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2"/>
        <w:gridCol w:w="2694"/>
        <w:gridCol w:w="231"/>
        <w:gridCol w:w="1482"/>
        <w:gridCol w:w="1722"/>
      </w:tblGrid>
      <w:tr w:rsidR="008B0D30" w:rsidRPr="008E2EA3" w14:paraId="238A9404" w14:textId="77777777" w:rsidTr="008B0D30">
        <w:trPr>
          <w:trHeight w:val="851"/>
        </w:trPr>
        <w:tc>
          <w:tcPr>
            <w:tcW w:w="3208" w:type="dxa"/>
          </w:tcPr>
          <w:p w14:paraId="0F857371" w14:textId="03E79DB1" w:rsidR="008B0D30" w:rsidRPr="008E2EA3" w:rsidRDefault="00740E19" w:rsidP="007353D1">
            <w:pPr>
              <w:jc w:val="both"/>
              <w:rPr>
                <w:rFonts w:ascii="Times New Roman" w:hAnsi="Times New Roman" w:cs="Times New Roman"/>
                <w:sz w:val="28"/>
                <w:szCs w:val="28"/>
              </w:rPr>
            </w:pPr>
            <w:bookmarkStart w:id="0" w:name="_GoBack"/>
            <w:bookmarkEnd w:id="0"/>
            <w:r w:rsidRPr="008E2EA3">
              <w:rPr>
                <w:rFonts w:ascii="Times New Roman" w:hAnsi="Times New Roman" w:cs="Times New Roman"/>
                <w:sz w:val="28"/>
                <w:szCs w:val="28"/>
              </w:rPr>
              <w:t xml:space="preserve"> </w:t>
            </w:r>
          </w:p>
        </w:tc>
        <w:tc>
          <w:tcPr>
            <w:tcW w:w="3227" w:type="dxa"/>
            <w:gridSpan w:val="3"/>
            <w:vMerge w:val="restart"/>
            <w:hideMark/>
          </w:tcPr>
          <w:p w14:paraId="0DAA6F99" w14:textId="77777777" w:rsidR="008B0D30" w:rsidRPr="008E2EA3" w:rsidRDefault="008B0D30" w:rsidP="007353D1">
            <w:pPr>
              <w:jc w:val="center"/>
              <w:rPr>
                <w:rFonts w:ascii="Times New Roman" w:hAnsi="Times New Roman" w:cs="Times New Roman"/>
                <w:sz w:val="28"/>
                <w:szCs w:val="28"/>
              </w:rPr>
            </w:pPr>
            <w:r w:rsidRPr="008E2EA3">
              <w:rPr>
                <w:rFonts w:ascii="Times New Roman" w:eastAsiaTheme="minorHAnsi" w:hAnsi="Times New Roman" w:cs="Times New Roman"/>
                <w:sz w:val="28"/>
                <w:szCs w:val="28"/>
              </w:rPr>
              <w:object w:dxaOrig="696" w:dyaOrig="948" w14:anchorId="479DE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8" o:title=""/>
                </v:shape>
                <o:OLEObject Type="Embed" ProgID="CorelDraw.Graphic.16" ShapeID="_x0000_i1025" DrawAspect="Content" ObjectID="_1662485124" r:id="rId9"/>
              </w:object>
            </w:r>
          </w:p>
        </w:tc>
        <w:tc>
          <w:tcPr>
            <w:tcW w:w="3204" w:type="dxa"/>
            <w:gridSpan w:val="2"/>
          </w:tcPr>
          <w:p w14:paraId="5E88073D" w14:textId="3AB9D288" w:rsidR="008B0D30" w:rsidRPr="008E2EA3" w:rsidRDefault="003C5A47" w:rsidP="007353D1">
            <w:pPr>
              <w:jc w:val="right"/>
              <w:rPr>
                <w:rFonts w:ascii="Times New Roman" w:hAnsi="Times New Roman" w:cs="Times New Roman"/>
                <w:sz w:val="28"/>
                <w:szCs w:val="28"/>
              </w:rPr>
            </w:pPr>
            <w:r w:rsidRPr="008E2EA3">
              <w:rPr>
                <w:rFonts w:ascii="Times New Roman" w:hAnsi="Times New Roman" w:cs="Times New Roman"/>
                <w:sz w:val="28"/>
                <w:szCs w:val="28"/>
              </w:rPr>
              <w:t>ПРОЄКТ</w:t>
            </w:r>
          </w:p>
        </w:tc>
      </w:tr>
      <w:tr w:rsidR="008B0D30" w:rsidRPr="008E2EA3" w14:paraId="4FE8D2F1" w14:textId="77777777" w:rsidTr="008B0D30">
        <w:tc>
          <w:tcPr>
            <w:tcW w:w="3208" w:type="dxa"/>
          </w:tcPr>
          <w:p w14:paraId="165D23AA" w14:textId="77777777" w:rsidR="008B0D30" w:rsidRPr="008E2EA3" w:rsidRDefault="008B0D30" w:rsidP="007353D1">
            <w:pPr>
              <w:jc w:val="both"/>
              <w:rPr>
                <w:rFonts w:ascii="Times New Roman" w:hAnsi="Times New Roman" w:cs="Times New Roman"/>
                <w:sz w:val="28"/>
                <w:szCs w:val="28"/>
              </w:rPr>
            </w:pPr>
          </w:p>
        </w:tc>
        <w:tc>
          <w:tcPr>
            <w:tcW w:w="0" w:type="auto"/>
            <w:gridSpan w:val="3"/>
            <w:vMerge/>
            <w:vAlign w:val="center"/>
            <w:hideMark/>
          </w:tcPr>
          <w:p w14:paraId="0E2DEBCE" w14:textId="77777777" w:rsidR="008B0D30" w:rsidRPr="008E2EA3" w:rsidRDefault="008B0D30" w:rsidP="007353D1">
            <w:pPr>
              <w:rPr>
                <w:rFonts w:ascii="Times New Roman" w:hAnsi="Times New Roman" w:cs="Times New Roman"/>
                <w:sz w:val="28"/>
                <w:szCs w:val="28"/>
              </w:rPr>
            </w:pPr>
          </w:p>
        </w:tc>
        <w:tc>
          <w:tcPr>
            <w:tcW w:w="3204" w:type="dxa"/>
            <w:gridSpan w:val="2"/>
          </w:tcPr>
          <w:p w14:paraId="12BBF669" w14:textId="77777777" w:rsidR="008B0D30" w:rsidRPr="008E2EA3" w:rsidRDefault="008B0D30" w:rsidP="007353D1">
            <w:pPr>
              <w:jc w:val="both"/>
              <w:rPr>
                <w:rFonts w:ascii="Times New Roman" w:hAnsi="Times New Roman" w:cs="Times New Roman"/>
                <w:sz w:val="28"/>
                <w:szCs w:val="28"/>
              </w:rPr>
            </w:pPr>
          </w:p>
        </w:tc>
      </w:tr>
      <w:tr w:rsidR="008B0D30" w:rsidRPr="008E2EA3" w14:paraId="4A1AE1B4" w14:textId="77777777" w:rsidTr="008B0D30">
        <w:tc>
          <w:tcPr>
            <w:tcW w:w="9639" w:type="dxa"/>
            <w:gridSpan w:val="6"/>
            <w:hideMark/>
          </w:tcPr>
          <w:p w14:paraId="31F13541" w14:textId="77777777" w:rsidR="008B0D30" w:rsidRPr="008E2EA3" w:rsidRDefault="008B0D30" w:rsidP="007353D1">
            <w:pPr>
              <w:tabs>
                <w:tab w:val="left" w:pos="-3600"/>
              </w:tabs>
              <w:spacing w:before="120" w:after="120"/>
              <w:jc w:val="center"/>
              <w:rPr>
                <w:rFonts w:ascii="Times New Roman" w:hAnsi="Times New Roman" w:cs="Times New Roman"/>
                <w:b/>
                <w:bCs/>
                <w:color w:val="006600"/>
                <w:spacing w:val="10"/>
                <w:sz w:val="28"/>
                <w:szCs w:val="28"/>
              </w:rPr>
            </w:pPr>
            <w:r w:rsidRPr="008E2EA3">
              <w:rPr>
                <w:rFonts w:ascii="Times New Roman" w:hAnsi="Times New Roman" w:cs="Times New Roman"/>
                <w:b/>
                <w:bCs/>
                <w:color w:val="006600"/>
                <w:spacing w:val="10"/>
                <w:sz w:val="28"/>
                <w:szCs w:val="28"/>
              </w:rPr>
              <w:t>Правління Національного банку України</w:t>
            </w:r>
          </w:p>
          <w:p w14:paraId="0D94BFF4" w14:textId="77777777" w:rsidR="008B0D30" w:rsidRPr="008E2EA3" w:rsidRDefault="008B0D30" w:rsidP="007353D1">
            <w:pPr>
              <w:jc w:val="center"/>
              <w:rPr>
                <w:rFonts w:ascii="Times New Roman" w:hAnsi="Times New Roman" w:cs="Times New Roman"/>
                <w:b/>
                <w:bCs/>
                <w:color w:val="006600"/>
                <w:sz w:val="32"/>
                <w:szCs w:val="32"/>
              </w:rPr>
            </w:pPr>
            <w:r w:rsidRPr="008E2EA3">
              <w:rPr>
                <w:rFonts w:ascii="Times New Roman" w:hAnsi="Times New Roman" w:cs="Times New Roman"/>
                <w:b/>
                <w:bCs/>
                <w:color w:val="006600"/>
                <w:sz w:val="32"/>
                <w:szCs w:val="32"/>
              </w:rPr>
              <w:t>П О С Т А Н О В А</w:t>
            </w:r>
          </w:p>
          <w:p w14:paraId="1E94B61B" w14:textId="77777777" w:rsidR="008B0D30" w:rsidRPr="008E2EA3" w:rsidRDefault="008B0D30" w:rsidP="007353D1">
            <w:pPr>
              <w:jc w:val="center"/>
              <w:rPr>
                <w:rFonts w:ascii="Times New Roman" w:hAnsi="Times New Roman" w:cs="Times New Roman"/>
                <w:sz w:val="28"/>
                <w:szCs w:val="28"/>
              </w:rPr>
            </w:pPr>
          </w:p>
        </w:tc>
      </w:tr>
      <w:tr w:rsidR="008B0D30" w:rsidRPr="008E2EA3" w14:paraId="52EBD911" w14:textId="77777777" w:rsidTr="008B0D30">
        <w:tc>
          <w:tcPr>
            <w:tcW w:w="3510" w:type="dxa"/>
            <w:gridSpan w:val="2"/>
            <w:tcBorders>
              <w:top w:val="nil"/>
              <w:left w:val="nil"/>
              <w:bottom w:val="single" w:sz="4" w:space="0" w:color="006600"/>
              <w:right w:val="nil"/>
            </w:tcBorders>
            <w:vAlign w:val="bottom"/>
          </w:tcPr>
          <w:p w14:paraId="0451A391" w14:textId="77777777" w:rsidR="008B0D30" w:rsidRPr="008E2EA3" w:rsidRDefault="008B0D30" w:rsidP="007353D1">
            <w:pPr>
              <w:jc w:val="both"/>
              <w:rPr>
                <w:rFonts w:ascii="Times New Roman" w:hAnsi="Times New Roman" w:cs="Times New Roman"/>
                <w:sz w:val="28"/>
                <w:szCs w:val="28"/>
              </w:rPr>
            </w:pPr>
          </w:p>
        </w:tc>
        <w:tc>
          <w:tcPr>
            <w:tcW w:w="2694" w:type="dxa"/>
            <w:hideMark/>
          </w:tcPr>
          <w:p w14:paraId="4AFC97BD" w14:textId="77777777" w:rsidR="008B0D30" w:rsidRPr="008E2EA3" w:rsidRDefault="008B0D30" w:rsidP="007353D1">
            <w:pPr>
              <w:spacing w:before="240"/>
              <w:jc w:val="center"/>
              <w:rPr>
                <w:rFonts w:ascii="Times New Roman" w:hAnsi="Times New Roman" w:cs="Times New Roman"/>
                <w:sz w:val="28"/>
                <w:szCs w:val="28"/>
              </w:rPr>
            </w:pPr>
            <w:r w:rsidRPr="008E2EA3">
              <w:rPr>
                <w:rFonts w:ascii="Times New Roman" w:hAnsi="Times New Roman" w:cs="Times New Roman"/>
                <w:color w:val="006600"/>
                <w:sz w:val="28"/>
                <w:szCs w:val="28"/>
              </w:rPr>
              <w:t>м. Київ</w:t>
            </w:r>
          </w:p>
        </w:tc>
        <w:tc>
          <w:tcPr>
            <w:tcW w:w="1713" w:type="dxa"/>
            <w:gridSpan w:val="2"/>
            <w:vAlign w:val="bottom"/>
            <w:hideMark/>
          </w:tcPr>
          <w:p w14:paraId="575611FD" w14:textId="77777777" w:rsidR="008B0D30" w:rsidRPr="008E2EA3" w:rsidRDefault="008B0D30" w:rsidP="007353D1">
            <w:pPr>
              <w:jc w:val="right"/>
              <w:rPr>
                <w:rFonts w:ascii="Times New Roman" w:hAnsi="Times New Roman" w:cs="Times New Roman"/>
                <w:sz w:val="28"/>
                <w:szCs w:val="28"/>
              </w:rPr>
            </w:pPr>
            <w:r w:rsidRPr="008E2EA3">
              <w:rPr>
                <w:rFonts w:ascii="Times New Roman" w:hAnsi="Times New Roman" w:cs="Times New Roman"/>
                <w:color w:val="006600"/>
                <w:sz w:val="28"/>
                <w:szCs w:val="28"/>
              </w:rPr>
              <w:t>№</w:t>
            </w:r>
          </w:p>
        </w:tc>
        <w:tc>
          <w:tcPr>
            <w:tcW w:w="1722" w:type="dxa"/>
            <w:tcBorders>
              <w:top w:val="nil"/>
              <w:left w:val="nil"/>
              <w:bottom w:val="single" w:sz="4" w:space="0" w:color="006600"/>
              <w:right w:val="nil"/>
            </w:tcBorders>
            <w:vAlign w:val="bottom"/>
          </w:tcPr>
          <w:p w14:paraId="1BFCF912" w14:textId="77777777" w:rsidR="008B0D30" w:rsidRPr="008E2EA3" w:rsidRDefault="008B0D30" w:rsidP="007353D1">
            <w:pPr>
              <w:rPr>
                <w:rFonts w:ascii="Times New Roman" w:hAnsi="Times New Roman" w:cs="Times New Roman"/>
                <w:sz w:val="28"/>
                <w:szCs w:val="28"/>
              </w:rPr>
            </w:pPr>
          </w:p>
        </w:tc>
      </w:tr>
    </w:tbl>
    <w:p w14:paraId="3CF33D7D" w14:textId="77777777" w:rsidR="008B0D30" w:rsidRPr="008E2EA3" w:rsidRDefault="008B0D30" w:rsidP="007353D1">
      <w:pPr>
        <w:spacing w:after="0" w:line="240" w:lineRule="auto"/>
        <w:ind w:firstLine="709"/>
        <w:jc w:val="center"/>
        <w:rPr>
          <w:rFonts w:ascii="Times New Roman" w:eastAsiaTheme="minorEastAsia" w:hAnsi="Times New Roman" w:cs="Times New Roman"/>
          <w:color w:val="000000" w:themeColor="text1"/>
          <w:sz w:val="28"/>
          <w:szCs w:val="28"/>
        </w:rPr>
      </w:pPr>
    </w:p>
    <w:p w14:paraId="5A8AB5DB" w14:textId="77777777" w:rsidR="008B0D30" w:rsidRPr="008E2EA3" w:rsidRDefault="008B0D30" w:rsidP="007353D1">
      <w:pPr>
        <w:spacing w:after="0" w:line="240" w:lineRule="auto"/>
        <w:ind w:firstLine="709"/>
        <w:jc w:val="center"/>
        <w:rPr>
          <w:rFonts w:ascii="Times New Roman" w:eastAsiaTheme="minorEastAsia" w:hAnsi="Times New Roman" w:cs="Times New Roman"/>
          <w:color w:val="000000" w:themeColor="text1"/>
          <w:sz w:val="28"/>
          <w:szCs w:val="28"/>
        </w:rPr>
      </w:pPr>
    </w:p>
    <w:p w14:paraId="166F7D69" w14:textId="4EBBAEC2" w:rsidR="008B0D30" w:rsidRPr="008E2EA3" w:rsidRDefault="008B0D30" w:rsidP="007353D1">
      <w:pPr>
        <w:spacing w:after="0" w:line="240" w:lineRule="auto"/>
        <w:ind w:left="1843" w:right="1275"/>
        <w:jc w:val="center"/>
        <w:rPr>
          <w:rFonts w:ascii="Times New Roman" w:eastAsiaTheme="minorEastAsia" w:hAnsi="Times New Roman" w:cs="Times New Roman"/>
          <w:color w:val="0D0D0D" w:themeColor="text1" w:themeTint="F2"/>
          <w:sz w:val="28"/>
          <w:szCs w:val="28"/>
        </w:rPr>
      </w:pPr>
      <w:r w:rsidRPr="008E2EA3">
        <w:rPr>
          <w:rFonts w:ascii="Times New Roman" w:eastAsiaTheme="minorEastAsia" w:hAnsi="Times New Roman" w:cs="Times New Roman"/>
          <w:color w:val="0D0D0D" w:themeColor="text1" w:themeTint="F2"/>
          <w:sz w:val="28"/>
          <w:szCs w:val="28"/>
        </w:rPr>
        <w:t xml:space="preserve">Про затвердження Положення </w:t>
      </w:r>
      <w:r w:rsidRPr="008E2EA3">
        <w:rPr>
          <w:rFonts w:ascii="Times New Roman" w:eastAsia="Times New Roman" w:hAnsi="Times New Roman" w:cs="Times New Roman"/>
          <w:bCs/>
          <w:color w:val="0D0D0D" w:themeColor="text1" w:themeTint="F2"/>
          <w:sz w:val="28"/>
          <w:szCs w:val="28"/>
          <w:lang w:eastAsia="uk-UA"/>
        </w:rPr>
        <w:t xml:space="preserve">про вимоги до структури власності надавачів фінансових послуг </w:t>
      </w:r>
    </w:p>
    <w:p w14:paraId="4E2AD95E" w14:textId="77777777" w:rsidR="008B0D30" w:rsidRPr="008E2EA3" w:rsidRDefault="008B0D30" w:rsidP="007353D1">
      <w:pPr>
        <w:spacing w:after="0" w:line="240" w:lineRule="auto"/>
        <w:ind w:firstLine="709"/>
        <w:jc w:val="both"/>
        <w:rPr>
          <w:rFonts w:ascii="Times New Roman" w:eastAsia="SimSun" w:hAnsi="Times New Roman" w:cs="Times New Roman"/>
          <w:color w:val="0D0D0D" w:themeColor="text1" w:themeTint="F2"/>
          <w:sz w:val="28"/>
          <w:szCs w:val="28"/>
          <w:lang w:eastAsia="uk-UA"/>
        </w:rPr>
      </w:pPr>
    </w:p>
    <w:p w14:paraId="5CE1DC24" w14:textId="02E63CE7" w:rsidR="008B0D30" w:rsidRPr="008E2EA3" w:rsidRDefault="008B0D30" w:rsidP="007353D1">
      <w:pPr>
        <w:spacing w:before="100" w:beforeAutospacing="1" w:after="100" w:afterAutospacing="1" w:line="240" w:lineRule="auto"/>
        <w:ind w:firstLine="709"/>
        <w:jc w:val="both"/>
        <w:rPr>
          <w:rFonts w:ascii="Times New Roman" w:eastAsia="SimSun" w:hAnsi="Times New Roman" w:cs="Times New Roman"/>
          <w:sz w:val="28"/>
          <w:szCs w:val="28"/>
          <w:lang w:eastAsia="uk-UA"/>
        </w:rPr>
      </w:pPr>
      <w:r w:rsidRPr="008E2EA3">
        <w:rPr>
          <w:rFonts w:ascii="Times New Roman" w:eastAsia="SimSun" w:hAnsi="Times New Roman" w:cs="Times New Roman"/>
          <w:color w:val="0D0D0D" w:themeColor="text1" w:themeTint="F2"/>
          <w:sz w:val="28"/>
          <w:szCs w:val="28"/>
          <w:lang w:eastAsia="uk-UA"/>
        </w:rPr>
        <w:t>Відповідно до статей 7, 15, 55</w:t>
      </w:r>
      <w:r w:rsidRPr="008E2EA3">
        <w:rPr>
          <w:rFonts w:ascii="Times New Roman" w:eastAsia="SimSun" w:hAnsi="Times New Roman" w:cs="Times New Roman"/>
          <w:color w:val="0D0D0D" w:themeColor="text1" w:themeTint="F2"/>
          <w:sz w:val="28"/>
          <w:szCs w:val="28"/>
          <w:vertAlign w:val="superscript"/>
          <w:lang w:eastAsia="uk-UA"/>
        </w:rPr>
        <w:t>1</w:t>
      </w:r>
      <w:r w:rsidRPr="008E2EA3">
        <w:rPr>
          <w:rFonts w:ascii="Times New Roman" w:eastAsia="SimSun" w:hAnsi="Times New Roman" w:cs="Times New Roman"/>
          <w:color w:val="0D0D0D" w:themeColor="text1" w:themeTint="F2"/>
          <w:sz w:val="28"/>
          <w:szCs w:val="28"/>
          <w:lang w:eastAsia="uk-UA"/>
        </w:rPr>
        <w:t xml:space="preserve">, 56 Закону України “Про </w:t>
      </w:r>
      <w:r w:rsidRPr="008E2EA3">
        <w:rPr>
          <w:rFonts w:ascii="Times New Roman" w:eastAsia="SimSun" w:hAnsi="Times New Roman" w:cs="Times New Roman"/>
          <w:sz w:val="28"/>
          <w:szCs w:val="28"/>
          <w:lang w:eastAsia="uk-UA"/>
        </w:rPr>
        <w:t xml:space="preserve">Національний банк України”, статей </w:t>
      </w:r>
      <w:r w:rsidRPr="008E2EA3">
        <w:rPr>
          <w:rFonts w:ascii="Times New Roman" w:eastAsia="SimSun" w:hAnsi="Times New Roman" w:cs="Times New Roman"/>
          <w:color w:val="000000" w:themeColor="text1"/>
          <w:sz w:val="28"/>
          <w:szCs w:val="28"/>
          <w:lang w:eastAsia="uk-UA"/>
        </w:rPr>
        <w:t>21</w:t>
      </w:r>
      <w:r w:rsidRPr="008E2EA3">
        <w:rPr>
          <w:rFonts w:ascii="Times New Roman" w:eastAsia="SimSun" w:hAnsi="Times New Roman" w:cs="Times New Roman"/>
          <w:sz w:val="28"/>
          <w:szCs w:val="28"/>
          <w:lang w:eastAsia="uk-UA"/>
        </w:rPr>
        <w:t>,</w:t>
      </w:r>
      <w:r w:rsidR="0009327E" w:rsidRPr="008E2EA3">
        <w:rPr>
          <w:rFonts w:ascii="Times New Roman" w:eastAsia="SimSun" w:hAnsi="Times New Roman" w:cs="Times New Roman"/>
          <w:sz w:val="28"/>
          <w:szCs w:val="28"/>
          <w:lang w:eastAsia="uk-UA"/>
        </w:rPr>
        <w:t xml:space="preserve"> 27</w:t>
      </w:r>
      <w:r w:rsidRPr="008E2EA3">
        <w:rPr>
          <w:rFonts w:ascii="Times New Roman" w:eastAsia="SimSun" w:hAnsi="Times New Roman" w:cs="Times New Roman"/>
          <w:sz w:val="28"/>
          <w:szCs w:val="28"/>
          <w:lang w:eastAsia="uk-UA"/>
        </w:rPr>
        <w:t xml:space="preserve">, 28, </w:t>
      </w:r>
      <w:r w:rsidRPr="008E2EA3">
        <w:rPr>
          <w:rFonts w:ascii="Times New Roman" w:eastAsia="SimSun" w:hAnsi="Times New Roman" w:cs="Times New Roman"/>
          <w:color w:val="000000" w:themeColor="text1"/>
          <w:sz w:val="28"/>
          <w:szCs w:val="28"/>
          <w:lang w:eastAsia="uk-UA"/>
        </w:rPr>
        <w:t>29</w:t>
      </w:r>
      <w:r w:rsidRPr="008E2EA3">
        <w:rPr>
          <w:rFonts w:ascii="Times New Roman" w:eastAsia="SimSun" w:hAnsi="Times New Roman" w:cs="Times New Roman"/>
          <w:color w:val="FF0000"/>
          <w:sz w:val="28"/>
          <w:szCs w:val="28"/>
          <w:lang w:eastAsia="uk-UA"/>
        </w:rPr>
        <w:t xml:space="preserve"> </w:t>
      </w:r>
      <w:r w:rsidRPr="008E2EA3">
        <w:rPr>
          <w:rFonts w:ascii="Times New Roman" w:eastAsia="SimSun" w:hAnsi="Times New Roman" w:cs="Times New Roman"/>
          <w:sz w:val="28"/>
          <w:szCs w:val="28"/>
          <w:lang w:eastAsia="uk-UA"/>
        </w:rPr>
        <w:t>Закону України “Про фінансові послуги та державне регулювання ринків фінансових послуг”, з метою встановлення вимог до</w:t>
      </w:r>
      <w:r w:rsidR="0009327E" w:rsidRPr="008E2EA3">
        <w:rPr>
          <w:rFonts w:ascii="Times New Roman" w:eastAsia="SimSun" w:hAnsi="Times New Roman" w:cs="Times New Roman"/>
          <w:sz w:val="28"/>
          <w:szCs w:val="28"/>
          <w:lang w:eastAsia="uk-UA"/>
        </w:rPr>
        <w:t xml:space="preserve"> </w:t>
      </w:r>
      <w:r w:rsidRPr="008E2EA3">
        <w:rPr>
          <w:rFonts w:ascii="Times New Roman" w:eastAsia="SimSun" w:hAnsi="Times New Roman" w:cs="Times New Roman"/>
          <w:sz w:val="28"/>
          <w:szCs w:val="28"/>
          <w:lang w:eastAsia="uk-UA"/>
        </w:rPr>
        <w:t>структури власності</w:t>
      </w:r>
      <w:r w:rsidR="0009327E" w:rsidRPr="008E2EA3">
        <w:rPr>
          <w:rFonts w:ascii="Times New Roman" w:eastAsia="SimSun" w:hAnsi="Times New Roman" w:cs="Times New Roman"/>
          <w:sz w:val="28"/>
          <w:szCs w:val="28"/>
          <w:lang w:eastAsia="uk-UA"/>
        </w:rPr>
        <w:t xml:space="preserve"> </w:t>
      </w:r>
      <w:r w:rsidR="0009327E" w:rsidRPr="008E2EA3">
        <w:rPr>
          <w:rFonts w:ascii="Times New Roman" w:eastAsia="Times New Roman" w:hAnsi="Times New Roman" w:cs="Times New Roman"/>
          <w:bCs/>
          <w:color w:val="000000" w:themeColor="text1"/>
          <w:sz w:val="28"/>
          <w:szCs w:val="28"/>
          <w:lang w:eastAsia="uk-UA"/>
        </w:rPr>
        <w:t>небанківських фінансових установ та осіб, які не є фінансовими установами, але мають право надавати окремі фінансові послуги</w:t>
      </w:r>
      <w:r w:rsidRPr="008E2EA3">
        <w:rPr>
          <w:rFonts w:ascii="Times New Roman" w:eastAsia="SimSun" w:hAnsi="Times New Roman" w:cs="Times New Roman"/>
          <w:sz w:val="28"/>
          <w:szCs w:val="28"/>
          <w:lang w:eastAsia="uk-UA"/>
        </w:rPr>
        <w:t xml:space="preserve">, </w:t>
      </w:r>
      <w:r w:rsidR="00780B4E" w:rsidRPr="008E2EA3">
        <w:rPr>
          <w:rFonts w:ascii="Times New Roman" w:eastAsia="SimSun" w:hAnsi="Times New Roman" w:cs="Times New Roman"/>
          <w:sz w:val="28"/>
          <w:szCs w:val="28"/>
          <w:lang w:eastAsia="uk-UA"/>
        </w:rPr>
        <w:t xml:space="preserve">регулювання і нагляд за якими здійснює Національний банк України, </w:t>
      </w:r>
      <w:r w:rsidRPr="008E2EA3">
        <w:rPr>
          <w:rFonts w:ascii="Times New Roman" w:eastAsia="SimSun" w:hAnsi="Times New Roman" w:cs="Times New Roman"/>
          <w:sz w:val="28"/>
          <w:szCs w:val="28"/>
          <w:lang w:eastAsia="uk-UA"/>
        </w:rPr>
        <w:t xml:space="preserve">Правління Національного банку України </w:t>
      </w:r>
      <w:r w:rsidRPr="008E2EA3">
        <w:rPr>
          <w:rFonts w:ascii="Times New Roman" w:eastAsia="SimSun" w:hAnsi="Times New Roman" w:cs="Times New Roman"/>
          <w:b/>
          <w:sz w:val="28"/>
          <w:szCs w:val="28"/>
          <w:lang w:eastAsia="uk-UA"/>
        </w:rPr>
        <w:t>постановляє</w:t>
      </w:r>
      <w:r w:rsidRPr="008E2EA3">
        <w:rPr>
          <w:rFonts w:ascii="Times New Roman" w:eastAsia="SimSun" w:hAnsi="Times New Roman" w:cs="Times New Roman"/>
          <w:sz w:val="28"/>
          <w:szCs w:val="28"/>
          <w:lang w:eastAsia="uk-UA"/>
        </w:rPr>
        <w:t>:</w:t>
      </w:r>
    </w:p>
    <w:p w14:paraId="5FC7279E" w14:textId="77777777" w:rsidR="008B0D30" w:rsidRPr="008E2EA3" w:rsidRDefault="008B0D30" w:rsidP="007353D1">
      <w:pPr>
        <w:spacing w:before="100" w:beforeAutospacing="1" w:after="100" w:afterAutospacing="1" w:line="240" w:lineRule="auto"/>
        <w:ind w:firstLine="709"/>
        <w:jc w:val="both"/>
        <w:rPr>
          <w:rFonts w:ascii="Times New Roman" w:eastAsiaTheme="minorEastAsia" w:hAnsi="Times New Roman" w:cs="Times New Roman"/>
          <w:noProof/>
          <w:color w:val="000000" w:themeColor="text1"/>
          <w:sz w:val="28"/>
          <w:szCs w:val="28"/>
        </w:rPr>
      </w:pPr>
      <w:r w:rsidRPr="008E2EA3">
        <w:rPr>
          <w:rFonts w:ascii="Times New Roman" w:eastAsia="SimSun" w:hAnsi="Times New Roman" w:cs="Times New Roman"/>
          <w:sz w:val="28"/>
          <w:szCs w:val="28"/>
          <w:lang w:eastAsia="uk-UA"/>
        </w:rPr>
        <w:t>1. </w:t>
      </w:r>
      <w:r w:rsidRPr="008E2EA3">
        <w:rPr>
          <w:rFonts w:ascii="Times New Roman" w:eastAsiaTheme="minorEastAsia" w:hAnsi="Times New Roman" w:cs="Times New Roman"/>
          <w:noProof/>
          <w:color w:val="000000" w:themeColor="text1"/>
          <w:sz w:val="28"/>
          <w:szCs w:val="28"/>
        </w:rPr>
        <w:t xml:space="preserve">Затвердити Положення </w:t>
      </w:r>
      <w:r w:rsidRPr="008E2EA3">
        <w:rPr>
          <w:rFonts w:ascii="Times New Roman" w:eastAsia="Times New Roman" w:hAnsi="Times New Roman" w:cs="Times New Roman"/>
          <w:bCs/>
          <w:color w:val="000000"/>
          <w:sz w:val="28"/>
          <w:szCs w:val="28"/>
          <w:lang w:eastAsia="uk-UA"/>
        </w:rPr>
        <w:t xml:space="preserve">про вимоги до структури власності </w:t>
      </w:r>
      <w:r w:rsidRPr="008E2EA3">
        <w:rPr>
          <w:rFonts w:ascii="Times New Roman" w:eastAsia="Times New Roman" w:hAnsi="Times New Roman" w:cs="Times New Roman"/>
          <w:bCs/>
          <w:color w:val="000000" w:themeColor="text1"/>
          <w:sz w:val="28"/>
          <w:szCs w:val="28"/>
          <w:lang w:eastAsia="uk-UA"/>
        </w:rPr>
        <w:t xml:space="preserve">надавачів </w:t>
      </w:r>
      <w:r w:rsidRPr="008E2EA3">
        <w:rPr>
          <w:rFonts w:ascii="Times New Roman" w:eastAsia="Times New Roman" w:hAnsi="Times New Roman" w:cs="Times New Roman"/>
          <w:bCs/>
          <w:color w:val="000000"/>
          <w:sz w:val="28"/>
          <w:szCs w:val="28"/>
          <w:lang w:eastAsia="uk-UA"/>
        </w:rPr>
        <w:t>фінансових послуг (далі – Положення)</w:t>
      </w:r>
      <w:r w:rsidRPr="008E2EA3">
        <w:rPr>
          <w:rFonts w:ascii="Times New Roman" w:eastAsiaTheme="minorEastAsia" w:hAnsi="Times New Roman" w:cs="Times New Roman"/>
          <w:noProof/>
          <w:color w:val="000000" w:themeColor="text1"/>
          <w:sz w:val="28"/>
          <w:szCs w:val="28"/>
        </w:rPr>
        <w:t>, що додається.</w:t>
      </w:r>
    </w:p>
    <w:p w14:paraId="7647D0BB" w14:textId="07E4AC0A" w:rsidR="008B0D30" w:rsidRPr="008E2EA3" w:rsidRDefault="008B0D30" w:rsidP="007353D1">
      <w:pPr>
        <w:spacing w:before="100" w:beforeAutospacing="1" w:after="100" w:afterAutospacing="1" w:line="240" w:lineRule="auto"/>
        <w:ind w:firstLine="709"/>
        <w:jc w:val="both"/>
        <w:rPr>
          <w:rFonts w:ascii="Times New Roman" w:eastAsia="SimSun" w:hAnsi="Times New Roman" w:cs="Times New Roman"/>
          <w:color w:val="000000" w:themeColor="text1"/>
          <w:sz w:val="28"/>
          <w:szCs w:val="28"/>
          <w:lang w:eastAsia="uk-UA"/>
        </w:rPr>
      </w:pPr>
      <w:r w:rsidRPr="008E2EA3">
        <w:rPr>
          <w:rFonts w:ascii="Times New Roman" w:eastAsia="Times New Roman" w:hAnsi="Times New Roman" w:cs="Times New Roman"/>
          <w:bCs/>
          <w:color w:val="000000" w:themeColor="text1"/>
          <w:sz w:val="28"/>
          <w:szCs w:val="28"/>
          <w:lang w:eastAsia="uk-UA"/>
        </w:rPr>
        <w:t xml:space="preserve">2. </w:t>
      </w:r>
      <w:r w:rsidR="0085677F" w:rsidRPr="008E2EA3">
        <w:rPr>
          <w:rFonts w:ascii="Times New Roman" w:eastAsia="Times New Roman" w:hAnsi="Times New Roman" w:cs="Times New Roman"/>
          <w:bCs/>
          <w:color w:val="000000" w:themeColor="text1"/>
          <w:sz w:val="28"/>
          <w:szCs w:val="28"/>
          <w:lang w:eastAsia="uk-UA"/>
        </w:rPr>
        <w:t>Небанківським фінансовим установам та особам, які не є фінансовими установами, але мають право надавати окремі фінансові послуги</w:t>
      </w:r>
      <w:r w:rsidR="0085677F" w:rsidRPr="008E2EA3">
        <w:rPr>
          <w:rFonts w:ascii="Times New Roman" w:eastAsia="SimSun" w:hAnsi="Times New Roman" w:cs="Times New Roman"/>
          <w:color w:val="FF0000"/>
          <w:sz w:val="28"/>
          <w:szCs w:val="28"/>
          <w:lang w:eastAsia="uk-UA"/>
        </w:rPr>
        <w:t xml:space="preserve"> </w:t>
      </w:r>
      <w:r w:rsidR="0085677F" w:rsidRPr="008E2EA3">
        <w:rPr>
          <w:rFonts w:ascii="Times New Roman" w:eastAsia="SimSun" w:hAnsi="Times New Roman" w:cs="Times New Roman"/>
          <w:color w:val="000000" w:themeColor="text1"/>
          <w:sz w:val="28"/>
          <w:szCs w:val="28"/>
          <w:lang w:eastAsia="uk-UA"/>
        </w:rPr>
        <w:t>(далі – надавачі фінансових послуг)</w:t>
      </w:r>
      <w:r w:rsidRPr="008E2EA3">
        <w:rPr>
          <w:rFonts w:ascii="Times New Roman" w:eastAsia="SimSun" w:hAnsi="Times New Roman" w:cs="Times New Roman"/>
          <w:color w:val="000000" w:themeColor="text1"/>
          <w:sz w:val="28"/>
          <w:szCs w:val="28"/>
          <w:lang w:eastAsia="uk-UA"/>
        </w:rPr>
        <w:t xml:space="preserve"> протягом:</w:t>
      </w:r>
    </w:p>
    <w:p w14:paraId="3C1F8B32" w14:textId="74ACA908" w:rsidR="008B0D30" w:rsidRPr="008E2EA3" w:rsidRDefault="006D5DDE" w:rsidP="007353D1">
      <w:pPr>
        <w:spacing w:before="100" w:beforeAutospacing="1" w:after="100" w:afterAutospacing="1" w:line="240" w:lineRule="auto"/>
        <w:ind w:firstLine="709"/>
        <w:jc w:val="both"/>
        <w:rPr>
          <w:rFonts w:ascii="Times New Roman" w:eastAsia="SimSun" w:hAnsi="Times New Roman" w:cs="Times New Roman"/>
          <w:color w:val="000000" w:themeColor="text1"/>
          <w:sz w:val="28"/>
          <w:szCs w:val="28"/>
          <w:lang w:eastAsia="uk-UA"/>
        </w:rPr>
      </w:pPr>
      <w:r w:rsidRPr="008E2EA3">
        <w:rPr>
          <w:rFonts w:ascii="Times New Roman" w:eastAsia="SimSun" w:hAnsi="Times New Roman" w:cs="Times New Roman"/>
          <w:color w:val="000000" w:themeColor="text1"/>
          <w:sz w:val="28"/>
          <w:szCs w:val="28"/>
          <w:lang w:eastAsia="uk-UA"/>
        </w:rPr>
        <w:t xml:space="preserve">1) </w:t>
      </w:r>
      <w:r w:rsidR="0085677F" w:rsidRPr="008E2EA3">
        <w:rPr>
          <w:rFonts w:ascii="Times New Roman" w:eastAsia="SimSun" w:hAnsi="Times New Roman" w:cs="Times New Roman"/>
          <w:color w:val="000000" w:themeColor="text1"/>
          <w:sz w:val="28"/>
          <w:szCs w:val="28"/>
          <w:lang w:eastAsia="uk-UA"/>
        </w:rPr>
        <w:t>двох</w:t>
      </w:r>
      <w:r w:rsidR="008B0D30" w:rsidRPr="008E2EA3">
        <w:rPr>
          <w:rFonts w:ascii="Times New Roman" w:eastAsia="SimSun" w:hAnsi="Times New Roman" w:cs="Times New Roman"/>
          <w:color w:val="000000" w:themeColor="text1"/>
          <w:sz w:val="28"/>
          <w:szCs w:val="28"/>
          <w:lang w:eastAsia="uk-UA"/>
        </w:rPr>
        <w:t xml:space="preserve"> місяців із дня набрання чинності цією постановою подати до Національного банку України відомості про свою структуру власності згідно з додатками 1-3 до Положення, а також визначене Положенням схематичне зображення структури власності </w:t>
      </w:r>
      <w:r w:rsidR="0085677F" w:rsidRPr="008E2EA3">
        <w:rPr>
          <w:rFonts w:ascii="Times New Roman" w:eastAsia="SimSun" w:hAnsi="Times New Roman" w:cs="Times New Roman"/>
          <w:color w:val="000000" w:themeColor="text1"/>
          <w:sz w:val="28"/>
          <w:szCs w:val="28"/>
          <w:lang w:eastAsia="uk-UA"/>
        </w:rPr>
        <w:t>надавача</w:t>
      </w:r>
      <w:r w:rsidR="008B0D30" w:rsidRPr="008E2EA3">
        <w:rPr>
          <w:rFonts w:ascii="Times New Roman" w:eastAsia="SimSun" w:hAnsi="Times New Roman" w:cs="Times New Roman"/>
          <w:color w:val="FF0000"/>
          <w:sz w:val="28"/>
          <w:szCs w:val="28"/>
          <w:lang w:eastAsia="uk-UA"/>
        </w:rPr>
        <w:t xml:space="preserve"> </w:t>
      </w:r>
      <w:r w:rsidR="008B0D30" w:rsidRPr="008E2EA3">
        <w:rPr>
          <w:rFonts w:ascii="Times New Roman" w:eastAsia="SimSun" w:hAnsi="Times New Roman" w:cs="Times New Roman"/>
          <w:color w:val="000000" w:themeColor="text1"/>
          <w:sz w:val="28"/>
          <w:szCs w:val="28"/>
          <w:lang w:eastAsia="uk-UA"/>
        </w:rPr>
        <w:t>фінансових послуг в паперовому та в електронному вигляді станом на дату набрання чинності цією постановою і на дату подання цих відомостей до Національного банку України;</w:t>
      </w:r>
    </w:p>
    <w:p w14:paraId="212BE158" w14:textId="3432D22A" w:rsidR="008B0D30" w:rsidRPr="008E2EA3" w:rsidRDefault="00750560" w:rsidP="007353D1">
      <w:pPr>
        <w:spacing w:before="100" w:beforeAutospacing="1" w:after="100" w:afterAutospacing="1" w:line="240" w:lineRule="auto"/>
        <w:ind w:firstLine="709"/>
        <w:jc w:val="both"/>
        <w:rPr>
          <w:rFonts w:ascii="Times New Roman" w:eastAsia="SimSun" w:hAnsi="Times New Roman" w:cs="Times New Roman"/>
          <w:color w:val="000000" w:themeColor="text1"/>
          <w:sz w:val="28"/>
          <w:szCs w:val="28"/>
          <w:lang w:eastAsia="uk-UA"/>
        </w:rPr>
      </w:pPr>
      <w:r w:rsidRPr="008E2EA3">
        <w:rPr>
          <w:rFonts w:ascii="Times New Roman" w:eastAsia="SimSun" w:hAnsi="Times New Roman" w:cs="Times New Roman"/>
          <w:color w:val="000000" w:themeColor="text1"/>
          <w:sz w:val="28"/>
          <w:szCs w:val="28"/>
          <w:lang w:eastAsia="uk-UA"/>
        </w:rPr>
        <w:t xml:space="preserve">2) </w:t>
      </w:r>
      <w:r w:rsidR="0085677F" w:rsidRPr="008E2EA3">
        <w:rPr>
          <w:rFonts w:ascii="Times New Roman" w:eastAsia="SimSun" w:hAnsi="Times New Roman" w:cs="Times New Roman"/>
          <w:color w:val="000000" w:themeColor="text1"/>
          <w:sz w:val="28"/>
          <w:szCs w:val="28"/>
          <w:lang w:eastAsia="uk-UA"/>
        </w:rPr>
        <w:t xml:space="preserve">двох </w:t>
      </w:r>
      <w:r w:rsidR="008B0D30" w:rsidRPr="008E2EA3">
        <w:rPr>
          <w:rFonts w:ascii="Times New Roman" w:eastAsia="SimSun" w:hAnsi="Times New Roman" w:cs="Times New Roman"/>
          <w:color w:val="000000" w:themeColor="text1"/>
          <w:sz w:val="28"/>
          <w:szCs w:val="28"/>
          <w:lang w:eastAsia="uk-UA"/>
        </w:rPr>
        <w:t>місяців оприлюднити відомості про свою структуру власності згідно з додатками 1-3 до Положення, а також визначене Положенням схематичне зображення структури власності надавача фінансових послуг на власному вебсайті в мережі Інтернет станом на дату оприлюднення цих відомостей;</w:t>
      </w:r>
    </w:p>
    <w:p w14:paraId="2B70C131" w14:textId="7EE541BD" w:rsidR="008B0D30" w:rsidRPr="008E2EA3" w:rsidRDefault="00750560" w:rsidP="007353D1">
      <w:pPr>
        <w:spacing w:before="100" w:beforeAutospacing="1" w:after="100" w:afterAutospacing="1" w:line="240" w:lineRule="auto"/>
        <w:ind w:firstLine="709"/>
        <w:jc w:val="both"/>
        <w:rPr>
          <w:rFonts w:ascii="Times New Roman" w:eastAsia="SimSun" w:hAnsi="Times New Roman" w:cs="Times New Roman"/>
          <w:color w:val="000000" w:themeColor="text1"/>
          <w:sz w:val="28"/>
          <w:szCs w:val="28"/>
          <w:lang w:eastAsia="uk-UA"/>
        </w:rPr>
      </w:pPr>
      <w:r w:rsidRPr="008E2EA3">
        <w:rPr>
          <w:rFonts w:ascii="Times New Roman" w:eastAsia="SimSun" w:hAnsi="Times New Roman" w:cs="Times New Roman"/>
          <w:color w:val="000000" w:themeColor="text1"/>
          <w:sz w:val="28"/>
          <w:szCs w:val="28"/>
          <w:lang w:eastAsia="uk-UA"/>
        </w:rPr>
        <w:t xml:space="preserve">3) </w:t>
      </w:r>
      <w:r w:rsidR="00245B9F" w:rsidRPr="008E2EA3">
        <w:rPr>
          <w:rFonts w:ascii="Times New Roman" w:eastAsia="SimSun" w:hAnsi="Times New Roman" w:cs="Times New Roman"/>
          <w:color w:val="000000" w:themeColor="text1"/>
          <w:sz w:val="28"/>
          <w:szCs w:val="28"/>
          <w:lang w:eastAsia="uk-UA"/>
        </w:rPr>
        <w:t>п’яти</w:t>
      </w:r>
      <w:r w:rsidR="008B0D30" w:rsidRPr="008E2EA3">
        <w:rPr>
          <w:rFonts w:ascii="Times New Roman" w:eastAsia="SimSun" w:hAnsi="Times New Roman" w:cs="Times New Roman"/>
          <w:color w:val="000000" w:themeColor="text1"/>
          <w:sz w:val="28"/>
          <w:szCs w:val="28"/>
          <w:lang w:eastAsia="uk-UA"/>
        </w:rPr>
        <w:t xml:space="preserve"> місяців із дня набрання чинності цією постановою забезпечити приведення своєї структури власності у відповідність до вимог Положення та подати до Національного банку України письмове запевнення про їх відповідність вимогам Положення.</w:t>
      </w:r>
      <w:bookmarkStart w:id="1" w:name="n11"/>
      <w:bookmarkEnd w:id="1"/>
    </w:p>
    <w:p w14:paraId="1FB02E93" w14:textId="22085D09" w:rsidR="008B0D30" w:rsidRPr="008E2EA3" w:rsidRDefault="008B0D30" w:rsidP="007353D1">
      <w:pPr>
        <w:spacing w:before="100" w:beforeAutospacing="1" w:after="100" w:afterAutospacing="1" w:line="240" w:lineRule="auto"/>
        <w:ind w:firstLine="709"/>
        <w:jc w:val="both"/>
        <w:rPr>
          <w:rFonts w:ascii="Times New Roman" w:eastAsia="Times New Roman" w:hAnsi="Times New Roman" w:cs="Times New Roman"/>
          <w:color w:val="0D0D0D" w:themeColor="text1" w:themeTint="F2"/>
          <w:sz w:val="28"/>
          <w:szCs w:val="28"/>
          <w:lang w:eastAsia="uk-UA"/>
        </w:rPr>
      </w:pPr>
      <w:bookmarkStart w:id="2" w:name="n12"/>
      <w:bookmarkEnd w:id="2"/>
      <w:r w:rsidRPr="008E2EA3">
        <w:rPr>
          <w:rFonts w:ascii="Times New Roman" w:eastAsia="Times New Roman" w:hAnsi="Times New Roman" w:cs="Times New Roman"/>
          <w:color w:val="000000" w:themeColor="text1"/>
          <w:sz w:val="28"/>
          <w:szCs w:val="28"/>
          <w:lang w:eastAsia="uk-UA"/>
        </w:rPr>
        <w:lastRenderedPageBreak/>
        <w:t xml:space="preserve">3. Власникам істотної участі та ключовим учасникам у структурі власності надавача фінансових послуг протягом </w:t>
      </w:r>
      <w:r w:rsidR="00245B9F" w:rsidRPr="008E2EA3">
        <w:rPr>
          <w:rFonts w:ascii="Times New Roman" w:eastAsia="SimSun" w:hAnsi="Times New Roman" w:cs="Times New Roman"/>
          <w:color w:val="000000" w:themeColor="text1"/>
          <w:sz w:val="28"/>
          <w:szCs w:val="28"/>
          <w:lang w:eastAsia="uk-UA"/>
        </w:rPr>
        <w:t>одного</w:t>
      </w:r>
      <w:r w:rsidRPr="008E2EA3">
        <w:rPr>
          <w:rFonts w:ascii="Times New Roman" w:eastAsia="SimSun" w:hAnsi="Times New Roman" w:cs="Times New Roman"/>
          <w:color w:val="FF0000"/>
          <w:sz w:val="28"/>
          <w:szCs w:val="28"/>
          <w:lang w:eastAsia="uk-UA"/>
        </w:rPr>
        <w:t xml:space="preserve"> </w:t>
      </w:r>
      <w:r w:rsidRPr="008E2EA3">
        <w:rPr>
          <w:rFonts w:ascii="Times New Roman" w:eastAsia="SimSun" w:hAnsi="Times New Roman" w:cs="Times New Roman"/>
          <w:color w:val="000000" w:themeColor="text1"/>
          <w:sz w:val="28"/>
          <w:szCs w:val="28"/>
          <w:lang w:eastAsia="uk-UA"/>
        </w:rPr>
        <w:t>місяц</w:t>
      </w:r>
      <w:r w:rsidR="00245B9F" w:rsidRPr="008E2EA3">
        <w:rPr>
          <w:rFonts w:ascii="Times New Roman" w:eastAsia="SimSun" w:hAnsi="Times New Roman" w:cs="Times New Roman"/>
          <w:color w:val="000000" w:themeColor="text1"/>
          <w:sz w:val="28"/>
          <w:szCs w:val="28"/>
          <w:lang w:eastAsia="uk-UA"/>
        </w:rPr>
        <w:t>я</w:t>
      </w:r>
      <w:r w:rsidRPr="008E2EA3">
        <w:rPr>
          <w:rFonts w:ascii="Times New Roman" w:eastAsia="Times New Roman" w:hAnsi="Times New Roman" w:cs="Times New Roman"/>
          <w:color w:val="000000" w:themeColor="text1"/>
          <w:sz w:val="28"/>
          <w:szCs w:val="28"/>
          <w:lang w:eastAsia="uk-UA"/>
        </w:rPr>
        <w:t xml:space="preserve"> з дня набрання чинності цією постановою подати надавачу фінансових послуг відомості про себе, </w:t>
      </w:r>
      <w:r w:rsidR="006C4AAA" w:rsidRPr="008E2EA3">
        <w:rPr>
          <w:rFonts w:ascii="Times New Roman" w:eastAsia="Times New Roman" w:hAnsi="Times New Roman" w:cs="Times New Roman"/>
          <w:color w:val="000000" w:themeColor="text1"/>
          <w:sz w:val="28"/>
          <w:szCs w:val="28"/>
          <w:lang w:eastAsia="uk-UA"/>
        </w:rPr>
        <w:t xml:space="preserve">необхідні для формування інформації за формою, що наведена в додатках 2 та 3 до </w:t>
      </w:r>
      <w:r w:rsidR="006C4AAA" w:rsidRPr="008E2EA3">
        <w:rPr>
          <w:rFonts w:ascii="Times New Roman" w:eastAsia="Times New Roman" w:hAnsi="Times New Roman" w:cs="Times New Roman"/>
          <w:color w:val="0D0D0D" w:themeColor="text1" w:themeTint="F2"/>
          <w:sz w:val="28"/>
          <w:szCs w:val="28"/>
          <w:lang w:eastAsia="uk-UA"/>
        </w:rPr>
        <w:t>Положення.</w:t>
      </w:r>
    </w:p>
    <w:p w14:paraId="44F7729A" w14:textId="2B2BC224" w:rsidR="008B0D30" w:rsidRPr="008E2EA3" w:rsidRDefault="008B0D30" w:rsidP="007353D1">
      <w:pPr>
        <w:tabs>
          <w:tab w:val="left" w:pos="851"/>
          <w:tab w:val="left" w:pos="1134"/>
        </w:tabs>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8E2EA3">
        <w:rPr>
          <w:rFonts w:ascii="Times New Roman" w:eastAsiaTheme="minorEastAsia" w:hAnsi="Times New Roman" w:cs="Times New Roman"/>
          <w:color w:val="0D0D0D" w:themeColor="text1" w:themeTint="F2"/>
          <w:sz w:val="28"/>
          <w:szCs w:val="28"/>
          <w:lang w:eastAsia="uk-UA"/>
        </w:rPr>
        <w:t>4. </w:t>
      </w:r>
      <w:r w:rsidRPr="008E2EA3">
        <w:rPr>
          <w:rFonts w:ascii="Times New Roman" w:eastAsia="SimSun" w:hAnsi="Times New Roman" w:cs="Times New Roman"/>
          <w:color w:val="0D0D0D" w:themeColor="text1" w:themeTint="F2"/>
          <w:sz w:val="28"/>
          <w:szCs w:val="28"/>
          <w:lang w:eastAsia="uk-UA"/>
        </w:rPr>
        <w:t>Департаменту методології регулювання діяльності небанківських фінансових установ</w:t>
      </w:r>
      <w:r w:rsidRPr="008E2EA3">
        <w:rPr>
          <w:rFonts w:ascii="Times New Roman" w:eastAsiaTheme="minorEastAsia" w:hAnsi="Times New Roman" w:cs="Times New Roman"/>
          <w:color w:val="0D0D0D" w:themeColor="text1" w:themeTint="F2"/>
          <w:sz w:val="28"/>
          <w:szCs w:val="28"/>
          <w:lang w:eastAsia="uk-UA"/>
        </w:rPr>
        <w:t xml:space="preserve"> (Ольга Гурбич) </w:t>
      </w:r>
      <w:r w:rsidR="00750560" w:rsidRPr="008E2EA3">
        <w:rPr>
          <w:rFonts w:ascii="Times New Roman" w:eastAsiaTheme="minorEastAsia" w:hAnsi="Times New Roman" w:cs="Times New Roman"/>
          <w:color w:val="0D0D0D" w:themeColor="text1" w:themeTint="F2"/>
          <w:sz w:val="28"/>
          <w:szCs w:val="28"/>
          <w:lang w:eastAsia="uk-UA"/>
        </w:rPr>
        <w:t xml:space="preserve">після офіційного опублікування довести до відома надавачів фінансових </w:t>
      </w:r>
      <w:r w:rsidR="00750560" w:rsidRPr="008E2EA3">
        <w:rPr>
          <w:rFonts w:ascii="Times New Roman" w:eastAsiaTheme="minorEastAsia" w:hAnsi="Times New Roman" w:cs="Times New Roman"/>
          <w:color w:val="000000" w:themeColor="text1"/>
          <w:sz w:val="28"/>
          <w:szCs w:val="28"/>
          <w:lang w:eastAsia="uk-UA"/>
        </w:rPr>
        <w:t>послуг, інформацію про прийняття цієї постанови</w:t>
      </w:r>
      <w:r w:rsidR="00245B9F" w:rsidRPr="008E2EA3">
        <w:rPr>
          <w:rFonts w:ascii="Times New Roman" w:eastAsiaTheme="minorEastAsia" w:hAnsi="Times New Roman" w:cs="Times New Roman"/>
          <w:color w:val="000000" w:themeColor="text1"/>
          <w:sz w:val="28"/>
          <w:szCs w:val="28"/>
          <w:lang w:eastAsia="uk-UA"/>
        </w:rPr>
        <w:t>.</w:t>
      </w:r>
    </w:p>
    <w:p w14:paraId="63F4566F" w14:textId="56DBA0BD" w:rsidR="008B0D30" w:rsidRPr="008E2EA3" w:rsidRDefault="008B0D30" w:rsidP="007353D1">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8E2EA3">
        <w:rPr>
          <w:rFonts w:ascii="Times New Roman" w:eastAsiaTheme="minorEastAsia" w:hAnsi="Times New Roman" w:cs="Times New Roman"/>
          <w:sz w:val="28"/>
          <w:szCs w:val="28"/>
          <w:lang w:eastAsia="uk-UA"/>
        </w:rPr>
        <w:t xml:space="preserve">5. </w:t>
      </w:r>
      <w:r w:rsidR="00062630" w:rsidRPr="008E2EA3">
        <w:rPr>
          <w:rFonts w:ascii="Times New Roman" w:eastAsiaTheme="minorEastAsia" w:hAnsi="Times New Roman" w:cs="Times New Roman"/>
          <w:sz w:val="28"/>
          <w:szCs w:val="28"/>
          <w:lang w:eastAsia="uk-UA"/>
        </w:rPr>
        <w:t>Контроль за виконанням цієї постанови покласти на першого заступника Голови Національного банку України Катерину Рожкову та заступника Голови Національного банку України Дмитра Сологуба.</w:t>
      </w:r>
    </w:p>
    <w:p w14:paraId="2FA4CE05" w14:textId="77777777" w:rsidR="008B0D30" w:rsidRPr="008E2EA3" w:rsidRDefault="008B0D30" w:rsidP="007353D1">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8E2EA3">
        <w:rPr>
          <w:rFonts w:ascii="Times New Roman" w:eastAsiaTheme="minorEastAsia" w:hAnsi="Times New Roman" w:cs="Times New Roman"/>
          <w:sz w:val="28"/>
          <w:szCs w:val="28"/>
          <w:lang w:eastAsia="uk-UA"/>
        </w:rPr>
        <w:t>6. Постанова набирає чинності з дня, наступного за днем її офіційного опублікування.</w:t>
      </w: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8B0D30" w:rsidRPr="008E2EA3" w14:paraId="15FA6819" w14:textId="77777777" w:rsidTr="008B0D30">
        <w:tc>
          <w:tcPr>
            <w:tcW w:w="5495" w:type="dxa"/>
            <w:vAlign w:val="bottom"/>
          </w:tcPr>
          <w:p w14:paraId="60806CA8" w14:textId="77777777" w:rsidR="008B0D30" w:rsidRPr="008E2EA3" w:rsidRDefault="008B0D30" w:rsidP="007353D1">
            <w:pPr>
              <w:jc w:val="both"/>
              <w:rPr>
                <w:rFonts w:ascii="Times New Roman" w:hAnsi="Times New Roman" w:cs="Times New Roman"/>
                <w:sz w:val="28"/>
                <w:szCs w:val="28"/>
                <w:lang w:eastAsia="uk-UA"/>
              </w:rPr>
            </w:pPr>
          </w:p>
          <w:p w14:paraId="39D556E0" w14:textId="77777777" w:rsidR="008B0D30" w:rsidRPr="008E2EA3" w:rsidRDefault="008B0D30" w:rsidP="007353D1">
            <w:pPr>
              <w:jc w:val="both"/>
              <w:rPr>
                <w:rFonts w:ascii="Times New Roman" w:hAnsi="Times New Roman" w:cs="Times New Roman"/>
                <w:sz w:val="28"/>
                <w:szCs w:val="28"/>
                <w:lang w:eastAsia="uk-UA"/>
              </w:rPr>
            </w:pPr>
          </w:p>
          <w:p w14:paraId="4872B427" w14:textId="77777777" w:rsidR="008B0D30" w:rsidRPr="008E2EA3" w:rsidRDefault="008B0D30" w:rsidP="007353D1">
            <w:pPr>
              <w:jc w:val="both"/>
              <w:rPr>
                <w:rFonts w:ascii="Times New Roman" w:hAnsi="Times New Roman" w:cs="Times New Roman"/>
                <w:sz w:val="28"/>
                <w:szCs w:val="28"/>
                <w:lang w:eastAsia="uk-UA"/>
              </w:rPr>
            </w:pPr>
            <w:r w:rsidRPr="008E2EA3">
              <w:rPr>
                <w:rFonts w:ascii="Times New Roman" w:hAnsi="Times New Roman" w:cs="Times New Roman"/>
                <w:sz w:val="28"/>
                <w:szCs w:val="28"/>
                <w:lang w:eastAsia="uk-UA"/>
              </w:rPr>
              <w:t xml:space="preserve">Голова                                                                                      </w:t>
            </w:r>
          </w:p>
        </w:tc>
        <w:tc>
          <w:tcPr>
            <w:tcW w:w="4252" w:type="dxa"/>
            <w:vAlign w:val="bottom"/>
          </w:tcPr>
          <w:p w14:paraId="737621C5" w14:textId="77777777" w:rsidR="008B0D30" w:rsidRPr="008E2EA3" w:rsidRDefault="008B0D30" w:rsidP="007353D1">
            <w:pPr>
              <w:tabs>
                <w:tab w:val="left" w:pos="7020"/>
                <w:tab w:val="left" w:pos="7200"/>
              </w:tabs>
              <w:autoSpaceDE w:val="0"/>
              <w:autoSpaceDN w:val="0"/>
              <w:jc w:val="right"/>
              <w:rPr>
                <w:rFonts w:ascii="Times New Roman" w:hAnsi="Times New Roman" w:cs="Times New Roman"/>
                <w:sz w:val="28"/>
                <w:szCs w:val="28"/>
                <w:lang w:eastAsia="uk-UA"/>
              </w:rPr>
            </w:pPr>
            <w:r w:rsidRPr="008E2EA3">
              <w:rPr>
                <w:rFonts w:ascii="Times New Roman" w:hAnsi="Times New Roman" w:cs="Times New Roman"/>
                <w:sz w:val="28"/>
                <w:szCs w:val="28"/>
                <w:lang w:eastAsia="uk-UA"/>
              </w:rPr>
              <w:t>Кирило ШЕВЧЕНКО</w:t>
            </w:r>
          </w:p>
        </w:tc>
      </w:tr>
    </w:tbl>
    <w:p w14:paraId="42783F5A" w14:textId="77777777" w:rsidR="008B0D30" w:rsidRPr="008E2EA3" w:rsidRDefault="008B0D30" w:rsidP="007353D1">
      <w:pPr>
        <w:spacing w:before="100" w:beforeAutospacing="1" w:after="100" w:afterAutospacing="1" w:line="240" w:lineRule="auto"/>
        <w:rPr>
          <w:rFonts w:ascii="Times New Roman" w:eastAsia="Times New Roman" w:hAnsi="Times New Roman" w:cs="Times New Roman"/>
          <w:bCs/>
          <w:color w:val="000000"/>
          <w:sz w:val="28"/>
          <w:szCs w:val="28"/>
          <w:lang w:eastAsia="uk-UA"/>
        </w:rPr>
      </w:pPr>
    </w:p>
    <w:p w14:paraId="1A234959" w14:textId="77777777" w:rsidR="008B0D30" w:rsidRPr="008E2EA3" w:rsidRDefault="008B0D30" w:rsidP="007353D1">
      <w:pPr>
        <w:spacing w:before="100" w:beforeAutospacing="1" w:after="100" w:afterAutospacing="1" w:line="240" w:lineRule="auto"/>
        <w:ind w:firstLine="709"/>
        <w:jc w:val="center"/>
        <w:rPr>
          <w:rFonts w:ascii="Times New Roman" w:eastAsia="Times New Roman" w:hAnsi="Times New Roman" w:cs="Times New Roman"/>
          <w:bCs/>
          <w:color w:val="000000"/>
          <w:sz w:val="28"/>
          <w:szCs w:val="28"/>
          <w:lang w:eastAsia="uk-UA"/>
        </w:rPr>
      </w:pPr>
    </w:p>
    <w:p w14:paraId="56C19327" w14:textId="77777777" w:rsidR="008B0D30" w:rsidRPr="008E2EA3" w:rsidRDefault="008B0D30" w:rsidP="007353D1">
      <w:pPr>
        <w:spacing w:before="100" w:beforeAutospacing="1" w:after="100" w:afterAutospacing="1" w:line="240" w:lineRule="auto"/>
        <w:ind w:firstLine="709"/>
        <w:jc w:val="center"/>
        <w:rPr>
          <w:rFonts w:ascii="Times New Roman" w:eastAsia="Times New Roman" w:hAnsi="Times New Roman" w:cs="Times New Roman"/>
          <w:bCs/>
          <w:color w:val="000000"/>
          <w:sz w:val="28"/>
          <w:szCs w:val="28"/>
          <w:lang w:eastAsia="uk-UA"/>
        </w:rPr>
      </w:pPr>
    </w:p>
    <w:p w14:paraId="5B37255E" w14:textId="2BDCF5CA" w:rsidR="00DC15EB" w:rsidRPr="008E2EA3" w:rsidRDefault="008B0D30" w:rsidP="007353D1">
      <w:pPr>
        <w:spacing w:line="240" w:lineRule="auto"/>
        <w:rPr>
          <w:rFonts w:ascii="Times New Roman" w:eastAsia="SimSun" w:hAnsi="Times New Roman" w:cs="Times New Roman"/>
          <w:sz w:val="28"/>
          <w:szCs w:val="28"/>
          <w:lang w:eastAsia="uk-UA"/>
        </w:rPr>
      </w:pPr>
      <w:r w:rsidRPr="008E2EA3">
        <w:rPr>
          <w:rFonts w:ascii="Times New Roman" w:eastAsia="SimSun" w:hAnsi="Times New Roman" w:cs="Times New Roman"/>
          <w:sz w:val="28"/>
          <w:szCs w:val="28"/>
          <w:lang w:eastAsia="uk-UA"/>
        </w:rPr>
        <w:t>Інд.</w:t>
      </w:r>
      <w:r w:rsidRPr="008E2EA3">
        <w:rPr>
          <w:rFonts w:ascii="Times New Roman" w:eastAsia="SimSun" w:hAnsi="Times New Roman" w:cs="Times New Roman"/>
          <w:lang w:eastAsia="uk-UA"/>
        </w:rPr>
        <w:t xml:space="preserve"> </w:t>
      </w:r>
      <w:r w:rsidRPr="008E2EA3">
        <w:rPr>
          <w:rFonts w:ascii="Times New Roman" w:eastAsia="SimSun" w:hAnsi="Times New Roman" w:cs="Times New Roman"/>
          <w:sz w:val="28"/>
          <w:szCs w:val="28"/>
          <w:lang w:eastAsia="uk-UA"/>
        </w:rPr>
        <w:t>33</w:t>
      </w:r>
    </w:p>
    <w:p w14:paraId="714D7C37" w14:textId="56E94FA2" w:rsidR="006A35D9" w:rsidRPr="008E2EA3" w:rsidRDefault="006A35D9" w:rsidP="007353D1">
      <w:pPr>
        <w:spacing w:after="0" w:line="240" w:lineRule="auto"/>
        <w:rPr>
          <w:rFonts w:ascii="Times New Roman" w:eastAsia="SimSun" w:hAnsi="Times New Roman" w:cs="Times New Roman"/>
          <w:sz w:val="28"/>
          <w:szCs w:val="28"/>
          <w:lang w:eastAsia="uk-UA"/>
        </w:rPr>
      </w:pPr>
    </w:p>
    <w:p w14:paraId="6DA17E0F" w14:textId="77777777" w:rsidR="008B0D30" w:rsidRPr="008E2EA3" w:rsidRDefault="008B0D30" w:rsidP="007353D1">
      <w:pPr>
        <w:spacing w:after="0" w:line="240" w:lineRule="auto"/>
        <w:rPr>
          <w:rFonts w:ascii="Times New Roman" w:eastAsia="SimSun" w:hAnsi="Times New Roman" w:cs="Times New Roman"/>
          <w:sz w:val="28"/>
          <w:szCs w:val="28"/>
          <w:lang w:eastAsia="uk-UA"/>
        </w:rPr>
      </w:pPr>
    </w:p>
    <w:p w14:paraId="676DE967" w14:textId="77777777" w:rsidR="008B0D30" w:rsidRPr="008E2EA3" w:rsidRDefault="008B0D30" w:rsidP="007353D1">
      <w:pPr>
        <w:spacing w:after="0" w:line="240" w:lineRule="auto"/>
        <w:rPr>
          <w:rFonts w:ascii="Times New Roman" w:eastAsia="SimSun" w:hAnsi="Times New Roman" w:cs="Times New Roman"/>
          <w:sz w:val="28"/>
          <w:szCs w:val="28"/>
          <w:lang w:eastAsia="uk-UA"/>
        </w:rPr>
      </w:pPr>
    </w:p>
    <w:p w14:paraId="3F7C66C6" w14:textId="77777777" w:rsidR="00E23F3B" w:rsidRPr="008E2EA3" w:rsidRDefault="00E23F3B" w:rsidP="007353D1">
      <w:pPr>
        <w:spacing w:after="0" w:line="240" w:lineRule="auto"/>
        <w:rPr>
          <w:rFonts w:ascii="Times New Roman" w:eastAsia="SimSun" w:hAnsi="Times New Roman" w:cs="Times New Roman"/>
          <w:sz w:val="28"/>
          <w:szCs w:val="28"/>
          <w:lang w:eastAsia="uk-UA"/>
        </w:rPr>
        <w:sectPr w:rsidR="00E23F3B" w:rsidRPr="008E2EA3" w:rsidSect="00E23F3B">
          <w:headerReference w:type="default" r:id="rId10"/>
          <w:pgSz w:w="11906" w:h="16838"/>
          <w:pgMar w:top="850" w:right="850" w:bottom="850" w:left="1417" w:header="708" w:footer="708" w:gutter="0"/>
          <w:cols w:space="708"/>
          <w:titlePg/>
          <w:docGrid w:linePitch="360"/>
        </w:sectPr>
      </w:pPr>
    </w:p>
    <w:p w14:paraId="39A4CE68" w14:textId="77777777" w:rsidR="00E23F3B" w:rsidRPr="008E2EA3" w:rsidRDefault="00E23F3B" w:rsidP="007353D1">
      <w:pPr>
        <w:spacing w:after="0" w:line="240" w:lineRule="auto"/>
        <w:jc w:val="center"/>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5"/>
      </w:tblGrid>
      <w:tr w:rsidR="00E23F3B" w:rsidRPr="008E2EA3" w14:paraId="2CF10D7A" w14:textId="77777777" w:rsidTr="00E23F3B">
        <w:trPr>
          <w:trHeight w:val="1433"/>
        </w:trPr>
        <w:tc>
          <w:tcPr>
            <w:tcW w:w="5524" w:type="dxa"/>
          </w:tcPr>
          <w:p w14:paraId="2A8F0705" w14:textId="77777777" w:rsidR="00E23F3B" w:rsidRPr="008E2EA3" w:rsidRDefault="00E23F3B" w:rsidP="007353D1">
            <w:pPr>
              <w:jc w:val="center"/>
              <w:rPr>
                <w:rFonts w:ascii="Times New Roman" w:hAnsi="Times New Roman" w:cs="Times New Roman"/>
                <w:sz w:val="28"/>
                <w:szCs w:val="28"/>
              </w:rPr>
            </w:pPr>
          </w:p>
        </w:tc>
        <w:tc>
          <w:tcPr>
            <w:tcW w:w="4105" w:type="dxa"/>
          </w:tcPr>
          <w:p w14:paraId="01CC114B" w14:textId="77777777" w:rsidR="00E23F3B" w:rsidRPr="008E2EA3" w:rsidRDefault="00E23F3B" w:rsidP="007353D1">
            <w:pPr>
              <w:rPr>
                <w:rFonts w:ascii="Times New Roman" w:hAnsi="Times New Roman" w:cs="Times New Roman"/>
                <w:sz w:val="28"/>
                <w:szCs w:val="28"/>
              </w:rPr>
            </w:pPr>
            <w:r w:rsidRPr="008E2EA3">
              <w:rPr>
                <w:rFonts w:ascii="Times New Roman" w:hAnsi="Times New Roman" w:cs="Times New Roman"/>
                <w:sz w:val="28"/>
                <w:szCs w:val="28"/>
              </w:rPr>
              <w:t>ЗАТВЕРДЖЕНО</w:t>
            </w:r>
          </w:p>
          <w:p w14:paraId="0CC0164F" w14:textId="77777777" w:rsidR="00E23F3B" w:rsidRPr="008E2EA3" w:rsidRDefault="00E23F3B" w:rsidP="007353D1">
            <w:pPr>
              <w:rPr>
                <w:rFonts w:ascii="Times New Roman" w:hAnsi="Times New Roman" w:cs="Times New Roman"/>
                <w:sz w:val="28"/>
                <w:szCs w:val="28"/>
              </w:rPr>
            </w:pPr>
            <w:r w:rsidRPr="008E2EA3">
              <w:rPr>
                <w:rFonts w:ascii="Times New Roman" w:hAnsi="Times New Roman" w:cs="Times New Roman"/>
                <w:sz w:val="28"/>
                <w:szCs w:val="28"/>
              </w:rPr>
              <w:t>Постанова Правління</w:t>
            </w:r>
          </w:p>
          <w:p w14:paraId="402480AF" w14:textId="77777777" w:rsidR="00E23F3B" w:rsidRPr="008E2EA3" w:rsidRDefault="00E23F3B" w:rsidP="007353D1">
            <w:pPr>
              <w:rPr>
                <w:rFonts w:ascii="Times New Roman" w:hAnsi="Times New Roman" w:cs="Times New Roman"/>
                <w:sz w:val="28"/>
                <w:szCs w:val="28"/>
              </w:rPr>
            </w:pPr>
            <w:r w:rsidRPr="008E2EA3">
              <w:rPr>
                <w:rFonts w:ascii="Times New Roman" w:hAnsi="Times New Roman" w:cs="Times New Roman"/>
                <w:sz w:val="28"/>
                <w:szCs w:val="28"/>
              </w:rPr>
              <w:t>Національного банку України</w:t>
            </w:r>
          </w:p>
          <w:p w14:paraId="4C0D1525" w14:textId="53699BF2" w:rsidR="00E23F3B" w:rsidRPr="008E2EA3" w:rsidRDefault="00E23F3B" w:rsidP="007353D1">
            <w:pPr>
              <w:rPr>
                <w:rFonts w:ascii="Times New Roman" w:hAnsi="Times New Roman" w:cs="Times New Roman"/>
                <w:sz w:val="28"/>
                <w:szCs w:val="28"/>
              </w:rPr>
            </w:pPr>
            <w:r w:rsidRPr="008E2EA3">
              <w:rPr>
                <w:rFonts w:ascii="Times New Roman" w:hAnsi="Times New Roman" w:cs="Times New Roman"/>
                <w:sz w:val="28"/>
                <w:szCs w:val="28"/>
              </w:rPr>
              <w:t>від ______________ № ______</w:t>
            </w:r>
          </w:p>
        </w:tc>
      </w:tr>
    </w:tbl>
    <w:p w14:paraId="4A6C5918" w14:textId="77777777" w:rsidR="00E23F3B" w:rsidRPr="008E2EA3" w:rsidRDefault="00E23F3B" w:rsidP="007353D1">
      <w:pPr>
        <w:spacing w:after="0" w:line="240" w:lineRule="auto"/>
        <w:jc w:val="center"/>
        <w:rPr>
          <w:rFonts w:ascii="Times New Roman" w:hAnsi="Times New Roman" w:cs="Times New Roman"/>
          <w:sz w:val="28"/>
          <w:szCs w:val="28"/>
        </w:rPr>
      </w:pPr>
    </w:p>
    <w:p w14:paraId="3386F05E" w14:textId="77777777" w:rsidR="00E23F3B" w:rsidRPr="008E2EA3" w:rsidRDefault="00E23F3B" w:rsidP="007353D1">
      <w:pPr>
        <w:spacing w:after="0" w:line="240" w:lineRule="auto"/>
        <w:jc w:val="center"/>
        <w:rPr>
          <w:rFonts w:ascii="Times New Roman" w:hAnsi="Times New Roman" w:cs="Times New Roman"/>
          <w:sz w:val="28"/>
          <w:szCs w:val="28"/>
        </w:rPr>
      </w:pPr>
    </w:p>
    <w:p w14:paraId="44A346F6" w14:textId="39A2BF05" w:rsidR="006A35D9" w:rsidRPr="008E2EA3" w:rsidRDefault="006A35D9" w:rsidP="007353D1">
      <w:pPr>
        <w:spacing w:after="0" w:line="240" w:lineRule="auto"/>
        <w:jc w:val="center"/>
        <w:rPr>
          <w:rFonts w:ascii="Times New Roman" w:hAnsi="Times New Roman" w:cs="Times New Roman"/>
          <w:sz w:val="28"/>
          <w:szCs w:val="28"/>
        </w:rPr>
      </w:pPr>
      <w:r w:rsidRPr="008E2EA3">
        <w:rPr>
          <w:rFonts w:ascii="Times New Roman" w:hAnsi="Times New Roman" w:cs="Times New Roman"/>
          <w:sz w:val="28"/>
          <w:szCs w:val="28"/>
        </w:rPr>
        <w:t>ПОЛОЖЕННЯ</w:t>
      </w:r>
    </w:p>
    <w:p w14:paraId="46E6244F" w14:textId="06F24BB5" w:rsidR="006A35D9" w:rsidRPr="008E2EA3" w:rsidRDefault="006A35D9" w:rsidP="007353D1">
      <w:pPr>
        <w:spacing w:line="240" w:lineRule="auto"/>
        <w:jc w:val="center"/>
        <w:rPr>
          <w:rFonts w:ascii="Times New Roman" w:hAnsi="Times New Roman" w:cs="Times New Roman"/>
          <w:sz w:val="28"/>
          <w:szCs w:val="28"/>
        </w:rPr>
      </w:pPr>
      <w:r w:rsidRPr="008E2EA3">
        <w:rPr>
          <w:rFonts w:ascii="Times New Roman" w:hAnsi="Times New Roman" w:cs="Times New Roman"/>
          <w:sz w:val="28"/>
          <w:szCs w:val="28"/>
        </w:rPr>
        <w:t>про вимоги до структури власності надавачів фінансових послуг</w:t>
      </w:r>
    </w:p>
    <w:p w14:paraId="060BB57B" w14:textId="77777777" w:rsidR="006A35D9" w:rsidRPr="008E2EA3" w:rsidRDefault="006A35D9" w:rsidP="007353D1">
      <w:pPr>
        <w:pStyle w:val="1"/>
        <w:spacing w:line="240" w:lineRule="auto"/>
        <w:rPr>
          <w:b w:val="0"/>
          <w:sz w:val="28"/>
          <w:szCs w:val="28"/>
        </w:rPr>
      </w:pPr>
      <w:bookmarkStart w:id="3" w:name="_Toc46854664"/>
      <w:bookmarkStart w:id="4" w:name="_Toc48062424"/>
      <w:r w:rsidRPr="008E2EA3">
        <w:rPr>
          <w:b w:val="0"/>
          <w:sz w:val="28"/>
          <w:szCs w:val="28"/>
        </w:rPr>
        <w:t>I. Загальні положення</w:t>
      </w:r>
      <w:bookmarkEnd w:id="3"/>
      <w:bookmarkEnd w:id="4"/>
    </w:p>
    <w:p w14:paraId="0A3DEDCE" w14:textId="64575103" w:rsidR="006A35D9" w:rsidRPr="008E2EA3" w:rsidRDefault="006A35D9" w:rsidP="007353D1">
      <w:pPr>
        <w:spacing w:after="0"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sz w:val="28"/>
          <w:szCs w:val="28"/>
        </w:rPr>
        <w:t>1. Це Положення розроблено згідно із Законами України</w:t>
      </w:r>
      <w:r w:rsidR="006C4AAA" w:rsidRPr="008E2EA3">
        <w:rPr>
          <w:rFonts w:ascii="Times New Roman" w:hAnsi="Times New Roman" w:cs="Times New Roman"/>
          <w:sz w:val="28"/>
          <w:szCs w:val="28"/>
        </w:rPr>
        <w:t xml:space="preserve"> “Про Національний банк України”,</w:t>
      </w:r>
      <w:r w:rsidRPr="008E2EA3">
        <w:rPr>
          <w:rFonts w:ascii="Times New Roman" w:hAnsi="Times New Roman" w:cs="Times New Roman"/>
          <w:sz w:val="28"/>
          <w:szCs w:val="28"/>
        </w:rPr>
        <w:t xml:space="preserve"> “Про фінансові послуги та державне регулювання ринків фінансових послуг”</w:t>
      </w:r>
      <w:r w:rsidR="00A663D2" w:rsidRPr="008E2EA3">
        <w:rPr>
          <w:rFonts w:ascii="Times New Roman" w:hAnsi="Times New Roman" w:cs="Times New Roman"/>
          <w:sz w:val="28"/>
          <w:szCs w:val="28"/>
        </w:rPr>
        <w:t xml:space="preserve"> (далі – Закон про фінансові послуги)</w:t>
      </w:r>
      <w:r w:rsidRPr="008E2EA3">
        <w:rPr>
          <w:rFonts w:ascii="Times New Roman" w:hAnsi="Times New Roman" w:cs="Times New Roman"/>
          <w:sz w:val="28"/>
          <w:szCs w:val="28"/>
        </w:rPr>
        <w:t xml:space="preserve"> та визначає вимоги</w:t>
      </w:r>
      <w:r w:rsidR="009174AC" w:rsidRPr="008E2EA3">
        <w:rPr>
          <w:rFonts w:ascii="Times New Roman" w:hAnsi="Times New Roman" w:cs="Times New Roman"/>
          <w:sz w:val="28"/>
          <w:szCs w:val="28"/>
        </w:rPr>
        <w:t xml:space="preserve"> до структури власності</w:t>
      </w:r>
      <w:r w:rsidR="00342771" w:rsidRPr="008E2EA3">
        <w:rPr>
          <w:rFonts w:ascii="Times New Roman" w:hAnsi="Times New Roman" w:cs="Times New Roman"/>
          <w:sz w:val="28"/>
          <w:szCs w:val="28"/>
        </w:rPr>
        <w:t xml:space="preserve"> </w:t>
      </w:r>
      <w:r w:rsidR="00B342F6" w:rsidRPr="008E2EA3">
        <w:rPr>
          <w:rStyle w:val="rvts0"/>
          <w:rFonts w:ascii="Times New Roman" w:hAnsi="Times New Roman" w:cs="Times New Roman"/>
          <w:color w:val="000000" w:themeColor="text1"/>
          <w:sz w:val="28"/>
          <w:szCs w:val="28"/>
        </w:rPr>
        <w:t>осіб, які мають намір провадити/провадять діяльність з надання фінансових послуг</w:t>
      </w:r>
      <w:r w:rsidR="00CB5700" w:rsidRPr="008E2EA3">
        <w:rPr>
          <w:rStyle w:val="rvts0"/>
          <w:rFonts w:ascii="Times New Roman" w:hAnsi="Times New Roman" w:cs="Times New Roman"/>
          <w:color w:val="000000" w:themeColor="text1"/>
          <w:sz w:val="28"/>
          <w:szCs w:val="28"/>
        </w:rPr>
        <w:t>, регулювання і нагляд за якими здійснює Національний банк України,</w:t>
      </w:r>
      <w:r w:rsidR="00A3286A" w:rsidRPr="008E2EA3">
        <w:rPr>
          <w:rStyle w:val="rvts0"/>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 xml:space="preserve">та порядок подання </w:t>
      </w:r>
      <w:r w:rsidR="00A3286A" w:rsidRPr="008E2EA3">
        <w:rPr>
          <w:rFonts w:ascii="Times New Roman" w:hAnsi="Times New Roman" w:cs="Times New Roman"/>
          <w:color w:val="000000" w:themeColor="text1"/>
          <w:sz w:val="28"/>
          <w:szCs w:val="28"/>
        </w:rPr>
        <w:t xml:space="preserve">ними </w:t>
      </w:r>
      <w:r w:rsidRPr="008E2EA3">
        <w:rPr>
          <w:rFonts w:ascii="Times New Roman" w:hAnsi="Times New Roman" w:cs="Times New Roman"/>
          <w:color w:val="000000" w:themeColor="text1"/>
          <w:sz w:val="28"/>
          <w:szCs w:val="28"/>
        </w:rPr>
        <w:t>відомостей про структуру власності</w:t>
      </w:r>
      <w:r w:rsidR="00A3286A" w:rsidRPr="008E2EA3">
        <w:rPr>
          <w:rFonts w:ascii="Times New Roman" w:hAnsi="Times New Roman" w:cs="Times New Roman"/>
          <w:color w:val="000000" w:themeColor="text1"/>
          <w:sz w:val="28"/>
          <w:szCs w:val="28"/>
        </w:rPr>
        <w:t xml:space="preserve"> до</w:t>
      </w:r>
      <w:r w:rsidRPr="008E2EA3">
        <w:rPr>
          <w:rFonts w:ascii="Times New Roman" w:hAnsi="Times New Roman" w:cs="Times New Roman"/>
          <w:color w:val="000000" w:themeColor="text1"/>
          <w:sz w:val="28"/>
          <w:szCs w:val="28"/>
        </w:rPr>
        <w:t xml:space="preserve"> Національному банку України (далі – Національний банк).</w:t>
      </w:r>
    </w:p>
    <w:p w14:paraId="21D17DB0" w14:textId="4A64B6D4" w:rsidR="004643B6" w:rsidRPr="008E2EA3" w:rsidRDefault="004643B6"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Дія цього Положення не поширюється на банки та кредитні спілки.</w:t>
      </w:r>
    </w:p>
    <w:p w14:paraId="04D89B35" w14:textId="5789CA79"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2. </w:t>
      </w:r>
      <w:r w:rsidR="00CB5700" w:rsidRPr="008E2EA3">
        <w:rPr>
          <w:rStyle w:val="rvts0"/>
          <w:rFonts w:ascii="Times New Roman" w:hAnsi="Times New Roman" w:cs="Times New Roman"/>
          <w:color w:val="000000" w:themeColor="text1"/>
          <w:sz w:val="28"/>
          <w:szCs w:val="28"/>
        </w:rPr>
        <w:t>Особи, які мають намір провадити/провадять діяльність з надання фінансових послуг,</w:t>
      </w:r>
      <w:r w:rsidRPr="008E2EA3">
        <w:rPr>
          <w:rFonts w:ascii="Times New Roman" w:hAnsi="Times New Roman" w:cs="Times New Roman"/>
          <w:sz w:val="28"/>
          <w:szCs w:val="28"/>
        </w:rPr>
        <w:t xml:space="preserve"> пода</w:t>
      </w:r>
      <w:r w:rsidR="00CB5700" w:rsidRPr="008E2EA3">
        <w:rPr>
          <w:rFonts w:ascii="Times New Roman" w:hAnsi="Times New Roman" w:cs="Times New Roman"/>
          <w:sz w:val="28"/>
          <w:szCs w:val="28"/>
        </w:rPr>
        <w:t>ють</w:t>
      </w:r>
      <w:r w:rsidRPr="008E2EA3">
        <w:rPr>
          <w:rFonts w:ascii="Times New Roman" w:hAnsi="Times New Roman" w:cs="Times New Roman"/>
          <w:sz w:val="28"/>
          <w:szCs w:val="28"/>
        </w:rPr>
        <w:t xml:space="preserve"> Національному банку України відомості про свою структуру власності в порядку, визначеному цим Положенням.</w:t>
      </w:r>
    </w:p>
    <w:p w14:paraId="5DFA3031" w14:textId="4147CFE4" w:rsidR="006A35D9" w:rsidRPr="008E2EA3" w:rsidRDefault="006A35D9" w:rsidP="007353D1">
      <w:pPr>
        <w:pStyle w:val="af0"/>
        <w:spacing w:line="240" w:lineRule="auto"/>
        <w:ind w:left="0" w:firstLine="709"/>
        <w:contextualSpacing w:val="0"/>
        <w:jc w:val="both"/>
        <w:rPr>
          <w:sz w:val="28"/>
          <w:szCs w:val="28"/>
          <w:lang w:val="uk-UA"/>
        </w:rPr>
      </w:pPr>
      <w:r w:rsidRPr="008E2EA3">
        <w:rPr>
          <w:sz w:val="28"/>
          <w:szCs w:val="28"/>
          <w:lang w:val="uk-UA"/>
        </w:rPr>
        <w:t xml:space="preserve">3. Терміни, які використовуються в цьому Положенні, </w:t>
      </w:r>
      <w:r w:rsidR="005E7AAD" w:rsidRPr="008E2EA3">
        <w:rPr>
          <w:sz w:val="28"/>
          <w:szCs w:val="28"/>
          <w:lang w:val="uk-UA"/>
        </w:rPr>
        <w:t>в</w:t>
      </w:r>
      <w:r w:rsidR="00386B8F" w:rsidRPr="008E2EA3">
        <w:rPr>
          <w:sz w:val="28"/>
          <w:szCs w:val="28"/>
          <w:lang w:val="uk-UA"/>
        </w:rPr>
        <w:t>живаються в таких значеннях:</w:t>
      </w:r>
    </w:p>
    <w:p w14:paraId="6BF11981" w14:textId="5B675DE9" w:rsidR="004F3373" w:rsidRPr="008E2EA3" w:rsidRDefault="004F3373" w:rsidP="007353D1">
      <w:pPr>
        <w:pStyle w:val="af0"/>
        <w:numPr>
          <w:ilvl w:val="0"/>
          <w:numId w:val="20"/>
        </w:numPr>
        <w:tabs>
          <w:tab w:val="left" w:pos="851"/>
          <w:tab w:val="left" w:pos="993"/>
        </w:tabs>
        <w:spacing w:line="240" w:lineRule="auto"/>
        <w:ind w:left="0" w:firstLine="709"/>
        <w:contextualSpacing w:val="0"/>
        <w:jc w:val="both"/>
        <w:rPr>
          <w:sz w:val="28"/>
          <w:szCs w:val="28"/>
          <w:lang w:val="uk-UA"/>
        </w:rPr>
      </w:pPr>
      <w:r w:rsidRPr="008E2EA3">
        <w:rPr>
          <w:sz w:val="28"/>
          <w:szCs w:val="28"/>
          <w:lang w:val="uk-UA"/>
        </w:rPr>
        <w:t>бенефіціарне право власності</w:t>
      </w:r>
      <w:r w:rsidR="007B6C29" w:rsidRPr="008E2EA3">
        <w:rPr>
          <w:sz w:val="28"/>
          <w:szCs w:val="28"/>
          <w:lang w:val="uk-UA"/>
        </w:rPr>
        <w:t xml:space="preserve"> у трастовій конструкції (далі – бенефіціарне право власності)</w:t>
      </w:r>
      <w:r w:rsidRPr="008E2EA3">
        <w:rPr>
          <w:sz w:val="28"/>
          <w:szCs w:val="28"/>
          <w:lang w:val="uk-UA"/>
        </w:rPr>
        <w:t xml:space="preserve"> – право</w:t>
      </w:r>
      <w:r w:rsidR="00F05FE2" w:rsidRPr="008E2EA3">
        <w:rPr>
          <w:sz w:val="28"/>
          <w:szCs w:val="28"/>
          <w:lang w:val="uk-UA"/>
        </w:rPr>
        <w:t xml:space="preserve"> на</w:t>
      </w:r>
      <w:r w:rsidRPr="008E2EA3">
        <w:rPr>
          <w:sz w:val="28"/>
          <w:szCs w:val="28"/>
          <w:lang w:val="uk-UA"/>
        </w:rPr>
        <w:t xml:space="preserve"> отримання будь-якої вигоди</w:t>
      </w:r>
      <w:r w:rsidR="007B6C29" w:rsidRPr="008E2EA3">
        <w:rPr>
          <w:sz w:val="28"/>
          <w:szCs w:val="28"/>
          <w:lang w:val="uk-UA"/>
        </w:rPr>
        <w:t xml:space="preserve"> та/або доходу</w:t>
      </w:r>
      <w:r w:rsidRPr="008E2EA3">
        <w:rPr>
          <w:sz w:val="28"/>
          <w:szCs w:val="28"/>
          <w:lang w:val="uk-UA"/>
        </w:rPr>
        <w:t xml:space="preserve"> від </w:t>
      </w:r>
      <w:r w:rsidR="007B6C29" w:rsidRPr="008E2EA3">
        <w:rPr>
          <w:sz w:val="28"/>
          <w:szCs w:val="28"/>
          <w:lang w:val="uk-UA"/>
        </w:rPr>
        <w:t>трастової конструкції</w:t>
      </w:r>
      <w:r w:rsidRPr="008E2EA3">
        <w:rPr>
          <w:sz w:val="28"/>
          <w:szCs w:val="28"/>
          <w:lang w:val="uk-UA"/>
        </w:rPr>
        <w:t>;</w:t>
      </w:r>
    </w:p>
    <w:p w14:paraId="278A9C3F" w14:textId="57B492FD" w:rsidR="00A60841" w:rsidRPr="008E2EA3" w:rsidRDefault="00A60841" w:rsidP="007353D1">
      <w:pPr>
        <w:pStyle w:val="af0"/>
        <w:numPr>
          <w:ilvl w:val="0"/>
          <w:numId w:val="20"/>
        </w:numPr>
        <w:tabs>
          <w:tab w:val="left" w:pos="851"/>
          <w:tab w:val="left" w:pos="993"/>
        </w:tabs>
        <w:spacing w:line="240" w:lineRule="auto"/>
        <w:ind w:left="0" w:firstLine="709"/>
        <w:contextualSpacing w:val="0"/>
        <w:jc w:val="both"/>
        <w:rPr>
          <w:sz w:val="28"/>
          <w:szCs w:val="28"/>
          <w:lang w:val="uk-UA"/>
        </w:rPr>
      </w:pPr>
      <w:r w:rsidRPr="008E2EA3">
        <w:rPr>
          <w:sz w:val="28"/>
          <w:szCs w:val="28"/>
          <w:lang w:val="uk-UA"/>
        </w:rPr>
        <w:t xml:space="preserve">вирішальний вплив на управління або діяльність юридичної особи </w:t>
      </w:r>
      <w:r w:rsidR="004B2A53" w:rsidRPr="008E2EA3">
        <w:rPr>
          <w:sz w:val="28"/>
          <w:szCs w:val="28"/>
          <w:lang w:val="uk-UA"/>
        </w:rPr>
        <w:t>–</w:t>
      </w:r>
      <w:r w:rsidRPr="008E2EA3">
        <w:rPr>
          <w:sz w:val="28"/>
          <w:szCs w:val="28"/>
          <w:lang w:val="uk-UA"/>
        </w:rPr>
        <w:t xml:space="preserve"> пряме та/або опосередковане володіння однією особою самостійно чи спільно з іншими особами акціями, часткою в статутному капіталі або правами голосу за акціями, часткою в статутному капіталі юридичної особи в розмірі від 50 відсотків, та/або незалежна від формального володіння можливість здійснення такого впливу на управління чи діяльність юридичної особи;</w:t>
      </w:r>
    </w:p>
    <w:p w14:paraId="7028B303" w14:textId="09057BBF" w:rsidR="004F3373" w:rsidRPr="008E2EA3" w:rsidRDefault="004F3373" w:rsidP="007353D1">
      <w:pPr>
        <w:pStyle w:val="af0"/>
        <w:numPr>
          <w:ilvl w:val="0"/>
          <w:numId w:val="20"/>
        </w:numPr>
        <w:tabs>
          <w:tab w:val="left" w:pos="993"/>
        </w:tabs>
        <w:spacing w:line="240" w:lineRule="auto"/>
        <w:ind w:left="0" w:firstLine="709"/>
        <w:contextualSpacing w:val="0"/>
        <w:jc w:val="both"/>
        <w:rPr>
          <w:sz w:val="28"/>
          <w:szCs w:val="28"/>
          <w:lang w:val="uk-UA"/>
        </w:rPr>
      </w:pPr>
      <w:r w:rsidRPr="008E2EA3">
        <w:rPr>
          <w:sz w:val="28"/>
          <w:szCs w:val="28"/>
          <w:lang w:val="uk-UA"/>
        </w:rPr>
        <w:t xml:space="preserve">держава-агресор </w:t>
      </w:r>
      <w:r w:rsidR="00444609" w:rsidRPr="008E2EA3">
        <w:rPr>
          <w:sz w:val="28"/>
          <w:szCs w:val="28"/>
          <w:lang w:val="uk-UA"/>
        </w:rPr>
        <w:t>–</w:t>
      </w:r>
      <w:r w:rsidRPr="008E2EA3">
        <w:rPr>
          <w:sz w:val="28"/>
          <w:szCs w:val="28"/>
          <w:lang w:val="uk-UA"/>
        </w:rPr>
        <w:t xml:space="preserve"> держава, що здійснює збройну агресію проти України у значенні, наведеному в статті 1 Закону України “Про оборону України”</w:t>
      </w:r>
      <w:r w:rsidR="006C4AAA" w:rsidRPr="008E2EA3">
        <w:rPr>
          <w:color w:val="000000" w:themeColor="text1"/>
          <w:sz w:val="28"/>
          <w:szCs w:val="28"/>
          <w:lang w:val="uk-UA"/>
        </w:rPr>
        <w:t>;</w:t>
      </w:r>
      <w:r w:rsidR="00FE4911" w:rsidRPr="008E2EA3">
        <w:rPr>
          <w:color w:val="000000" w:themeColor="text1"/>
          <w:sz w:val="28"/>
          <w:szCs w:val="28"/>
          <w:lang w:val="uk-UA"/>
        </w:rPr>
        <w:t xml:space="preserve"> </w:t>
      </w:r>
    </w:p>
    <w:p w14:paraId="70213805" w14:textId="7091C500" w:rsidR="00A60841" w:rsidRPr="008E2EA3" w:rsidRDefault="00A60841" w:rsidP="007353D1">
      <w:pPr>
        <w:pStyle w:val="af0"/>
        <w:numPr>
          <w:ilvl w:val="0"/>
          <w:numId w:val="20"/>
        </w:numPr>
        <w:tabs>
          <w:tab w:val="left" w:pos="993"/>
        </w:tabs>
        <w:spacing w:line="240" w:lineRule="auto"/>
        <w:ind w:left="0" w:firstLine="709"/>
        <w:contextualSpacing w:val="0"/>
        <w:jc w:val="both"/>
        <w:rPr>
          <w:sz w:val="28"/>
          <w:szCs w:val="28"/>
          <w:lang w:val="uk-UA"/>
        </w:rPr>
      </w:pPr>
      <w:r w:rsidRPr="008E2EA3">
        <w:rPr>
          <w:sz w:val="28"/>
          <w:szCs w:val="28"/>
          <w:lang w:val="uk-UA"/>
        </w:rPr>
        <w:t xml:space="preserve">значний вплив на управління або діяльність юридичної особи </w:t>
      </w:r>
      <w:r w:rsidR="004B2A53" w:rsidRPr="008E2EA3">
        <w:rPr>
          <w:sz w:val="28"/>
          <w:szCs w:val="28"/>
          <w:lang w:val="uk-UA"/>
        </w:rPr>
        <w:t>–</w:t>
      </w:r>
      <w:r w:rsidRPr="008E2EA3">
        <w:rPr>
          <w:sz w:val="28"/>
          <w:szCs w:val="28"/>
          <w:lang w:val="uk-UA"/>
        </w:rPr>
        <w:t xml:space="preserve"> пряме та/або опосередковане володіння однією особою самостійно чи спільно з іншими особами акціями, часткою в статутному капіталі або правом голосу за акціями, часткою в статутному капіталі юридичної особи в розмірі від 10 до 50 відсотків та/або незалежна від формального володіння можливість здійснення такого впливу на управління чи діяльність юридичної особи;</w:t>
      </w:r>
    </w:p>
    <w:p w14:paraId="4EC5EECB" w14:textId="20B4DE3E" w:rsidR="00750560" w:rsidRPr="008E2EA3" w:rsidRDefault="00750560" w:rsidP="007353D1">
      <w:pPr>
        <w:pStyle w:val="af0"/>
        <w:numPr>
          <w:ilvl w:val="0"/>
          <w:numId w:val="20"/>
        </w:numPr>
        <w:tabs>
          <w:tab w:val="left" w:pos="993"/>
        </w:tabs>
        <w:spacing w:line="240" w:lineRule="auto"/>
        <w:ind w:left="0" w:firstLine="709"/>
        <w:jc w:val="both"/>
        <w:rPr>
          <w:sz w:val="28"/>
          <w:szCs w:val="28"/>
          <w:lang w:val="uk-UA"/>
        </w:rPr>
      </w:pPr>
      <w:r w:rsidRPr="008E2EA3">
        <w:rPr>
          <w:sz w:val="28"/>
          <w:szCs w:val="28"/>
          <w:lang w:val="uk-UA"/>
        </w:rPr>
        <w:t xml:space="preserve">кваліфікована фондова біржа – фондова біржа, яка відповідає хоча б одному з таких критеріїв: </w:t>
      </w:r>
    </w:p>
    <w:p w14:paraId="29660CCF" w14:textId="77777777" w:rsidR="00750560" w:rsidRPr="008E2EA3" w:rsidRDefault="00750560" w:rsidP="007353D1">
      <w:pPr>
        <w:pStyle w:val="af0"/>
        <w:tabs>
          <w:tab w:val="left" w:pos="993"/>
        </w:tabs>
        <w:spacing w:line="240" w:lineRule="auto"/>
        <w:ind w:left="0" w:firstLine="709"/>
        <w:jc w:val="both"/>
        <w:rPr>
          <w:sz w:val="28"/>
          <w:szCs w:val="28"/>
          <w:lang w:val="uk-UA"/>
        </w:rPr>
      </w:pPr>
      <w:r w:rsidRPr="008E2EA3">
        <w:rPr>
          <w:sz w:val="28"/>
          <w:szCs w:val="28"/>
          <w:lang w:val="uk-UA"/>
        </w:rPr>
        <w:lastRenderedPageBreak/>
        <w:t>вона створена згідно із законодавством держави - члена Європейського Союзу;</w:t>
      </w:r>
    </w:p>
    <w:p w14:paraId="2910560B" w14:textId="4B0624EF" w:rsidR="00750560" w:rsidRPr="008E2EA3" w:rsidRDefault="00750560" w:rsidP="007353D1">
      <w:pPr>
        <w:pStyle w:val="af0"/>
        <w:tabs>
          <w:tab w:val="left" w:pos="993"/>
        </w:tabs>
        <w:spacing w:line="240" w:lineRule="auto"/>
        <w:ind w:left="0" w:firstLine="709"/>
        <w:contextualSpacing w:val="0"/>
        <w:jc w:val="both"/>
        <w:rPr>
          <w:sz w:val="28"/>
          <w:szCs w:val="28"/>
          <w:lang w:val="uk-UA"/>
        </w:rPr>
      </w:pPr>
      <w:r w:rsidRPr="008E2EA3">
        <w:rPr>
          <w:sz w:val="28"/>
          <w:szCs w:val="28"/>
          <w:lang w:val="uk-UA"/>
        </w:rPr>
        <w:t xml:space="preserve">сукупна ринкова капіталізація компаній, акції яких уключені (допущені) до торгів на такій біржі, </w:t>
      </w:r>
      <w:r w:rsidRPr="008E2EA3">
        <w:rPr>
          <w:color w:val="000000" w:themeColor="text1"/>
          <w:sz w:val="28"/>
          <w:szCs w:val="28"/>
          <w:lang w:val="uk-UA"/>
        </w:rPr>
        <w:t xml:space="preserve">перевищує еквівалент 100 мільярдів доларів США </w:t>
      </w:r>
      <w:r w:rsidRPr="008E2EA3">
        <w:rPr>
          <w:sz w:val="28"/>
          <w:szCs w:val="28"/>
          <w:lang w:val="uk-UA"/>
        </w:rPr>
        <w:t>станом на останній місяць року, що передує року, у якому компанія визнається публічною для цілей цього Положення;</w:t>
      </w:r>
    </w:p>
    <w:p w14:paraId="09499557" w14:textId="580A9559" w:rsidR="009A7230" w:rsidRPr="008E2EA3" w:rsidRDefault="009A7230" w:rsidP="007353D1">
      <w:pPr>
        <w:pStyle w:val="af0"/>
        <w:numPr>
          <w:ilvl w:val="0"/>
          <w:numId w:val="20"/>
        </w:numPr>
        <w:tabs>
          <w:tab w:val="left" w:pos="993"/>
        </w:tabs>
        <w:spacing w:line="240" w:lineRule="auto"/>
        <w:ind w:left="0" w:firstLine="709"/>
        <w:contextualSpacing w:val="0"/>
        <w:jc w:val="both"/>
        <w:rPr>
          <w:sz w:val="28"/>
          <w:szCs w:val="28"/>
          <w:lang w:val="uk-UA"/>
        </w:rPr>
      </w:pPr>
      <w:r w:rsidRPr="008E2EA3">
        <w:rPr>
          <w:sz w:val="28"/>
          <w:szCs w:val="28"/>
          <w:lang w:val="uk-UA"/>
        </w:rPr>
        <w:t xml:space="preserve">керівник </w:t>
      </w:r>
      <w:r w:rsidR="00095B80" w:rsidRPr="008E2EA3">
        <w:rPr>
          <w:sz w:val="28"/>
          <w:szCs w:val="28"/>
          <w:lang w:val="uk-UA"/>
        </w:rPr>
        <w:t>надавача фінансових послуг</w:t>
      </w:r>
      <w:r w:rsidR="00D83A6B" w:rsidRPr="008E2EA3">
        <w:rPr>
          <w:sz w:val="28"/>
          <w:szCs w:val="28"/>
          <w:lang w:val="uk-UA"/>
        </w:rPr>
        <w:t xml:space="preserve"> – </w:t>
      </w:r>
      <w:r w:rsidR="00CC15CA" w:rsidRPr="008E2EA3">
        <w:rPr>
          <w:sz w:val="28"/>
          <w:szCs w:val="28"/>
          <w:lang w:val="uk-UA"/>
        </w:rPr>
        <w:t>одноособовий виконавчий орган або члени колегіального виконавчого органу та члени ради (наглядової, спостережної ради - за наявності) н</w:t>
      </w:r>
      <w:r w:rsidR="00D83A6B" w:rsidRPr="008E2EA3">
        <w:rPr>
          <w:sz w:val="28"/>
          <w:szCs w:val="28"/>
          <w:lang w:val="uk-UA"/>
        </w:rPr>
        <w:t>адавача фінансових послуг</w:t>
      </w:r>
      <w:r w:rsidR="00CC15CA" w:rsidRPr="008E2EA3">
        <w:rPr>
          <w:sz w:val="28"/>
          <w:szCs w:val="28"/>
          <w:lang w:val="uk-UA"/>
        </w:rPr>
        <w:t>;</w:t>
      </w:r>
    </w:p>
    <w:p w14:paraId="7A56F8AD" w14:textId="4C069F74" w:rsidR="004F3373" w:rsidRPr="008E2EA3" w:rsidRDefault="004F3373" w:rsidP="007353D1">
      <w:pPr>
        <w:pStyle w:val="af0"/>
        <w:numPr>
          <w:ilvl w:val="0"/>
          <w:numId w:val="20"/>
        </w:numPr>
        <w:tabs>
          <w:tab w:val="left" w:pos="993"/>
        </w:tabs>
        <w:spacing w:line="240" w:lineRule="auto"/>
        <w:ind w:left="0" w:firstLine="709"/>
        <w:jc w:val="both"/>
        <w:rPr>
          <w:sz w:val="28"/>
          <w:szCs w:val="28"/>
          <w:lang w:val="uk-UA"/>
        </w:rPr>
      </w:pPr>
      <w:r w:rsidRPr="008E2EA3">
        <w:rPr>
          <w:sz w:val="28"/>
          <w:szCs w:val="28"/>
          <w:lang w:val="uk-UA"/>
        </w:rPr>
        <w:t>ключовий учасник</w:t>
      </w:r>
      <w:r w:rsidR="008016C1" w:rsidRPr="008E2EA3">
        <w:rPr>
          <w:sz w:val="28"/>
          <w:szCs w:val="28"/>
          <w:lang w:val="uk-UA"/>
        </w:rPr>
        <w:t xml:space="preserve"> у структурі власності</w:t>
      </w:r>
      <w:r w:rsidRPr="008E2EA3">
        <w:rPr>
          <w:sz w:val="28"/>
          <w:szCs w:val="28"/>
          <w:lang w:val="uk-UA"/>
        </w:rPr>
        <w:t xml:space="preserve"> юридичної особи</w:t>
      </w:r>
      <w:r w:rsidR="00D71479" w:rsidRPr="008E2EA3">
        <w:rPr>
          <w:sz w:val="28"/>
          <w:szCs w:val="28"/>
          <w:lang w:val="uk-UA"/>
        </w:rPr>
        <w:t xml:space="preserve"> </w:t>
      </w:r>
      <w:r w:rsidR="008016C1" w:rsidRPr="008E2EA3">
        <w:rPr>
          <w:sz w:val="28"/>
          <w:szCs w:val="28"/>
          <w:lang w:val="uk-UA"/>
        </w:rPr>
        <w:t xml:space="preserve">або </w:t>
      </w:r>
      <w:r w:rsidRPr="008E2EA3">
        <w:rPr>
          <w:sz w:val="28"/>
          <w:szCs w:val="28"/>
          <w:lang w:val="uk-UA"/>
        </w:rPr>
        <w:t>надавача фінансових послуг (далі – ключовий учасник юридичної особи) – це будь-яка:</w:t>
      </w:r>
    </w:p>
    <w:p w14:paraId="758EFEFA" w14:textId="6106F8B7" w:rsidR="004F3373" w:rsidRPr="008E2EA3" w:rsidRDefault="004F3373" w:rsidP="007353D1">
      <w:pPr>
        <w:pStyle w:val="af0"/>
        <w:tabs>
          <w:tab w:val="left" w:pos="993"/>
        </w:tabs>
        <w:spacing w:line="240" w:lineRule="auto"/>
        <w:ind w:left="0" w:firstLine="709"/>
        <w:jc w:val="both"/>
        <w:rPr>
          <w:sz w:val="28"/>
          <w:szCs w:val="28"/>
          <w:lang w:val="uk-UA"/>
        </w:rPr>
      </w:pPr>
      <w:r w:rsidRPr="008E2EA3">
        <w:rPr>
          <w:sz w:val="28"/>
          <w:szCs w:val="28"/>
          <w:lang w:val="uk-UA"/>
        </w:rPr>
        <w:t xml:space="preserve">фізична особа, яка володіє </w:t>
      </w:r>
      <w:r w:rsidR="00D71479" w:rsidRPr="008E2EA3">
        <w:rPr>
          <w:sz w:val="28"/>
          <w:szCs w:val="28"/>
          <w:lang w:val="uk-UA"/>
        </w:rPr>
        <w:t>корпоративними правами</w:t>
      </w:r>
      <w:r w:rsidRPr="008E2EA3">
        <w:rPr>
          <w:sz w:val="28"/>
          <w:szCs w:val="28"/>
          <w:lang w:val="uk-UA"/>
        </w:rPr>
        <w:t xml:space="preserve"> такої юридичної особи, при цьому:</w:t>
      </w:r>
    </w:p>
    <w:p w14:paraId="09D8C006" w14:textId="00662976" w:rsidR="004F3373" w:rsidRPr="008E2EA3" w:rsidRDefault="004F3373" w:rsidP="007353D1">
      <w:pPr>
        <w:pStyle w:val="af0"/>
        <w:tabs>
          <w:tab w:val="left" w:pos="993"/>
          <w:tab w:val="left" w:pos="1418"/>
          <w:tab w:val="left" w:pos="1701"/>
        </w:tabs>
        <w:spacing w:line="240" w:lineRule="auto"/>
        <w:ind w:left="0" w:firstLine="709"/>
        <w:jc w:val="both"/>
        <w:rPr>
          <w:sz w:val="28"/>
          <w:szCs w:val="28"/>
          <w:lang w:val="uk-UA"/>
        </w:rPr>
      </w:pPr>
      <w:r w:rsidRPr="008E2EA3">
        <w:rPr>
          <w:sz w:val="28"/>
          <w:szCs w:val="28"/>
          <w:lang w:val="uk-UA"/>
        </w:rPr>
        <w:t>якщо юридична особа має більше ніж 20 учасників-фізичних осіб, ключовими учасниками юридичної особи вважаються 20 учасників – фізичних осіб, частки яких є найбільшими;</w:t>
      </w:r>
    </w:p>
    <w:p w14:paraId="5B4B5BC1" w14:textId="7469083A" w:rsidR="004F3373" w:rsidRPr="008E2EA3" w:rsidRDefault="004F3373" w:rsidP="007353D1">
      <w:pPr>
        <w:pStyle w:val="af0"/>
        <w:tabs>
          <w:tab w:val="left" w:pos="993"/>
          <w:tab w:val="left" w:pos="1418"/>
          <w:tab w:val="left" w:pos="1701"/>
        </w:tabs>
        <w:spacing w:line="240" w:lineRule="auto"/>
        <w:ind w:left="0" w:firstLine="709"/>
        <w:jc w:val="both"/>
        <w:rPr>
          <w:sz w:val="28"/>
          <w:szCs w:val="28"/>
          <w:lang w:val="uk-UA"/>
        </w:rPr>
      </w:pPr>
      <w:r w:rsidRPr="008E2EA3">
        <w:rPr>
          <w:sz w:val="28"/>
          <w:szCs w:val="28"/>
          <w:lang w:val="uk-UA"/>
        </w:rPr>
        <w:t>якщо однакові за розміром частки (пакети акцій) у статутному капіталі юридичної особи належать більше ніж 20 учасникам-фізичним особам, ключовими учасниками юридичної особи вважаються всі фізичні особи, які володіють частками (пакетом акцій) у розмірі двох і більше відсотків у статутному капіталі такої юридичної особи;</w:t>
      </w:r>
    </w:p>
    <w:p w14:paraId="750BD014" w14:textId="76DA3BDE" w:rsidR="004F3373" w:rsidRPr="008E2EA3" w:rsidRDefault="004F3373" w:rsidP="007353D1">
      <w:pPr>
        <w:pStyle w:val="af0"/>
        <w:tabs>
          <w:tab w:val="left" w:pos="993"/>
        </w:tabs>
        <w:spacing w:line="240" w:lineRule="auto"/>
        <w:ind w:left="0" w:firstLine="709"/>
        <w:jc w:val="both"/>
        <w:rPr>
          <w:sz w:val="28"/>
          <w:szCs w:val="28"/>
          <w:lang w:val="uk-UA"/>
        </w:rPr>
      </w:pPr>
      <w:r w:rsidRPr="008E2EA3">
        <w:rPr>
          <w:sz w:val="28"/>
          <w:szCs w:val="28"/>
          <w:lang w:val="uk-UA"/>
        </w:rPr>
        <w:t>юридична особа, яка володіє часткою (пакетом акцій) у розмірі двох і більше відсотків у статутному капіталі такої юридичної особи;</w:t>
      </w:r>
    </w:p>
    <w:p w14:paraId="10313FB4" w14:textId="44EEFE2A" w:rsidR="004F3373" w:rsidRPr="008E2EA3" w:rsidRDefault="004F3373" w:rsidP="007353D1">
      <w:pPr>
        <w:pStyle w:val="af0"/>
        <w:tabs>
          <w:tab w:val="left" w:pos="993"/>
        </w:tabs>
        <w:spacing w:line="240" w:lineRule="auto"/>
        <w:ind w:left="0" w:firstLine="709"/>
        <w:contextualSpacing w:val="0"/>
        <w:jc w:val="both"/>
        <w:rPr>
          <w:sz w:val="28"/>
          <w:szCs w:val="28"/>
          <w:lang w:val="uk-UA"/>
        </w:rPr>
      </w:pPr>
      <w:r w:rsidRPr="008E2EA3">
        <w:rPr>
          <w:sz w:val="28"/>
          <w:szCs w:val="28"/>
          <w:lang w:val="uk-UA"/>
        </w:rPr>
        <w:t>вважається, що публічна компанія не має ключових учасників юридичної особи;</w:t>
      </w:r>
    </w:p>
    <w:p w14:paraId="7EF9F5C4" w14:textId="51159CBF" w:rsidR="004F3373" w:rsidRPr="008E2EA3" w:rsidRDefault="004F3373" w:rsidP="007353D1">
      <w:pPr>
        <w:pStyle w:val="af0"/>
        <w:numPr>
          <w:ilvl w:val="0"/>
          <w:numId w:val="20"/>
        </w:numPr>
        <w:tabs>
          <w:tab w:val="left" w:pos="993"/>
        </w:tabs>
        <w:spacing w:line="240" w:lineRule="auto"/>
        <w:ind w:left="0" w:firstLine="709"/>
        <w:contextualSpacing w:val="0"/>
        <w:jc w:val="both"/>
        <w:rPr>
          <w:sz w:val="28"/>
          <w:szCs w:val="28"/>
          <w:lang w:val="uk-UA"/>
        </w:rPr>
      </w:pPr>
      <w:r w:rsidRPr="008E2EA3">
        <w:rPr>
          <w:sz w:val="28"/>
          <w:szCs w:val="28"/>
          <w:lang w:val="uk-UA"/>
        </w:rPr>
        <w:t>ланцюг володіння корпоративними правами юридичної особи – інформація про склад ключовиx учасників юридичної особи, яка включає інформацію про ключовиx учасників першого і кожного наступного рівня володіння корпоративними правами юридичної особи;</w:t>
      </w:r>
    </w:p>
    <w:p w14:paraId="452B223B" w14:textId="7DA81D04" w:rsidR="004F3373" w:rsidRPr="008E2EA3" w:rsidRDefault="004F3373" w:rsidP="007353D1">
      <w:pPr>
        <w:pStyle w:val="af0"/>
        <w:numPr>
          <w:ilvl w:val="0"/>
          <w:numId w:val="20"/>
        </w:numPr>
        <w:tabs>
          <w:tab w:val="left" w:pos="993"/>
        </w:tabs>
        <w:spacing w:line="240" w:lineRule="auto"/>
        <w:ind w:left="0" w:firstLine="709"/>
        <w:contextualSpacing w:val="0"/>
        <w:jc w:val="both"/>
        <w:rPr>
          <w:sz w:val="28"/>
          <w:szCs w:val="28"/>
          <w:lang w:val="uk-UA"/>
        </w:rPr>
      </w:pPr>
      <w:r w:rsidRPr="008E2EA3">
        <w:rPr>
          <w:color w:val="000000" w:themeColor="text1"/>
          <w:sz w:val="28"/>
          <w:szCs w:val="28"/>
          <w:lang w:val="uk-UA"/>
        </w:rPr>
        <w:t xml:space="preserve">надавач фінансових послуг </w:t>
      </w:r>
      <w:r w:rsidRPr="008E2EA3">
        <w:rPr>
          <w:sz w:val="28"/>
          <w:szCs w:val="28"/>
          <w:lang w:val="uk-UA"/>
        </w:rPr>
        <w:t>‒ фінансова установа, яка не є банком або кредитною спілкою,</w:t>
      </w:r>
      <w:r w:rsidR="00780B4E" w:rsidRPr="008E2EA3">
        <w:rPr>
          <w:sz w:val="28"/>
          <w:szCs w:val="28"/>
          <w:lang w:val="uk-UA"/>
        </w:rPr>
        <w:t xml:space="preserve"> особа, яка не є фінансовою установою, але має право надавати окремі фінансові послуги, регулювання і нагляд за якими здійснює Національний банк України, або</w:t>
      </w:r>
      <w:r w:rsidRPr="008E2EA3">
        <w:rPr>
          <w:sz w:val="28"/>
          <w:szCs w:val="28"/>
          <w:lang w:val="uk-UA"/>
        </w:rPr>
        <w:t xml:space="preserve"> </w:t>
      </w:r>
      <w:r w:rsidR="001B3A6F" w:rsidRPr="008E2EA3">
        <w:rPr>
          <w:sz w:val="28"/>
          <w:szCs w:val="28"/>
          <w:lang w:val="uk-UA"/>
        </w:rPr>
        <w:t>юридична особа, яка має намір здійснювати діяльність надавача фінансових послуг</w:t>
      </w:r>
      <w:r w:rsidRPr="008E2EA3">
        <w:rPr>
          <w:sz w:val="28"/>
          <w:szCs w:val="28"/>
          <w:lang w:val="uk-UA"/>
        </w:rPr>
        <w:t>;</w:t>
      </w:r>
    </w:p>
    <w:p w14:paraId="1EBD937A" w14:textId="77777777" w:rsidR="005F28B8" w:rsidRPr="008E2EA3" w:rsidRDefault="004F3373" w:rsidP="007353D1">
      <w:pPr>
        <w:pStyle w:val="af0"/>
        <w:numPr>
          <w:ilvl w:val="0"/>
          <w:numId w:val="20"/>
        </w:numPr>
        <w:tabs>
          <w:tab w:val="left" w:pos="993"/>
        </w:tabs>
        <w:spacing w:after="0" w:line="240" w:lineRule="auto"/>
        <w:ind w:left="0" w:firstLine="709"/>
        <w:jc w:val="both"/>
        <w:rPr>
          <w:sz w:val="28"/>
          <w:szCs w:val="28"/>
          <w:lang w:val="uk-UA"/>
        </w:rPr>
      </w:pPr>
      <w:r w:rsidRPr="008E2EA3">
        <w:rPr>
          <w:sz w:val="28"/>
          <w:szCs w:val="28"/>
          <w:lang w:val="uk-UA"/>
        </w:rPr>
        <w:t xml:space="preserve">остаточні ключові учасники надавача фінансових послуг – це ключові учасники - фізичні особи, а також ключові учасники - юридичні особи, які у своєму складі не мають ключових учасників. </w:t>
      </w:r>
    </w:p>
    <w:p w14:paraId="4D158F71" w14:textId="5C2BE4AD" w:rsidR="004F3373" w:rsidRPr="008E2EA3" w:rsidRDefault="005F28B8" w:rsidP="007353D1">
      <w:pPr>
        <w:tabs>
          <w:tab w:val="left" w:pos="709"/>
        </w:tabs>
        <w:spacing w:line="240" w:lineRule="auto"/>
        <w:jc w:val="both"/>
        <w:rPr>
          <w:rFonts w:ascii="Times New Roman" w:hAnsi="Times New Roman" w:cs="Times New Roman"/>
          <w:color w:val="FF0000"/>
          <w:sz w:val="28"/>
          <w:szCs w:val="28"/>
        </w:rPr>
      </w:pPr>
      <w:r w:rsidRPr="008E2EA3">
        <w:rPr>
          <w:rFonts w:ascii="Times New Roman" w:hAnsi="Times New Roman" w:cs="Times New Roman"/>
          <w:sz w:val="28"/>
          <w:szCs w:val="28"/>
        </w:rPr>
        <w:tab/>
      </w:r>
      <w:r w:rsidR="004F3373" w:rsidRPr="008E2EA3">
        <w:rPr>
          <w:rFonts w:ascii="Times New Roman" w:hAnsi="Times New Roman" w:cs="Times New Roman"/>
          <w:sz w:val="28"/>
          <w:szCs w:val="28"/>
        </w:rPr>
        <w:t xml:space="preserve">Остаточними ключовими учасниками </w:t>
      </w:r>
      <w:r w:rsidRPr="008E2EA3">
        <w:rPr>
          <w:rFonts w:ascii="Times New Roman" w:hAnsi="Times New Roman" w:cs="Times New Roman"/>
          <w:sz w:val="28"/>
          <w:szCs w:val="28"/>
        </w:rPr>
        <w:t>є</w:t>
      </w:r>
      <w:r w:rsidR="004F3373" w:rsidRPr="008E2EA3">
        <w:rPr>
          <w:rFonts w:ascii="Times New Roman" w:hAnsi="Times New Roman" w:cs="Times New Roman"/>
          <w:sz w:val="28"/>
          <w:szCs w:val="28"/>
        </w:rPr>
        <w:t xml:space="preserve"> держава (в особі відповідного </w:t>
      </w:r>
      <w:r w:rsidRPr="008E2EA3">
        <w:rPr>
          <w:rFonts w:ascii="Times New Roman" w:hAnsi="Times New Roman" w:cs="Times New Roman"/>
          <w:sz w:val="28"/>
          <w:szCs w:val="28"/>
        </w:rPr>
        <w:t xml:space="preserve">державного </w:t>
      </w:r>
      <w:r w:rsidR="004F3373" w:rsidRPr="008E2EA3">
        <w:rPr>
          <w:rFonts w:ascii="Times New Roman" w:hAnsi="Times New Roman" w:cs="Times New Roman"/>
          <w:sz w:val="28"/>
          <w:szCs w:val="28"/>
        </w:rPr>
        <w:t xml:space="preserve">органу), територіальна громада (в особі відповідного органу місцевого самоврядування), міжнародна фінансова установа, а також публічна компанія у разі, </w:t>
      </w:r>
      <w:r w:rsidR="004F3373" w:rsidRPr="008E2EA3">
        <w:rPr>
          <w:rFonts w:ascii="Times New Roman" w:hAnsi="Times New Roman" w:cs="Times New Roman"/>
          <w:color w:val="000000" w:themeColor="text1"/>
          <w:sz w:val="28"/>
          <w:szCs w:val="28"/>
        </w:rPr>
        <w:t>якщо вони володіють двома і більше відсотками корпоративних прав надавача фінансових послуг або ключового учасника у структурі власності надавача фінансових послуг</w:t>
      </w:r>
      <w:r w:rsidR="00466989" w:rsidRPr="008E2EA3">
        <w:rPr>
          <w:rFonts w:ascii="Times New Roman" w:hAnsi="Times New Roman" w:cs="Times New Roman"/>
          <w:color w:val="000000" w:themeColor="text1"/>
          <w:sz w:val="28"/>
          <w:szCs w:val="28"/>
        </w:rPr>
        <w:t>.</w:t>
      </w:r>
    </w:p>
    <w:p w14:paraId="1EAF7950" w14:textId="654DC584" w:rsidR="00466989" w:rsidRPr="008E2EA3" w:rsidRDefault="00466989" w:rsidP="007353D1">
      <w:pPr>
        <w:pStyle w:val="af0"/>
        <w:numPr>
          <w:ilvl w:val="0"/>
          <w:numId w:val="20"/>
        </w:numPr>
        <w:spacing w:line="240" w:lineRule="auto"/>
        <w:ind w:left="0" w:firstLine="709"/>
        <w:contextualSpacing w:val="0"/>
        <w:jc w:val="both"/>
        <w:rPr>
          <w:sz w:val="28"/>
          <w:szCs w:val="28"/>
          <w:lang w:val="uk-UA"/>
        </w:rPr>
      </w:pPr>
      <w:r w:rsidRPr="008E2EA3">
        <w:rPr>
          <w:sz w:val="28"/>
          <w:szCs w:val="28"/>
          <w:lang w:val="uk-UA"/>
        </w:rPr>
        <w:lastRenderedPageBreak/>
        <w:t>публічна компанія – іноземна компанія, створена у формі публічного акціонерного товариства, акції якої включені до біржових списків (пройшли процедуру лістингу) і допущені до торгів у регульованому сегменті кваліфікованої фондової біржі</w:t>
      </w:r>
      <w:r w:rsidR="00444609" w:rsidRPr="008E2EA3">
        <w:rPr>
          <w:sz w:val="28"/>
          <w:szCs w:val="28"/>
          <w:lang w:val="uk-UA"/>
        </w:rPr>
        <w:t>;</w:t>
      </w:r>
    </w:p>
    <w:p w14:paraId="7BE1EDC8" w14:textId="27EE264C" w:rsidR="004F3373" w:rsidRPr="008E2EA3" w:rsidRDefault="00466989" w:rsidP="007353D1">
      <w:pPr>
        <w:pStyle w:val="af0"/>
        <w:numPr>
          <w:ilvl w:val="0"/>
          <w:numId w:val="20"/>
        </w:numPr>
        <w:tabs>
          <w:tab w:val="left" w:pos="1134"/>
        </w:tabs>
        <w:spacing w:line="240" w:lineRule="auto"/>
        <w:ind w:left="0" w:firstLine="709"/>
        <w:contextualSpacing w:val="0"/>
        <w:jc w:val="both"/>
        <w:rPr>
          <w:sz w:val="28"/>
          <w:szCs w:val="28"/>
          <w:lang w:val="uk-UA"/>
        </w:rPr>
      </w:pPr>
      <w:r w:rsidRPr="008E2EA3">
        <w:rPr>
          <w:sz w:val="28"/>
          <w:szCs w:val="28"/>
          <w:lang w:val="uk-UA"/>
        </w:rPr>
        <w:t>публічні діячі – національні публічні діячі, іноземні публічні діячі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63FF75D" w14:textId="719D1942" w:rsidR="00CE582B" w:rsidRPr="008E2EA3" w:rsidRDefault="00CE582B" w:rsidP="007353D1">
      <w:pPr>
        <w:pStyle w:val="af0"/>
        <w:numPr>
          <w:ilvl w:val="0"/>
          <w:numId w:val="20"/>
        </w:numPr>
        <w:tabs>
          <w:tab w:val="left" w:pos="1134"/>
        </w:tabs>
        <w:spacing w:line="240" w:lineRule="auto"/>
        <w:ind w:left="0" w:firstLine="709"/>
        <w:contextualSpacing w:val="0"/>
        <w:jc w:val="both"/>
        <w:rPr>
          <w:color w:val="000000" w:themeColor="text1"/>
          <w:sz w:val="28"/>
          <w:szCs w:val="28"/>
          <w:lang w:val="uk-UA"/>
        </w:rPr>
      </w:pPr>
      <w:r w:rsidRPr="008E2EA3">
        <w:rPr>
          <w:color w:val="000000" w:themeColor="text1"/>
          <w:sz w:val="28"/>
          <w:szCs w:val="28"/>
          <w:shd w:val="clear" w:color="auto" w:fill="FFFFFF"/>
          <w:lang w:val="uk-UA"/>
        </w:rPr>
        <w:t>рівень володіння корпоративними правами юридичної особи - відносини щодо володіння корпоративними правами юридичної особи між такою юридичною особою та її учасниками. Якщо всі учасники юридичної особи є фізичними особами, то така юридична особа має лише один рівень володіння корпоративними правами;</w:t>
      </w:r>
    </w:p>
    <w:p w14:paraId="14AC1EBD" w14:textId="701A5C4A" w:rsidR="00466989" w:rsidRPr="008E2EA3" w:rsidRDefault="00466989" w:rsidP="007353D1">
      <w:pPr>
        <w:pStyle w:val="af0"/>
        <w:numPr>
          <w:ilvl w:val="0"/>
          <w:numId w:val="20"/>
        </w:numPr>
        <w:tabs>
          <w:tab w:val="left" w:pos="1134"/>
        </w:tabs>
        <w:spacing w:line="240" w:lineRule="auto"/>
        <w:ind w:left="0" w:firstLine="709"/>
        <w:contextualSpacing w:val="0"/>
        <w:jc w:val="both"/>
        <w:rPr>
          <w:sz w:val="28"/>
          <w:szCs w:val="28"/>
          <w:lang w:val="uk-UA"/>
        </w:rPr>
      </w:pPr>
      <w:r w:rsidRPr="008E2EA3">
        <w:rPr>
          <w:sz w:val="28"/>
          <w:szCs w:val="28"/>
          <w:lang w:val="uk-UA"/>
        </w:rPr>
        <w:t>трастова конструкція - заснований на</w:t>
      </w:r>
      <w:r w:rsidR="00E31064" w:rsidRPr="008E2EA3">
        <w:rPr>
          <w:sz w:val="28"/>
          <w:szCs w:val="28"/>
          <w:lang w:val="uk-UA"/>
        </w:rPr>
        <w:t xml:space="preserve"> договорі або іншому</w:t>
      </w:r>
      <w:r w:rsidRPr="008E2EA3">
        <w:rPr>
          <w:sz w:val="28"/>
          <w:szCs w:val="28"/>
          <w:lang w:val="uk-UA"/>
        </w:rPr>
        <w:t xml:space="preserve"> правочині,  режим володіння/управління майном, який передбачає розщеплення права власності на юридичне право власності, яке передається довірчому керуючому, та бенефіціарне право власності, яке передається вигодоодержувачам (бенефіціарам);</w:t>
      </w:r>
    </w:p>
    <w:p w14:paraId="29140478" w14:textId="3EEDC986" w:rsidR="00951D10" w:rsidRPr="008E2EA3" w:rsidRDefault="00951D10" w:rsidP="007353D1">
      <w:pPr>
        <w:pStyle w:val="af0"/>
        <w:numPr>
          <w:ilvl w:val="0"/>
          <w:numId w:val="20"/>
        </w:numPr>
        <w:tabs>
          <w:tab w:val="left" w:pos="1134"/>
        </w:tabs>
        <w:spacing w:line="240" w:lineRule="auto"/>
        <w:ind w:left="0" w:firstLine="709"/>
        <w:contextualSpacing w:val="0"/>
        <w:jc w:val="both"/>
        <w:rPr>
          <w:color w:val="000000" w:themeColor="text1"/>
          <w:sz w:val="28"/>
          <w:szCs w:val="28"/>
          <w:lang w:val="uk-UA"/>
        </w:rPr>
      </w:pPr>
      <w:r w:rsidRPr="008E2EA3">
        <w:rPr>
          <w:color w:val="000000" w:themeColor="text1"/>
          <w:sz w:val="28"/>
          <w:szCs w:val="28"/>
          <w:shd w:val="clear" w:color="auto" w:fill="FFFFFF"/>
          <w:lang w:val="uk-UA"/>
        </w:rPr>
        <w:t xml:space="preserve">уповноважена особа Національного банку </w:t>
      </w:r>
      <w:r w:rsidR="00780B4E" w:rsidRPr="008E2EA3">
        <w:rPr>
          <w:color w:val="000000" w:themeColor="text1"/>
          <w:sz w:val="28"/>
          <w:szCs w:val="28"/>
          <w:shd w:val="clear" w:color="auto" w:fill="FFFFFF"/>
          <w:lang w:val="uk-UA"/>
        </w:rPr>
        <w:t>– член Правління Національного банку</w:t>
      </w:r>
      <w:r w:rsidRPr="008E2EA3">
        <w:rPr>
          <w:color w:val="000000" w:themeColor="text1"/>
          <w:sz w:val="28"/>
          <w:szCs w:val="28"/>
          <w:shd w:val="clear" w:color="auto" w:fill="FFFFFF"/>
          <w:lang w:val="uk-UA"/>
        </w:rPr>
        <w:t xml:space="preserve"> </w:t>
      </w:r>
      <w:r w:rsidR="007451D1" w:rsidRPr="008E2EA3">
        <w:rPr>
          <w:color w:val="000000" w:themeColor="text1"/>
          <w:sz w:val="28"/>
          <w:szCs w:val="28"/>
          <w:shd w:val="clear" w:color="auto" w:fill="FFFFFF"/>
          <w:lang w:val="uk-UA"/>
        </w:rPr>
        <w:t>або інша особа, уповноважена Національним банком</w:t>
      </w:r>
      <w:r w:rsidRPr="008E2EA3">
        <w:rPr>
          <w:color w:val="000000" w:themeColor="text1"/>
          <w:sz w:val="28"/>
          <w:szCs w:val="28"/>
          <w:shd w:val="clear" w:color="auto" w:fill="FFFFFF"/>
          <w:lang w:val="uk-UA"/>
        </w:rPr>
        <w:t xml:space="preserve">; </w:t>
      </w:r>
    </w:p>
    <w:p w14:paraId="3CA31823" w14:textId="5FEF69CE" w:rsidR="00466989" w:rsidRPr="008E2EA3" w:rsidRDefault="00466989" w:rsidP="007353D1">
      <w:pPr>
        <w:pStyle w:val="af0"/>
        <w:numPr>
          <w:ilvl w:val="0"/>
          <w:numId w:val="20"/>
        </w:numPr>
        <w:tabs>
          <w:tab w:val="left" w:pos="1134"/>
        </w:tabs>
        <w:spacing w:line="240" w:lineRule="auto"/>
        <w:ind w:left="0" w:firstLine="709"/>
        <w:contextualSpacing w:val="0"/>
        <w:jc w:val="both"/>
        <w:rPr>
          <w:sz w:val="28"/>
          <w:szCs w:val="28"/>
          <w:lang w:val="uk-UA"/>
        </w:rPr>
      </w:pPr>
      <w:r w:rsidRPr="008E2EA3">
        <w:rPr>
          <w:sz w:val="28"/>
          <w:szCs w:val="28"/>
          <w:lang w:val="uk-UA"/>
        </w:rPr>
        <w:t>уповноважений представник – фізична особа, яка має право на вчинення відповідних дій від імені фізичної або юридичної особи на підста</w:t>
      </w:r>
      <w:r w:rsidR="009D19C2" w:rsidRPr="008E2EA3">
        <w:rPr>
          <w:sz w:val="28"/>
          <w:szCs w:val="28"/>
          <w:lang w:val="uk-UA"/>
        </w:rPr>
        <w:t>ві</w:t>
      </w:r>
      <w:r w:rsidR="004643B6" w:rsidRPr="008E2EA3">
        <w:rPr>
          <w:sz w:val="28"/>
          <w:szCs w:val="28"/>
          <w:lang w:val="uk-UA"/>
        </w:rPr>
        <w:t xml:space="preserve"> установчих документів,</w:t>
      </w:r>
      <w:r w:rsidR="005F28B8" w:rsidRPr="008E2EA3">
        <w:rPr>
          <w:sz w:val="28"/>
          <w:szCs w:val="28"/>
          <w:lang w:val="uk-UA"/>
        </w:rPr>
        <w:t xml:space="preserve"> закону</w:t>
      </w:r>
      <w:r w:rsidR="004643B6" w:rsidRPr="008E2EA3">
        <w:rPr>
          <w:sz w:val="28"/>
          <w:szCs w:val="28"/>
          <w:lang w:val="uk-UA"/>
        </w:rPr>
        <w:t xml:space="preserve">, </w:t>
      </w:r>
      <w:r w:rsidRPr="008E2EA3">
        <w:rPr>
          <w:sz w:val="28"/>
          <w:szCs w:val="28"/>
          <w:lang w:val="uk-UA"/>
        </w:rPr>
        <w:t xml:space="preserve">довіреності або </w:t>
      </w:r>
      <w:r w:rsidR="001E3D9D" w:rsidRPr="008E2EA3">
        <w:rPr>
          <w:color w:val="000000" w:themeColor="text1"/>
          <w:sz w:val="28"/>
          <w:szCs w:val="28"/>
          <w:lang w:val="uk-UA"/>
        </w:rPr>
        <w:t>інших підстав</w:t>
      </w:r>
      <w:r w:rsidR="004B2A53" w:rsidRPr="008E2EA3">
        <w:rPr>
          <w:color w:val="000000" w:themeColor="text1"/>
          <w:sz w:val="28"/>
          <w:szCs w:val="28"/>
          <w:lang w:val="uk-UA"/>
        </w:rPr>
        <w:t>,</w:t>
      </w:r>
      <w:r w:rsidR="001E3D9D" w:rsidRPr="008E2EA3">
        <w:rPr>
          <w:color w:val="000000" w:themeColor="text1"/>
          <w:sz w:val="28"/>
          <w:szCs w:val="28"/>
          <w:lang w:val="uk-UA"/>
        </w:rPr>
        <w:t xml:space="preserve"> встановлених актами цивільного законодавства</w:t>
      </w:r>
      <w:r w:rsidRPr="008E2EA3">
        <w:rPr>
          <w:sz w:val="28"/>
          <w:szCs w:val="28"/>
          <w:lang w:val="uk-UA"/>
        </w:rPr>
        <w:t>;</w:t>
      </w:r>
    </w:p>
    <w:p w14:paraId="6C51BF52" w14:textId="1A7BF329" w:rsidR="00CE582B" w:rsidRPr="008E2EA3" w:rsidRDefault="00CE582B" w:rsidP="007353D1">
      <w:pPr>
        <w:pStyle w:val="af0"/>
        <w:numPr>
          <w:ilvl w:val="0"/>
          <w:numId w:val="20"/>
        </w:numPr>
        <w:tabs>
          <w:tab w:val="left" w:pos="1134"/>
        </w:tabs>
        <w:spacing w:line="240" w:lineRule="auto"/>
        <w:ind w:left="0" w:firstLine="709"/>
        <w:contextualSpacing w:val="0"/>
        <w:jc w:val="both"/>
        <w:rPr>
          <w:sz w:val="28"/>
          <w:szCs w:val="28"/>
          <w:lang w:val="uk-UA"/>
        </w:rPr>
      </w:pPr>
      <w:r w:rsidRPr="008E2EA3">
        <w:rPr>
          <w:sz w:val="28"/>
          <w:szCs w:val="28"/>
          <w:lang w:val="uk-UA"/>
        </w:rPr>
        <w:t xml:space="preserve">юридична особа, яка має намір </w:t>
      </w:r>
      <w:bookmarkStart w:id="5" w:name="_Hlk49772059"/>
      <w:r w:rsidRPr="008E2EA3">
        <w:rPr>
          <w:sz w:val="28"/>
          <w:szCs w:val="28"/>
          <w:lang w:val="uk-UA"/>
        </w:rPr>
        <w:t>здійснювати діяльність</w:t>
      </w:r>
      <w:r w:rsidR="001E3D9D" w:rsidRPr="008E2EA3">
        <w:rPr>
          <w:sz w:val="28"/>
          <w:szCs w:val="28"/>
          <w:lang w:val="uk-UA"/>
        </w:rPr>
        <w:t xml:space="preserve"> </w:t>
      </w:r>
      <w:r w:rsidRPr="008E2EA3">
        <w:rPr>
          <w:sz w:val="28"/>
          <w:szCs w:val="28"/>
          <w:lang w:val="uk-UA"/>
        </w:rPr>
        <w:t>надавача фінансових послуг</w:t>
      </w:r>
      <w:bookmarkEnd w:id="5"/>
      <w:r w:rsidRPr="008E2EA3">
        <w:rPr>
          <w:sz w:val="28"/>
          <w:szCs w:val="28"/>
          <w:lang w:val="uk-UA"/>
        </w:rPr>
        <w:t xml:space="preserve"> – юридична особа, яка звертається </w:t>
      </w:r>
      <w:r w:rsidR="00AF7300" w:rsidRPr="008E2EA3">
        <w:rPr>
          <w:sz w:val="28"/>
          <w:szCs w:val="28"/>
          <w:lang w:val="uk-UA"/>
        </w:rPr>
        <w:t>до</w:t>
      </w:r>
      <w:r w:rsidRPr="008E2EA3">
        <w:rPr>
          <w:sz w:val="28"/>
          <w:szCs w:val="28"/>
          <w:lang w:val="uk-UA"/>
        </w:rPr>
        <w:t xml:space="preserve"> Національн</w:t>
      </w:r>
      <w:r w:rsidR="00AF7300" w:rsidRPr="008E2EA3">
        <w:rPr>
          <w:sz w:val="28"/>
          <w:szCs w:val="28"/>
          <w:lang w:val="uk-UA"/>
        </w:rPr>
        <w:t>ого</w:t>
      </w:r>
      <w:r w:rsidRPr="008E2EA3">
        <w:rPr>
          <w:sz w:val="28"/>
          <w:szCs w:val="28"/>
          <w:lang w:val="uk-UA"/>
        </w:rPr>
        <w:t xml:space="preserve"> банк</w:t>
      </w:r>
      <w:r w:rsidR="00AF7300" w:rsidRPr="008E2EA3">
        <w:rPr>
          <w:sz w:val="28"/>
          <w:szCs w:val="28"/>
          <w:lang w:val="uk-UA"/>
        </w:rPr>
        <w:t>у</w:t>
      </w:r>
      <w:r w:rsidRPr="008E2EA3">
        <w:rPr>
          <w:sz w:val="28"/>
          <w:szCs w:val="28"/>
          <w:lang w:val="uk-UA"/>
        </w:rPr>
        <w:t xml:space="preserve"> з метою отримання ліцензії в порядку, визначеному нормативно-</w:t>
      </w:r>
      <w:r w:rsidR="00D34438" w:rsidRPr="008E2EA3">
        <w:rPr>
          <w:sz w:val="28"/>
          <w:szCs w:val="28"/>
          <w:lang w:val="uk-UA"/>
        </w:rPr>
        <w:t>правовим актом Національного банку, що встановлює порядок видачі ліцензії надавачам фінансових послуг;</w:t>
      </w:r>
    </w:p>
    <w:p w14:paraId="601158D1" w14:textId="5393FD87" w:rsidR="008016C1" w:rsidRPr="008E2EA3" w:rsidRDefault="008016C1" w:rsidP="007353D1">
      <w:pPr>
        <w:pStyle w:val="af0"/>
        <w:numPr>
          <w:ilvl w:val="0"/>
          <w:numId w:val="20"/>
        </w:numPr>
        <w:tabs>
          <w:tab w:val="left" w:pos="1134"/>
        </w:tabs>
        <w:spacing w:line="240" w:lineRule="auto"/>
        <w:ind w:left="0" w:firstLine="709"/>
        <w:contextualSpacing w:val="0"/>
        <w:jc w:val="both"/>
        <w:rPr>
          <w:sz w:val="28"/>
          <w:szCs w:val="28"/>
          <w:lang w:val="uk-UA"/>
        </w:rPr>
      </w:pPr>
      <w:r w:rsidRPr="008E2EA3">
        <w:rPr>
          <w:sz w:val="28"/>
          <w:szCs w:val="28"/>
          <w:lang w:val="uk-UA"/>
        </w:rPr>
        <w:t>особа, яка не є фінансовою установою, але має право надавати окремі фінансові послуги – оператори поштового зв’язку, які мають право надавати окремі фінансові послуги, юридичні особи, які надають послуги фінансового лізингу;</w:t>
      </w:r>
    </w:p>
    <w:p w14:paraId="5E9EA433" w14:textId="248F7484" w:rsidR="004F3373" w:rsidRPr="008E2EA3" w:rsidRDefault="00466989" w:rsidP="007353D1">
      <w:pPr>
        <w:pStyle w:val="af0"/>
        <w:numPr>
          <w:ilvl w:val="0"/>
          <w:numId w:val="20"/>
        </w:numPr>
        <w:tabs>
          <w:tab w:val="left" w:pos="1134"/>
        </w:tabs>
        <w:spacing w:after="0" w:line="240" w:lineRule="auto"/>
        <w:ind w:left="0" w:firstLine="709"/>
        <w:contextualSpacing w:val="0"/>
        <w:jc w:val="both"/>
        <w:rPr>
          <w:sz w:val="28"/>
          <w:szCs w:val="28"/>
          <w:lang w:val="uk-UA"/>
        </w:rPr>
      </w:pPr>
      <w:r w:rsidRPr="008E2EA3">
        <w:rPr>
          <w:sz w:val="28"/>
          <w:szCs w:val="28"/>
          <w:lang w:val="uk-UA"/>
        </w:rPr>
        <w:t>юридичне право власності</w:t>
      </w:r>
      <w:r w:rsidR="00EA31B9" w:rsidRPr="008E2EA3">
        <w:rPr>
          <w:sz w:val="28"/>
          <w:szCs w:val="28"/>
          <w:lang w:val="uk-UA"/>
        </w:rPr>
        <w:t xml:space="preserve"> в трастовій конструкції</w:t>
      </w:r>
      <w:r w:rsidR="007451D1" w:rsidRPr="008E2EA3">
        <w:rPr>
          <w:sz w:val="28"/>
          <w:szCs w:val="28"/>
          <w:lang w:val="uk-UA"/>
        </w:rPr>
        <w:t xml:space="preserve"> (далі – юридичне право власності)</w:t>
      </w:r>
      <w:r w:rsidRPr="008E2EA3">
        <w:rPr>
          <w:sz w:val="28"/>
          <w:szCs w:val="28"/>
          <w:lang w:val="uk-UA"/>
        </w:rPr>
        <w:t xml:space="preserve"> – право юридичного володіння, користування та розпорядження майном на користь та в інтересах вигодоодержувачів (бенефіціарів)</w:t>
      </w:r>
      <w:r w:rsidR="00951D10" w:rsidRPr="008E2EA3">
        <w:rPr>
          <w:sz w:val="28"/>
          <w:szCs w:val="28"/>
          <w:lang w:val="uk-UA"/>
        </w:rPr>
        <w:t>.</w:t>
      </w:r>
    </w:p>
    <w:p w14:paraId="2C5DC748" w14:textId="00CB07FE" w:rsidR="0037400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Інші терміни, які використовуються в цьому Положенні, вживаються в значеннях, наведених в Законі </w:t>
      </w:r>
      <w:r w:rsidR="00466989" w:rsidRPr="008E2EA3">
        <w:rPr>
          <w:rFonts w:ascii="Times New Roman" w:hAnsi="Times New Roman" w:cs="Times New Roman"/>
          <w:sz w:val="28"/>
          <w:szCs w:val="28"/>
        </w:rPr>
        <w:t>про фінансові послуги</w:t>
      </w:r>
      <w:r w:rsidRPr="008E2EA3">
        <w:rPr>
          <w:rFonts w:ascii="Times New Roman" w:hAnsi="Times New Roman" w:cs="Times New Roman"/>
          <w:sz w:val="28"/>
          <w:szCs w:val="28"/>
        </w:rPr>
        <w:t xml:space="preserve">, інших </w:t>
      </w:r>
      <w:r w:rsidR="001E3D9D" w:rsidRPr="008E2EA3">
        <w:rPr>
          <w:rFonts w:ascii="Times New Roman" w:hAnsi="Times New Roman" w:cs="Times New Roman"/>
          <w:color w:val="000000" w:themeColor="text1"/>
          <w:sz w:val="28"/>
          <w:szCs w:val="28"/>
        </w:rPr>
        <w:t>законах Укра</w:t>
      </w:r>
      <w:r w:rsidR="00AA5E1F" w:rsidRPr="008E2EA3">
        <w:rPr>
          <w:rFonts w:ascii="Times New Roman" w:hAnsi="Times New Roman" w:cs="Times New Roman"/>
          <w:color w:val="000000" w:themeColor="text1"/>
          <w:sz w:val="28"/>
          <w:szCs w:val="28"/>
        </w:rPr>
        <w:t>ї</w:t>
      </w:r>
      <w:r w:rsidR="001E3D9D" w:rsidRPr="008E2EA3">
        <w:rPr>
          <w:rFonts w:ascii="Times New Roman" w:hAnsi="Times New Roman" w:cs="Times New Roman"/>
          <w:color w:val="000000" w:themeColor="text1"/>
          <w:sz w:val="28"/>
          <w:szCs w:val="28"/>
        </w:rPr>
        <w:t>ни</w:t>
      </w:r>
      <w:r w:rsidRPr="008E2EA3">
        <w:rPr>
          <w:rFonts w:ascii="Times New Roman" w:hAnsi="Times New Roman" w:cs="Times New Roman"/>
          <w:sz w:val="28"/>
          <w:szCs w:val="28"/>
        </w:rPr>
        <w:t xml:space="preserve">, а також нормативно-правових актах Національного банку. </w:t>
      </w:r>
    </w:p>
    <w:p w14:paraId="40F6997F" w14:textId="747637DE" w:rsidR="006E59FC" w:rsidRPr="008E2EA3" w:rsidRDefault="006A35D9" w:rsidP="007353D1">
      <w:pPr>
        <w:spacing w:line="240" w:lineRule="auto"/>
        <w:ind w:firstLine="709"/>
        <w:jc w:val="both"/>
        <w:rPr>
          <w:rFonts w:ascii="Times New Roman" w:hAnsi="Times New Roman" w:cs="Times New Roman"/>
          <w:color w:val="385623" w:themeColor="accent6" w:themeShade="80"/>
          <w:sz w:val="28"/>
          <w:szCs w:val="28"/>
        </w:rPr>
      </w:pPr>
      <w:r w:rsidRPr="008E2EA3">
        <w:rPr>
          <w:rFonts w:ascii="Times New Roman" w:hAnsi="Times New Roman" w:cs="Times New Roman"/>
          <w:sz w:val="28"/>
          <w:szCs w:val="28"/>
        </w:rPr>
        <w:lastRenderedPageBreak/>
        <w:t xml:space="preserve">4. </w:t>
      </w:r>
      <w:r w:rsidRPr="008E2EA3">
        <w:rPr>
          <w:rFonts w:ascii="Times New Roman" w:hAnsi="Times New Roman" w:cs="Times New Roman"/>
          <w:color w:val="000000" w:themeColor="text1"/>
          <w:sz w:val="28"/>
          <w:szCs w:val="28"/>
        </w:rPr>
        <w:t xml:space="preserve">Національний банк </w:t>
      </w:r>
      <w:r w:rsidR="00466989" w:rsidRPr="008E2EA3">
        <w:rPr>
          <w:rFonts w:ascii="Times New Roman" w:hAnsi="Times New Roman" w:cs="Times New Roman"/>
          <w:color w:val="000000" w:themeColor="text1"/>
          <w:sz w:val="28"/>
          <w:szCs w:val="28"/>
        </w:rPr>
        <w:t>під час вчинення дій, передбачених цим Положенням, керується принципами, передбаченими</w:t>
      </w:r>
      <w:r w:rsidR="008016C1" w:rsidRPr="008E2EA3">
        <w:rPr>
          <w:rFonts w:ascii="Times New Roman" w:hAnsi="Times New Roman" w:cs="Times New Roman"/>
          <w:color w:val="000000" w:themeColor="text1"/>
          <w:sz w:val="28"/>
          <w:szCs w:val="28"/>
        </w:rPr>
        <w:t xml:space="preserve"> пунктами 1-5 частини першої статті 29 та</w:t>
      </w:r>
      <w:r w:rsidR="00466989" w:rsidRPr="008E2EA3">
        <w:rPr>
          <w:rFonts w:ascii="Times New Roman" w:hAnsi="Times New Roman" w:cs="Times New Roman"/>
          <w:color w:val="000000" w:themeColor="text1"/>
          <w:sz w:val="28"/>
          <w:szCs w:val="28"/>
        </w:rPr>
        <w:t xml:space="preserve"> статт</w:t>
      </w:r>
      <w:r w:rsidR="00AF7300" w:rsidRPr="008E2EA3">
        <w:rPr>
          <w:rFonts w:ascii="Times New Roman" w:hAnsi="Times New Roman" w:cs="Times New Roman"/>
          <w:color w:val="000000" w:themeColor="text1"/>
          <w:sz w:val="28"/>
          <w:szCs w:val="28"/>
        </w:rPr>
        <w:t>ею</w:t>
      </w:r>
      <w:r w:rsidR="00466989" w:rsidRPr="008E2EA3">
        <w:rPr>
          <w:rFonts w:ascii="Times New Roman" w:hAnsi="Times New Roman" w:cs="Times New Roman"/>
          <w:color w:val="000000" w:themeColor="text1"/>
          <w:sz w:val="28"/>
          <w:szCs w:val="28"/>
        </w:rPr>
        <w:t xml:space="preserve"> 34 Закону про фінансові послуги.</w:t>
      </w:r>
    </w:p>
    <w:p w14:paraId="42A14A1C" w14:textId="6A476CF8" w:rsidR="006A35D9" w:rsidRPr="008E2EA3" w:rsidRDefault="00FE5F0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5</w:t>
      </w:r>
      <w:r w:rsidR="006A35D9" w:rsidRPr="008E2EA3">
        <w:rPr>
          <w:rFonts w:ascii="Times New Roman" w:hAnsi="Times New Roman" w:cs="Times New Roman"/>
          <w:sz w:val="28"/>
          <w:szCs w:val="28"/>
        </w:rPr>
        <w:t>. Документи, що подаються надавачем фінансових послуг відповідно до вимог цього Положення, мають бути викладені українською мовою і не містити виправлень і неточностей.</w:t>
      </w:r>
    </w:p>
    <w:p w14:paraId="2B6A72F0" w14:textId="2AFC35B8" w:rsidR="006A35D9" w:rsidRPr="008E2EA3" w:rsidRDefault="00FE5F0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6</w:t>
      </w:r>
      <w:r w:rsidR="006A35D9" w:rsidRPr="008E2EA3">
        <w:rPr>
          <w:rFonts w:ascii="Times New Roman" w:hAnsi="Times New Roman" w:cs="Times New Roman"/>
          <w:sz w:val="28"/>
          <w:szCs w:val="28"/>
        </w:rPr>
        <w:t>. Документи, складені іноземною мовою, для подання Національному банку мають перекладатися на українську мову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p>
    <w:p w14:paraId="2DC83808" w14:textId="7DC25F8B" w:rsidR="006A35D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color w:val="000000" w:themeColor="text1"/>
          <w:sz w:val="28"/>
          <w:szCs w:val="28"/>
        </w:rPr>
        <w:t xml:space="preserve">Документи, </w:t>
      </w:r>
      <w:r w:rsidRPr="008E2EA3">
        <w:rPr>
          <w:rFonts w:ascii="Times New Roman" w:hAnsi="Times New Roman" w:cs="Times New Roman"/>
          <w:sz w:val="28"/>
          <w:szCs w:val="28"/>
        </w:rPr>
        <w:t>які видані в іноземній країні, для подання Національному банку мають легалізовуватися в установленому законом порядку, якщо інше не передбачено міжнародними договорами, згода на обов’язковість яких надана Верховною Радою України.</w:t>
      </w:r>
    </w:p>
    <w:p w14:paraId="751A5263" w14:textId="63B017BD" w:rsidR="006A35D9" w:rsidRPr="008E2EA3" w:rsidRDefault="006A35D9" w:rsidP="007353D1">
      <w:pPr>
        <w:spacing w:after="0" w:line="240" w:lineRule="auto"/>
        <w:ind w:firstLine="709"/>
        <w:jc w:val="both"/>
        <w:rPr>
          <w:rFonts w:ascii="Times New Roman" w:hAnsi="Times New Roman" w:cs="Times New Roman"/>
          <w:color w:val="0D0D0D" w:themeColor="text1" w:themeTint="F2"/>
          <w:sz w:val="28"/>
          <w:szCs w:val="28"/>
        </w:rPr>
      </w:pPr>
      <w:r w:rsidRPr="008E2EA3">
        <w:rPr>
          <w:rFonts w:ascii="Times New Roman" w:hAnsi="Times New Roman" w:cs="Times New Roman"/>
          <w:color w:val="000000" w:themeColor="text1"/>
          <w:sz w:val="28"/>
          <w:szCs w:val="28"/>
        </w:rPr>
        <w:t xml:space="preserve">Надавач фінансових послуг у разі неможливості дотримання визначених абзацом другим цього пункту </w:t>
      </w:r>
      <w:r w:rsidR="00374009" w:rsidRPr="008E2EA3">
        <w:rPr>
          <w:rFonts w:ascii="Times New Roman" w:hAnsi="Times New Roman" w:cs="Times New Roman"/>
          <w:color w:val="000000" w:themeColor="text1"/>
          <w:sz w:val="28"/>
          <w:szCs w:val="28"/>
        </w:rPr>
        <w:t xml:space="preserve">вимог </w:t>
      </w:r>
      <w:r w:rsidRPr="008E2EA3">
        <w:rPr>
          <w:rFonts w:ascii="Times New Roman" w:hAnsi="Times New Roman" w:cs="Times New Roman"/>
          <w:color w:val="000000" w:themeColor="text1"/>
          <w:sz w:val="28"/>
          <w:szCs w:val="28"/>
        </w:rPr>
        <w:t>щодо оформлення документів, виданих в іноземній країні, з незалежних від нього причин</w:t>
      </w:r>
      <w:r w:rsidR="00374009" w:rsidRPr="008E2EA3">
        <w:rPr>
          <w:rFonts w:ascii="Times New Roman" w:hAnsi="Times New Roman" w:cs="Times New Roman"/>
          <w:color w:val="000000" w:themeColor="text1"/>
          <w:sz w:val="28"/>
          <w:szCs w:val="28"/>
        </w:rPr>
        <w:t>,</w:t>
      </w:r>
      <w:r w:rsidRPr="008E2EA3">
        <w:rPr>
          <w:rFonts w:ascii="Times New Roman" w:hAnsi="Times New Roman" w:cs="Times New Roman"/>
          <w:color w:val="000000" w:themeColor="text1"/>
          <w:sz w:val="28"/>
          <w:szCs w:val="28"/>
        </w:rPr>
        <w:t xml:space="preserve"> подає Національному банку відповідні обґрунтовані пояснення. Національний банк має право розглянути документи, видані в іноземній країні, оформлені без дотримання вимог, визначених абзацом </w:t>
      </w:r>
      <w:r w:rsidRPr="008E2EA3">
        <w:rPr>
          <w:rFonts w:ascii="Times New Roman" w:hAnsi="Times New Roman" w:cs="Times New Roman"/>
          <w:color w:val="0D0D0D" w:themeColor="text1" w:themeTint="F2"/>
          <w:sz w:val="28"/>
          <w:szCs w:val="28"/>
        </w:rPr>
        <w:t>другим цього пункту, якщо визнає пояснення заявника обґрунтованими та не матиме сумнівів щодо достовірності документів і викладеної в них інформації.</w:t>
      </w:r>
    </w:p>
    <w:p w14:paraId="0DD784BF" w14:textId="66F56FA3" w:rsidR="006A35D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color w:val="0D0D0D" w:themeColor="text1" w:themeTint="F2"/>
          <w:sz w:val="28"/>
          <w:szCs w:val="28"/>
        </w:rPr>
        <w:t xml:space="preserve">Документи щодо юридичної особи, які видані в іноземній країні та легалізація яких не передбачена міжнародними договорами, згода на обов’язковість яких надана Верховною </w:t>
      </w:r>
      <w:r w:rsidRPr="008E2EA3">
        <w:rPr>
          <w:rFonts w:ascii="Times New Roman" w:hAnsi="Times New Roman" w:cs="Times New Roman"/>
          <w:sz w:val="28"/>
          <w:szCs w:val="28"/>
        </w:rPr>
        <w:t>Радою України, подаються Національному банку за нотаріально засвідченим підписом</w:t>
      </w:r>
      <w:r w:rsidR="004643B6" w:rsidRPr="008E2EA3">
        <w:rPr>
          <w:rFonts w:ascii="Times New Roman" w:hAnsi="Times New Roman" w:cs="Times New Roman"/>
          <w:sz w:val="28"/>
          <w:szCs w:val="28"/>
        </w:rPr>
        <w:t xml:space="preserve"> </w:t>
      </w:r>
      <w:r w:rsidRPr="008E2EA3">
        <w:rPr>
          <w:rFonts w:ascii="Times New Roman" w:hAnsi="Times New Roman" w:cs="Times New Roman"/>
          <w:sz w:val="28"/>
          <w:szCs w:val="28"/>
        </w:rPr>
        <w:t>уповноваженого представника юридичної особи.</w:t>
      </w:r>
    </w:p>
    <w:p w14:paraId="200C52B4" w14:textId="390BE9D2"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Документи щодо фізичної особи, які видані в іноземній країні та легалізація яких не передбачена міжнародними договорами, згода на обов’язковість яких надана Верховною Радою України, подаються Національному банку за нотаріально засвідченим підписом фізичної особи або її уповноваженого представника.</w:t>
      </w:r>
    </w:p>
    <w:p w14:paraId="591A33CE" w14:textId="76586C01" w:rsidR="005B1785" w:rsidRPr="008E2EA3" w:rsidRDefault="00FE5F0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7</w:t>
      </w:r>
      <w:r w:rsidR="005E4753" w:rsidRPr="008E2EA3">
        <w:rPr>
          <w:rFonts w:ascii="Times New Roman" w:hAnsi="Times New Roman" w:cs="Times New Roman"/>
          <w:sz w:val="28"/>
          <w:szCs w:val="28"/>
        </w:rPr>
        <w:t xml:space="preserve">. </w:t>
      </w:r>
      <w:r w:rsidR="005B1785" w:rsidRPr="008E2EA3">
        <w:rPr>
          <w:rFonts w:ascii="Times New Roman" w:hAnsi="Times New Roman" w:cs="Times New Roman"/>
          <w:sz w:val="28"/>
          <w:szCs w:val="28"/>
        </w:rPr>
        <w:t>Д</w:t>
      </w:r>
      <w:r w:rsidR="005E4753" w:rsidRPr="008E2EA3">
        <w:rPr>
          <w:rFonts w:ascii="Times New Roman" w:hAnsi="Times New Roman" w:cs="Times New Roman"/>
          <w:sz w:val="28"/>
          <w:szCs w:val="28"/>
        </w:rPr>
        <w:t>окументи</w:t>
      </w:r>
      <w:r w:rsidR="005B1785" w:rsidRPr="008E2EA3">
        <w:rPr>
          <w:rFonts w:ascii="Times New Roman" w:hAnsi="Times New Roman" w:cs="Times New Roman"/>
          <w:sz w:val="28"/>
          <w:szCs w:val="28"/>
        </w:rPr>
        <w:t>, передбачені цим Положення</w:t>
      </w:r>
      <w:r w:rsidR="008836A9" w:rsidRPr="008E2EA3">
        <w:rPr>
          <w:rFonts w:ascii="Times New Roman" w:hAnsi="Times New Roman" w:cs="Times New Roman"/>
          <w:sz w:val="28"/>
          <w:szCs w:val="28"/>
        </w:rPr>
        <w:t>м</w:t>
      </w:r>
      <w:r w:rsidR="005B1785" w:rsidRPr="008E2EA3">
        <w:rPr>
          <w:rFonts w:ascii="Times New Roman" w:hAnsi="Times New Roman" w:cs="Times New Roman"/>
          <w:sz w:val="28"/>
          <w:szCs w:val="28"/>
        </w:rPr>
        <w:t>, подаються</w:t>
      </w:r>
      <w:r w:rsidR="005E4753" w:rsidRPr="008E2EA3">
        <w:rPr>
          <w:rFonts w:ascii="Times New Roman" w:hAnsi="Times New Roman" w:cs="Times New Roman"/>
          <w:sz w:val="28"/>
          <w:szCs w:val="28"/>
        </w:rPr>
        <w:t xml:space="preserve"> </w:t>
      </w:r>
      <w:r w:rsidR="00D26F4A" w:rsidRPr="008E2EA3">
        <w:rPr>
          <w:rFonts w:ascii="Times New Roman" w:hAnsi="Times New Roman" w:cs="Times New Roman"/>
          <w:sz w:val="28"/>
          <w:szCs w:val="28"/>
        </w:rPr>
        <w:t>Національному банку</w:t>
      </w:r>
      <w:r w:rsidR="005B1785" w:rsidRPr="008E2EA3">
        <w:rPr>
          <w:rFonts w:ascii="Times New Roman" w:hAnsi="Times New Roman" w:cs="Times New Roman"/>
          <w:sz w:val="28"/>
          <w:szCs w:val="28"/>
        </w:rPr>
        <w:t xml:space="preserve"> у </w:t>
      </w:r>
      <w:r w:rsidR="00E0208D" w:rsidRPr="008E2EA3">
        <w:rPr>
          <w:rFonts w:ascii="Times New Roman" w:hAnsi="Times New Roman" w:cs="Times New Roman"/>
          <w:sz w:val="28"/>
          <w:szCs w:val="28"/>
        </w:rPr>
        <w:t xml:space="preserve">один з таких </w:t>
      </w:r>
      <w:r w:rsidR="005B1785" w:rsidRPr="008E2EA3">
        <w:rPr>
          <w:rFonts w:ascii="Times New Roman" w:hAnsi="Times New Roman" w:cs="Times New Roman"/>
          <w:sz w:val="28"/>
          <w:szCs w:val="28"/>
        </w:rPr>
        <w:t xml:space="preserve"> способ</w:t>
      </w:r>
      <w:r w:rsidR="00E0208D" w:rsidRPr="008E2EA3">
        <w:rPr>
          <w:rFonts w:ascii="Times New Roman" w:hAnsi="Times New Roman" w:cs="Times New Roman"/>
          <w:sz w:val="28"/>
          <w:szCs w:val="28"/>
        </w:rPr>
        <w:t>ів</w:t>
      </w:r>
      <w:r w:rsidR="005B1785" w:rsidRPr="008E2EA3">
        <w:rPr>
          <w:rFonts w:ascii="Times New Roman" w:hAnsi="Times New Roman" w:cs="Times New Roman"/>
          <w:sz w:val="28"/>
          <w:szCs w:val="28"/>
        </w:rPr>
        <w:t>:</w:t>
      </w:r>
    </w:p>
    <w:p w14:paraId="50B16B9B" w14:textId="67986F2C" w:rsidR="005B1785" w:rsidRPr="008E2EA3" w:rsidRDefault="005B1785" w:rsidP="007353D1">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sidRPr="008E2EA3">
        <w:rPr>
          <w:rFonts w:ascii="Times New Roman" w:hAnsi="Times New Roman" w:cs="Times New Roman"/>
          <w:color w:val="000000" w:themeColor="text1"/>
          <w:sz w:val="28"/>
          <w:szCs w:val="28"/>
        </w:rPr>
        <w:t>1) у формі електронного документу</w:t>
      </w:r>
      <w:r w:rsidR="00CE1D59" w:rsidRPr="008E2EA3">
        <w:rPr>
          <w:rFonts w:ascii="Times New Roman" w:hAnsi="Times New Roman" w:cs="Times New Roman"/>
          <w:color w:val="000000" w:themeColor="text1"/>
          <w:sz w:val="28"/>
          <w:szCs w:val="28"/>
        </w:rPr>
        <w:t>, підписаного уповноваженим представником</w:t>
      </w:r>
      <w:r w:rsidRPr="008E2EA3">
        <w:rPr>
          <w:rFonts w:ascii="Times New Roman" w:hAnsi="Times New Roman" w:cs="Times New Roman"/>
          <w:color w:val="000000" w:themeColor="text1"/>
          <w:sz w:val="28"/>
          <w:szCs w:val="28"/>
        </w:rPr>
        <w:t xml:space="preserve"> </w:t>
      </w:r>
      <w:r w:rsidR="00CE1D59" w:rsidRPr="008E2EA3">
        <w:rPr>
          <w:rFonts w:ascii="Times New Roman" w:hAnsi="Times New Roman" w:cs="Times New Roman"/>
          <w:color w:val="000000" w:themeColor="text1"/>
          <w:sz w:val="28"/>
          <w:szCs w:val="28"/>
        </w:rPr>
        <w:t>шляхом</w:t>
      </w:r>
      <w:r w:rsidRPr="008E2EA3">
        <w:rPr>
          <w:rFonts w:ascii="Times New Roman" w:hAnsi="Times New Roman" w:cs="Times New Roman"/>
          <w:color w:val="000000" w:themeColor="text1"/>
          <w:sz w:val="28"/>
          <w:szCs w:val="28"/>
        </w:rPr>
        <w:t xml:space="preserve"> наклад</w:t>
      </w:r>
      <w:r w:rsidR="00CE1D59" w:rsidRPr="008E2EA3">
        <w:rPr>
          <w:rFonts w:ascii="Times New Roman" w:hAnsi="Times New Roman" w:cs="Times New Roman"/>
          <w:color w:val="000000" w:themeColor="text1"/>
          <w:sz w:val="28"/>
          <w:szCs w:val="28"/>
        </w:rPr>
        <w:t>а</w:t>
      </w:r>
      <w:r w:rsidRPr="008E2EA3">
        <w:rPr>
          <w:rFonts w:ascii="Times New Roman" w:hAnsi="Times New Roman" w:cs="Times New Roman"/>
          <w:color w:val="000000" w:themeColor="text1"/>
          <w:sz w:val="28"/>
          <w:szCs w:val="28"/>
        </w:rPr>
        <w:t>ння</w:t>
      </w:r>
      <w:r w:rsidR="00D26F4A" w:rsidRPr="008E2EA3">
        <w:rPr>
          <w:rFonts w:ascii="Times New Roman" w:hAnsi="Times New Roman" w:cs="Times New Roman"/>
          <w:color w:val="000000" w:themeColor="text1"/>
          <w:sz w:val="28"/>
          <w:szCs w:val="28"/>
        </w:rPr>
        <w:t xml:space="preserve"> кваліфікованого електронного підпису</w:t>
      </w:r>
      <w:r w:rsidR="004643B6" w:rsidRPr="008E2EA3">
        <w:rPr>
          <w:rFonts w:ascii="Times New Roman" w:hAnsi="Times New Roman" w:cs="Times New Roman"/>
          <w:color w:val="000000" w:themeColor="text1"/>
          <w:sz w:val="28"/>
          <w:szCs w:val="28"/>
        </w:rPr>
        <w:t xml:space="preserve"> </w:t>
      </w:r>
      <w:r w:rsidR="00D26F4A" w:rsidRPr="008E2EA3">
        <w:rPr>
          <w:rFonts w:ascii="Times New Roman" w:hAnsi="Times New Roman" w:cs="Times New Roman"/>
          <w:color w:val="000000" w:themeColor="text1"/>
          <w:sz w:val="28"/>
          <w:szCs w:val="28"/>
        </w:rPr>
        <w:t>(далі – КЕП)</w:t>
      </w:r>
      <w:r w:rsidR="004643B6"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 xml:space="preserve">через вебпортал </w:t>
      </w:r>
      <w:r w:rsidR="00D26F4A" w:rsidRPr="008E2EA3">
        <w:rPr>
          <w:rFonts w:ascii="Times New Roman" w:hAnsi="Times New Roman" w:cs="Times New Roman"/>
          <w:color w:val="000000" w:themeColor="text1"/>
          <w:sz w:val="28"/>
          <w:szCs w:val="28"/>
        </w:rPr>
        <w:t>Національного банку, розміщений на вебсторінці</w:t>
      </w:r>
      <w:r w:rsidR="00923FF1" w:rsidRPr="008E2EA3">
        <w:rPr>
          <w:rFonts w:ascii="Times New Roman" w:hAnsi="Times New Roman" w:cs="Times New Roman"/>
          <w:color w:val="000000" w:themeColor="text1"/>
          <w:sz w:val="28"/>
          <w:szCs w:val="28"/>
        </w:rPr>
        <w:t xml:space="preserve"> </w:t>
      </w:r>
      <w:r w:rsidR="00923FF1" w:rsidRPr="008E2EA3">
        <w:rPr>
          <w:rFonts w:ascii="Times New Roman" w:eastAsia="Times New Roman" w:hAnsi="Times New Roman" w:cs="Times New Roman"/>
          <w:color w:val="000000" w:themeColor="text1"/>
          <w:sz w:val="28"/>
          <w:szCs w:val="28"/>
          <w:lang w:eastAsia="ru-RU"/>
        </w:rPr>
        <w:t>https://portal.bank.gov.ua</w:t>
      </w:r>
      <w:r w:rsidR="00C47EF1" w:rsidRPr="008E2EA3">
        <w:rPr>
          <w:rFonts w:ascii="Times New Roman" w:hAnsi="Times New Roman" w:cs="Times New Roman"/>
          <w:color w:val="000000" w:themeColor="text1"/>
          <w:sz w:val="28"/>
          <w:szCs w:val="28"/>
        </w:rPr>
        <w:t>. Т</w:t>
      </w:r>
      <w:r w:rsidR="00C47EF1" w:rsidRPr="008E2EA3">
        <w:rPr>
          <w:rFonts w:ascii="Times New Roman" w:eastAsia="Times New Roman" w:hAnsi="Times New Roman" w:cs="Times New Roman"/>
          <w:color w:val="000000" w:themeColor="text1"/>
          <w:sz w:val="28"/>
          <w:szCs w:val="28"/>
          <w:lang w:eastAsia="ru-RU"/>
        </w:rPr>
        <w:t>ехнічні вимоги щодо формування файлів</w:t>
      </w:r>
      <w:r w:rsidR="00B74772" w:rsidRPr="008E2EA3">
        <w:rPr>
          <w:rFonts w:ascii="Times New Roman" w:eastAsia="Times New Roman" w:hAnsi="Times New Roman" w:cs="Times New Roman"/>
          <w:color w:val="000000" w:themeColor="text1"/>
          <w:sz w:val="28"/>
          <w:szCs w:val="28"/>
          <w:lang w:eastAsia="ru-RU"/>
        </w:rPr>
        <w:t xml:space="preserve">, </w:t>
      </w:r>
      <w:r w:rsidR="00C47EF1" w:rsidRPr="008E2EA3">
        <w:rPr>
          <w:rFonts w:ascii="Times New Roman" w:eastAsia="Times New Roman" w:hAnsi="Times New Roman" w:cs="Times New Roman"/>
          <w:color w:val="000000" w:themeColor="text1"/>
          <w:sz w:val="28"/>
          <w:szCs w:val="28"/>
          <w:lang w:eastAsia="ru-RU"/>
        </w:rPr>
        <w:t xml:space="preserve">накладання КЕП, завантаження файлів через вебпортал </w:t>
      </w:r>
      <w:r w:rsidR="00D26F4A" w:rsidRPr="008E2EA3">
        <w:rPr>
          <w:rFonts w:ascii="Times New Roman" w:eastAsia="Times New Roman" w:hAnsi="Times New Roman" w:cs="Times New Roman"/>
          <w:color w:val="000000" w:themeColor="text1"/>
          <w:sz w:val="28"/>
          <w:szCs w:val="28"/>
          <w:lang w:eastAsia="ru-RU"/>
        </w:rPr>
        <w:t>Національного банку</w:t>
      </w:r>
      <w:r w:rsidR="00923FF1" w:rsidRPr="008E2EA3">
        <w:rPr>
          <w:rFonts w:ascii="Times New Roman" w:eastAsia="Times New Roman" w:hAnsi="Times New Roman" w:cs="Times New Roman"/>
          <w:color w:val="000000" w:themeColor="text1"/>
          <w:sz w:val="28"/>
          <w:szCs w:val="28"/>
          <w:lang w:eastAsia="ru-RU"/>
        </w:rPr>
        <w:t xml:space="preserve"> </w:t>
      </w:r>
      <w:r w:rsidR="00C47EF1" w:rsidRPr="008E2EA3">
        <w:rPr>
          <w:rFonts w:ascii="Times New Roman" w:eastAsia="Times New Roman" w:hAnsi="Times New Roman" w:cs="Times New Roman"/>
          <w:color w:val="000000" w:themeColor="text1"/>
          <w:sz w:val="28"/>
          <w:szCs w:val="28"/>
          <w:lang w:eastAsia="ru-RU"/>
        </w:rPr>
        <w:t>розміщ</w:t>
      </w:r>
      <w:r w:rsidR="00D26F4A" w:rsidRPr="008E2EA3">
        <w:rPr>
          <w:rFonts w:ascii="Times New Roman" w:eastAsia="Times New Roman" w:hAnsi="Times New Roman" w:cs="Times New Roman"/>
          <w:color w:val="000000" w:themeColor="text1"/>
          <w:sz w:val="28"/>
          <w:szCs w:val="28"/>
          <w:lang w:eastAsia="ru-RU"/>
        </w:rPr>
        <w:t>уються</w:t>
      </w:r>
      <w:r w:rsidR="00C47EF1" w:rsidRPr="008E2EA3">
        <w:rPr>
          <w:rFonts w:ascii="Times New Roman" w:eastAsia="Times New Roman" w:hAnsi="Times New Roman" w:cs="Times New Roman"/>
          <w:color w:val="000000" w:themeColor="text1"/>
          <w:sz w:val="28"/>
          <w:szCs w:val="28"/>
          <w:lang w:eastAsia="ru-RU"/>
        </w:rPr>
        <w:t xml:space="preserve"> на вебпорталі </w:t>
      </w:r>
      <w:r w:rsidR="00D26F4A" w:rsidRPr="008E2EA3">
        <w:rPr>
          <w:rFonts w:ascii="Times New Roman" w:eastAsia="Times New Roman" w:hAnsi="Times New Roman" w:cs="Times New Roman"/>
          <w:color w:val="000000" w:themeColor="text1"/>
          <w:sz w:val="28"/>
          <w:szCs w:val="28"/>
          <w:lang w:eastAsia="ru-RU"/>
        </w:rPr>
        <w:t>Національного банку</w:t>
      </w:r>
      <w:r w:rsidRPr="008E2EA3">
        <w:rPr>
          <w:rFonts w:ascii="Times New Roman" w:hAnsi="Times New Roman" w:cs="Times New Roman"/>
          <w:color w:val="000000" w:themeColor="text1"/>
          <w:sz w:val="28"/>
          <w:szCs w:val="28"/>
        </w:rPr>
        <w:t>;</w:t>
      </w:r>
    </w:p>
    <w:p w14:paraId="0A239F83" w14:textId="05FE5EDB" w:rsidR="00136B3B" w:rsidRPr="008E2EA3" w:rsidRDefault="005B1785"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 xml:space="preserve">2) </w:t>
      </w:r>
      <w:r w:rsidR="005C4A47" w:rsidRPr="008E2EA3">
        <w:rPr>
          <w:rFonts w:ascii="Times New Roman" w:hAnsi="Times New Roman" w:cs="Times New Roman"/>
          <w:color w:val="000000" w:themeColor="text1"/>
          <w:sz w:val="28"/>
          <w:szCs w:val="28"/>
        </w:rPr>
        <w:t>у формі електронного документу з накладенням КЕП</w:t>
      </w:r>
      <w:r w:rsidR="00A663D2" w:rsidRPr="008E2EA3">
        <w:rPr>
          <w:rFonts w:ascii="Times New Roman" w:hAnsi="Times New Roman" w:cs="Times New Roman"/>
          <w:color w:val="000000" w:themeColor="text1"/>
          <w:sz w:val="28"/>
          <w:szCs w:val="28"/>
        </w:rPr>
        <w:t xml:space="preserve"> уповноваженого представника надавача фінансових послуг</w:t>
      </w:r>
      <w:r w:rsidR="005C4A47" w:rsidRPr="008E2EA3">
        <w:rPr>
          <w:rFonts w:ascii="Times New Roman" w:hAnsi="Times New Roman" w:cs="Times New Roman"/>
          <w:color w:val="000000" w:themeColor="text1"/>
          <w:sz w:val="28"/>
          <w:szCs w:val="28"/>
        </w:rPr>
        <w:t xml:space="preserve"> електронним повідомленням на </w:t>
      </w:r>
      <w:r w:rsidR="005C4A47" w:rsidRPr="008E2EA3">
        <w:rPr>
          <w:rFonts w:ascii="Times New Roman" w:hAnsi="Times New Roman" w:cs="Times New Roman"/>
          <w:color w:val="000000" w:themeColor="text1"/>
          <w:sz w:val="28"/>
          <w:szCs w:val="28"/>
        </w:rPr>
        <w:lastRenderedPageBreak/>
        <w:t xml:space="preserve">офіційну електронну скриньку </w:t>
      </w:r>
      <w:r w:rsidR="00D26F4A" w:rsidRPr="008E2EA3">
        <w:rPr>
          <w:rFonts w:ascii="Times New Roman" w:hAnsi="Times New Roman" w:cs="Times New Roman"/>
          <w:color w:val="000000" w:themeColor="text1"/>
          <w:sz w:val="28"/>
          <w:szCs w:val="28"/>
        </w:rPr>
        <w:t xml:space="preserve">Національного банку </w:t>
      </w:r>
      <w:r w:rsidR="005C4A47" w:rsidRPr="008E2EA3">
        <w:rPr>
          <w:rFonts w:ascii="Times New Roman" w:hAnsi="Times New Roman" w:cs="Times New Roman"/>
          <w:color w:val="000000" w:themeColor="text1"/>
          <w:sz w:val="28"/>
          <w:szCs w:val="28"/>
        </w:rPr>
        <w:t xml:space="preserve">– </w:t>
      </w:r>
      <w:hyperlink r:id="rId11" w:history="1">
        <w:r w:rsidR="005C4A47" w:rsidRPr="008E2EA3">
          <w:rPr>
            <w:rFonts w:ascii="Times New Roman" w:hAnsi="Times New Roman" w:cs="Times New Roman"/>
            <w:color w:val="000000" w:themeColor="text1"/>
            <w:sz w:val="28"/>
            <w:szCs w:val="28"/>
          </w:rPr>
          <w:t>nbu@bank.gov.ua</w:t>
        </w:r>
      </w:hyperlink>
      <w:r w:rsidR="00DC78EF" w:rsidRPr="008E2EA3">
        <w:rPr>
          <w:rFonts w:ascii="Times New Roman" w:hAnsi="Times New Roman" w:cs="Times New Roman"/>
          <w:color w:val="000000" w:themeColor="text1"/>
          <w:sz w:val="28"/>
          <w:szCs w:val="28"/>
        </w:rPr>
        <w:t xml:space="preserve"> або іншими засобами, </w:t>
      </w:r>
      <w:r w:rsidR="00F05FE2" w:rsidRPr="008E2EA3">
        <w:rPr>
          <w:rFonts w:ascii="Times New Roman" w:hAnsi="Times New Roman" w:cs="Times New Roman"/>
          <w:color w:val="000000" w:themeColor="text1"/>
          <w:sz w:val="28"/>
          <w:szCs w:val="28"/>
        </w:rPr>
        <w:t>у</w:t>
      </w:r>
      <w:r w:rsidR="00DC78EF" w:rsidRPr="008E2EA3">
        <w:rPr>
          <w:rFonts w:ascii="Times New Roman" w:hAnsi="Times New Roman" w:cs="Times New Roman"/>
          <w:color w:val="000000" w:themeColor="text1"/>
          <w:sz w:val="28"/>
          <w:szCs w:val="28"/>
        </w:rPr>
        <w:t xml:space="preserve">становленими </w:t>
      </w:r>
      <w:r w:rsidR="00F05FE2" w:rsidRPr="008E2EA3">
        <w:rPr>
          <w:rFonts w:ascii="Times New Roman" w:hAnsi="Times New Roman" w:cs="Times New Roman"/>
          <w:color w:val="000000" w:themeColor="text1"/>
          <w:sz w:val="28"/>
          <w:szCs w:val="28"/>
        </w:rPr>
        <w:t xml:space="preserve">нормативно-правовими актами </w:t>
      </w:r>
      <w:r w:rsidR="00D26F4A" w:rsidRPr="008E2EA3">
        <w:rPr>
          <w:rFonts w:ascii="Times New Roman" w:hAnsi="Times New Roman" w:cs="Times New Roman"/>
          <w:color w:val="000000" w:themeColor="text1"/>
          <w:sz w:val="28"/>
          <w:szCs w:val="28"/>
        </w:rPr>
        <w:t>Національн</w:t>
      </w:r>
      <w:r w:rsidR="00F05FE2" w:rsidRPr="008E2EA3">
        <w:rPr>
          <w:rFonts w:ascii="Times New Roman" w:hAnsi="Times New Roman" w:cs="Times New Roman"/>
          <w:color w:val="000000" w:themeColor="text1"/>
          <w:sz w:val="28"/>
          <w:szCs w:val="28"/>
        </w:rPr>
        <w:t>ого</w:t>
      </w:r>
      <w:r w:rsidR="00D26F4A" w:rsidRPr="008E2EA3">
        <w:rPr>
          <w:rFonts w:ascii="Times New Roman" w:hAnsi="Times New Roman" w:cs="Times New Roman"/>
          <w:color w:val="000000" w:themeColor="text1"/>
          <w:sz w:val="28"/>
          <w:szCs w:val="28"/>
        </w:rPr>
        <w:t xml:space="preserve"> банк</w:t>
      </w:r>
      <w:r w:rsidR="00F05FE2" w:rsidRPr="008E2EA3">
        <w:rPr>
          <w:rFonts w:ascii="Times New Roman" w:hAnsi="Times New Roman" w:cs="Times New Roman"/>
          <w:color w:val="000000" w:themeColor="text1"/>
          <w:sz w:val="28"/>
          <w:szCs w:val="28"/>
        </w:rPr>
        <w:t>у</w:t>
      </w:r>
      <w:r w:rsidR="008E6001" w:rsidRPr="008E2EA3">
        <w:rPr>
          <w:rFonts w:ascii="Times New Roman" w:hAnsi="Times New Roman" w:cs="Times New Roman"/>
          <w:color w:val="000000" w:themeColor="text1"/>
          <w:sz w:val="28"/>
          <w:szCs w:val="28"/>
        </w:rPr>
        <w:t>;</w:t>
      </w:r>
    </w:p>
    <w:p w14:paraId="0D7E8330" w14:textId="6E078650" w:rsidR="00851D5A" w:rsidRPr="008E2EA3" w:rsidRDefault="00C47EF1"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3) </w:t>
      </w:r>
      <w:r w:rsidR="000568DB" w:rsidRPr="008E2EA3">
        <w:rPr>
          <w:rFonts w:ascii="Times New Roman" w:hAnsi="Times New Roman" w:cs="Times New Roman"/>
          <w:sz w:val="28"/>
          <w:szCs w:val="28"/>
        </w:rPr>
        <w:t xml:space="preserve">у паперовій формі із власноручним підписом уповноваженого представника </w:t>
      </w:r>
      <w:r w:rsidRPr="008E2EA3">
        <w:rPr>
          <w:rFonts w:ascii="Times New Roman" w:hAnsi="Times New Roman" w:cs="Times New Roman"/>
          <w:sz w:val="28"/>
          <w:szCs w:val="28"/>
        </w:rPr>
        <w:t xml:space="preserve">з одночасним обов’язковим поданням електронних копій цих документів </w:t>
      </w:r>
      <w:r w:rsidR="00B15353" w:rsidRPr="008E2EA3">
        <w:rPr>
          <w:rFonts w:ascii="Times New Roman" w:hAnsi="Times New Roman" w:cs="Times New Roman"/>
          <w:sz w:val="28"/>
          <w:szCs w:val="28"/>
        </w:rPr>
        <w:t>(</w:t>
      </w:r>
      <w:r w:rsidRPr="008E2EA3">
        <w:rPr>
          <w:rFonts w:ascii="Times New Roman" w:hAnsi="Times New Roman" w:cs="Times New Roman"/>
          <w:sz w:val="28"/>
          <w:szCs w:val="28"/>
        </w:rPr>
        <w:t>без накладення КЕП</w:t>
      </w:r>
      <w:r w:rsidR="00B15353" w:rsidRPr="008E2EA3">
        <w:rPr>
          <w:rFonts w:ascii="Times New Roman" w:hAnsi="Times New Roman" w:cs="Times New Roman"/>
          <w:sz w:val="28"/>
          <w:szCs w:val="28"/>
        </w:rPr>
        <w:t>)</w:t>
      </w:r>
      <w:r w:rsidRPr="008E2EA3">
        <w:rPr>
          <w:rFonts w:ascii="Times New Roman" w:hAnsi="Times New Roman" w:cs="Times New Roman"/>
          <w:sz w:val="28"/>
          <w:szCs w:val="28"/>
        </w:rPr>
        <w:t xml:space="preserve"> на цифрових носіях інформації </w:t>
      </w:r>
      <w:r w:rsidR="002C7AA0" w:rsidRPr="008E2EA3">
        <w:rPr>
          <w:rFonts w:ascii="Times New Roman" w:hAnsi="Times New Roman" w:cs="Times New Roman"/>
          <w:sz w:val="28"/>
          <w:szCs w:val="28"/>
        </w:rPr>
        <w:t>[</w:t>
      </w:r>
      <w:r w:rsidRPr="008E2EA3">
        <w:rPr>
          <w:rFonts w:ascii="Times New Roman" w:hAnsi="Times New Roman" w:cs="Times New Roman"/>
          <w:sz w:val="28"/>
          <w:szCs w:val="28"/>
        </w:rPr>
        <w:t>USB-флеш-накопичувачах</w:t>
      </w:r>
      <w:r w:rsidR="002C7AA0" w:rsidRPr="008E2EA3">
        <w:rPr>
          <w:rFonts w:ascii="Times New Roman" w:hAnsi="Times New Roman" w:cs="Times New Roman"/>
          <w:sz w:val="28"/>
          <w:szCs w:val="28"/>
        </w:rPr>
        <w:t>]</w:t>
      </w:r>
      <w:r w:rsidRPr="008E2EA3">
        <w:rPr>
          <w:rFonts w:ascii="Times New Roman" w:hAnsi="Times New Roman" w:cs="Times New Roman"/>
          <w:sz w:val="28"/>
          <w:szCs w:val="28"/>
        </w:rPr>
        <w:t>.</w:t>
      </w:r>
      <w:r w:rsidR="00DC78EF" w:rsidRPr="008E2EA3">
        <w:rPr>
          <w:rFonts w:ascii="Times New Roman" w:hAnsi="Times New Roman" w:cs="Times New Roman"/>
          <w:sz w:val="28"/>
          <w:szCs w:val="28"/>
        </w:rPr>
        <w:t xml:space="preserve"> Сторінки документів на паперових носіях мають бути пронумеровані, прошиті, засвідчені підписом </w:t>
      </w:r>
      <w:r w:rsidR="002E0B1E" w:rsidRPr="008E2EA3">
        <w:rPr>
          <w:rFonts w:ascii="Times New Roman" w:hAnsi="Times New Roman" w:cs="Times New Roman"/>
          <w:sz w:val="28"/>
          <w:szCs w:val="28"/>
        </w:rPr>
        <w:t xml:space="preserve">уповноваженого представника </w:t>
      </w:r>
      <w:r w:rsidR="00DC78EF" w:rsidRPr="008E2EA3">
        <w:rPr>
          <w:rFonts w:ascii="Times New Roman" w:hAnsi="Times New Roman" w:cs="Times New Roman"/>
          <w:sz w:val="28"/>
          <w:szCs w:val="28"/>
        </w:rPr>
        <w:t>надавача фінансових послуг.</w:t>
      </w:r>
      <w:bookmarkStart w:id="6" w:name="n83"/>
      <w:bookmarkStart w:id="7" w:name="n84"/>
      <w:bookmarkEnd w:id="6"/>
      <w:bookmarkEnd w:id="7"/>
      <w:r w:rsidR="00A405D9" w:rsidRPr="008E2EA3" w:rsidDel="00CE711C">
        <w:rPr>
          <w:rStyle w:val="a9"/>
          <w:rFonts w:ascii="Times New Roman" w:hAnsi="Times New Roman" w:cs="Times New Roman"/>
          <w:sz w:val="28"/>
          <w:szCs w:val="28"/>
        </w:rPr>
        <w:t xml:space="preserve"> </w:t>
      </w:r>
      <w:r w:rsidR="00851D5A" w:rsidRPr="008E2EA3">
        <w:rPr>
          <w:rFonts w:ascii="Times New Roman" w:hAnsi="Times New Roman" w:cs="Times New Roman"/>
          <w:sz w:val="28"/>
          <w:szCs w:val="28"/>
        </w:rPr>
        <w:t>Електронні копії документів</w:t>
      </w:r>
      <w:r w:rsidR="000568DB" w:rsidRPr="008E2EA3">
        <w:rPr>
          <w:rFonts w:ascii="Times New Roman" w:hAnsi="Times New Roman" w:cs="Times New Roman"/>
          <w:sz w:val="28"/>
          <w:szCs w:val="28"/>
        </w:rPr>
        <w:t xml:space="preserve"> створюються</w:t>
      </w:r>
      <w:r w:rsidR="00851D5A" w:rsidRPr="008E2EA3">
        <w:rPr>
          <w:rFonts w:ascii="Times New Roman" w:hAnsi="Times New Roman" w:cs="Times New Roman"/>
          <w:sz w:val="28"/>
          <w:szCs w:val="28"/>
        </w:rPr>
        <w:t xml:space="preserve"> шляхом сканування з </w:t>
      </w:r>
      <w:r w:rsidR="000568DB" w:rsidRPr="008E2EA3">
        <w:rPr>
          <w:rFonts w:ascii="Times New Roman" w:hAnsi="Times New Roman" w:cs="Times New Roman"/>
          <w:sz w:val="28"/>
          <w:szCs w:val="28"/>
        </w:rPr>
        <w:t>документів в паперовій формі</w:t>
      </w:r>
      <w:r w:rsidR="00851D5A" w:rsidRPr="008E2EA3">
        <w:rPr>
          <w:rFonts w:ascii="Times New Roman" w:hAnsi="Times New Roman" w:cs="Times New Roman"/>
          <w:sz w:val="28"/>
          <w:szCs w:val="28"/>
        </w:rPr>
        <w:t xml:space="preserve"> з урахуванням таких вимог:</w:t>
      </w:r>
    </w:p>
    <w:p w14:paraId="497B88E0" w14:textId="77777777" w:rsidR="00851D5A" w:rsidRPr="008E2EA3" w:rsidRDefault="00851D5A" w:rsidP="007353D1">
      <w:pPr>
        <w:pStyle w:val="rvps2"/>
        <w:shd w:val="clear" w:color="auto" w:fill="FFFFFF"/>
        <w:spacing w:before="0" w:beforeAutospacing="0" w:after="0" w:afterAutospacing="0"/>
        <w:jc w:val="both"/>
        <w:rPr>
          <w:color w:val="000000"/>
          <w:sz w:val="28"/>
          <w:szCs w:val="28"/>
        </w:rPr>
      </w:pPr>
      <w:r w:rsidRPr="008E2EA3">
        <w:rPr>
          <w:color w:val="000000"/>
          <w:sz w:val="28"/>
          <w:szCs w:val="28"/>
        </w:rPr>
        <w:t>документ сканується у файл формату pdf;</w:t>
      </w:r>
    </w:p>
    <w:p w14:paraId="233EDB4F" w14:textId="77777777" w:rsidR="00851D5A" w:rsidRPr="008E2EA3" w:rsidRDefault="00851D5A" w:rsidP="007353D1">
      <w:pPr>
        <w:pStyle w:val="rvps2"/>
        <w:shd w:val="clear" w:color="auto" w:fill="FFFFFF"/>
        <w:spacing w:before="0" w:beforeAutospacing="0" w:after="0" w:afterAutospacing="0"/>
        <w:jc w:val="both"/>
        <w:rPr>
          <w:color w:val="000000"/>
          <w:sz w:val="28"/>
          <w:szCs w:val="28"/>
        </w:rPr>
      </w:pPr>
      <w:r w:rsidRPr="008E2EA3">
        <w:rPr>
          <w:color w:val="000000"/>
          <w:sz w:val="28"/>
          <w:szCs w:val="28"/>
        </w:rPr>
        <w:t>сканована копія кожного окремого документа зберігається як окремий файл;</w:t>
      </w:r>
    </w:p>
    <w:p w14:paraId="3D7028B0" w14:textId="77777777" w:rsidR="00851D5A" w:rsidRPr="008E2EA3" w:rsidRDefault="00851D5A" w:rsidP="007353D1">
      <w:pPr>
        <w:pStyle w:val="rvps2"/>
        <w:shd w:val="clear" w:color="auto" w:fill="FFFFFF"/>
        <w:spacing w:before="0" w:beforeAutospacing="0" w:after="0" w:afterAutospacing="0"/>
        <w:jc w:val="both"/>
        <w:rPr>
          <w:color w:val="000000"/>
          <w:sz w:val="28"/>
          <w:szCs w:val="28"/>
        </w:rPr>
      </w:pPr>
      <w:r w:rsidRPr="008E2EA3">
        <w:rPr>
          <w:sz w:val="28"/>
          <w:szCs w:val="28"/>
        </w:rPr>
        <w:t>файл повинен мати коротку назву латинськими літерами, що відображає зміст і реквізити документа;</w:t>
      </w:r>
    </w:p>
    <w:p w14:paraId="12D5AA41" w14:textId="77777777" w:rsidR="00851D5A" w:rsidRPr="008E2EA3" w:rsidRDefault="00851D5A" w:rsidP="007353D1">
      <w:pPr>
        <w:pStyle w:val="rvps2"/>
        <w:spacing w:before="0" w:beforeAutospacing="0" w:after="0" w:afterAutospacing="0"/>
        <w:rPr>
          <w:color w:val="000000"/>
          <w:sz w:val="28"/>
          <w:szCs w:val="28"/>
        </w:rPr>
      </w:pPr>
      <w:r w:rsidRPr="008E2EA3">
        <w:rPr>
          <w:color w:val="000000"/>
          <w:sz w:val="28"/>
          <w:szCs w:val="28"/>
        </w:rPr>
        <w:t>документи, що містять більше однієї сторінки, скануються в один файл;</w:t>
      </w:r>
    </w:p>
    <w:p w14:paraId="566EBF53" w14:textId="70CE0B6E" w:rsidR="00851D5A" w:rsidRPr="008E2EA3" w:rsidRDefault="00851D5A" w:rsidP="007353D1">
      <w:pPr>
        <w:pStyle w:val="rvps2"/>
        <w:spacing w:before="0" w:beforeAutospacing="0" w:after="120" w:afterAutospacing="0"/>
        <w:rPr>
          <w:sz w:val="28"/>
          <w:szCs w:val="28"/>
        </w:rPr>
      </w:pPr>
      <w:r w:rsidRPr="008E2EA3">
        <w:rPr>
          <w:color w:val="000000"/>
          <w:sz w:val="28"/>
          <w:szCs w:val="28"/>
        </w:rPr>
        <w:t>роздільна здатність сканування має бути не нижче ніж 300 dpi.</w:t>
      </w:r>
    </w:p>
    <w:p w14:paraId="52F7CF00" w14:textId="26748BEE" w:rsidR="00DE72FC" w:rsidRPr="008E2EA3" w:rsidRDefault="00FE5F0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8</w:t>
      </w:r>
      <w:r w:rsidR="00470889" w:rsidRPr="008E2EA3">
        <w:rPr>
          <w:rFonts w:ascii="Times New Roman" w:hAnsi="Times New Roman" w:cs="Times New Roman"/>
          <w:sz w:val="28"/>
          <w:szCs w:val="28"/>
        </w:rPr>
        <w:t>.</w:t>
      </w:r>
      <w:r w:rsidR="000337BB" w:rsidRPr="008E2EA3">
        <w:rPr>
          <w:rFonts w:ascii="Times New Roman" w:hAnsi="Times New Roman" w:cs="Times New Roman"/>
          <w:sz w:val="28"/>
          <w:szCs w:val="28"/>
        </w:rPr>
        <w:t xml:space="preserve"> </w:t>
      </w:r>
      <w:r w:rsidR="00087FA7" w:rsidRPr="008E2EA3">
        <w:rPr>
          <w:rFonts w:ascii="Times New Roman" w:hAnsi="Times New Roman" w:cs="Times New Roman"/>
          <w:sz w:val="28"/>
          <w:szCs w:val="28"/>
        </w:rPr>
        <w:t xml:space="preserve">Паперові копії документів мають бути </w:t>
      </w:r>
      <w:r w:rsidR="00DE72FC" w:rsidRPr="008E2EA3">
        <w:rPr>
          <w:rFonts w:ascii="Times New Roman" w:hAnsi="Times New Roman" w:cs="Times New Roman"/>
          <w:sz w:val="28"/>
          <w:szCs w:val="28"/>
        </w:rPr>
        <w:t>засвідчен</w:t>
      </w:r>
      <w:r w:rsidR="000337BB" w:rsidRPr="008E2EA3">
        <w:rPr>
          <w:rFonts w:ascii="Times New Roman" w:hAnsi="Times New Roman" w:cs="Times New Roman"/>
          <w:sz w:val="28"/>
          <w:szCs w:val="28"/>
        </w:rPr>
        <w:t>і</w:t>
      </w:r>
      <w:r w:rsidR="00DE72FC" w:rsidRPr="008E2EA3">
        <w:rPr>
          <w:rFonts w:ascii="Times New Roman" w:hAnsi="Times New Roman" w:cs="Times New Roman"/>
          <w:sz w:val="28"/>
          <w:szCs w:val="28"/>
        </w:rPr>
        <w:t xml:space="preserve"> в такому порядку:</w:t>
      </w:r>
    </w:p>
    <w:p w14:paraId="2185A48C" w14:textId="74944E04" w:rsidR="00AB60EC" w:rsidRPr="008E2EA3" w:rsidRDefault="00AB60EC" w:rsidP="007353D1">
      <w:pPr>
        <w:pStyle w:val="rvps2"/>
        <w:numPr>
          <w:ilvl w:val="0"/>
          <w:numId w:val="15"/>
        </w:numPr>
        <w:shd w:val="clear" w:color="auto" w:fill="FFFFFF"/>
        <w:tabs>
          <w:tab w:val="left" w:pos="993"/>
        </w:tabs>
        <w:spacing w:before="0" w:beforeAutospacing="0" w:after="160" w:afterAutospacing="0"/>
        <w:ind w:left="0" w:firstLine="709"/>
        <w:jc w:val="both"/>
        <w:rPr>
          <w:color w:val="000000"/>
          <w:sz w:val="28"/>
          <w:szCs w:val="28"/>
        </w:rPr>
      </w:pPr>
      <w:bookmarkStart w:id="8" w:name="n120"/>
      <w:bookmarkEnd w:id="8"/>
      <w:r w:rsidRPr="008E2EA3">
        <w:rPr>
          <w:color w:val="000000"/>
          <w:sz w:val="28"/>
          <w:szCs w:val="28"/>
        </w:rPr>
        <w:t>копія документа, виданого уповноваженим державним органом, засвідчується органом, який видав цей документ, або нотаріально;</w:t>
      </w:r>
    </w:p>
    <w:p w14:paraId="1F0642B6" w14:textId="64C3E43D" w:rsidR="00AB60EC" w:rsidRPr="008E2EA3" w:rsidRDefault="00AB60EC" w:rsidP="007353D1">
      <w:pPr>
        <w:pStyle w:val="rvps2"/>
        <w:numPr>
          <w:ilvl w:val="0"/>
          <w:numId w:val="15"/>
        </w:numPr>
        <w:shd w:val="clear" w:color="auto" w:fill="FFFFFF"/>
        <w:tabs>
          <w:tab w:val="left" w:pos="993"/>
        </w:tabs>
        <w:spacing w:before="0" w:beforeAutospacing="0" w:after="160" w:afterAutospacing="0"/>
        <w:ind w:left="0" w:firstLine="709"/>
        <w:jc w:val="both"/>
        <w:rPr>
          <w:color w:val="000000"/>
          <w:sz w:val="28"/>
          <w:szCs w:val="28"/>
        </w:rPr>
      </w:pPr>
      <w:bookmarkStart w:id="9" w:name="n121"/>
      <w:bookmarkEnd w:id="9"/>
      <w:r w:rsidRPr="008E2EA3">
        <w:rPr>
          <w:color w:val="000000"/>
          <w:sz w:val="28"/>
          <w:szCs w:val="28"/>
        </w:rPr>
        <w:t>копія документа фізичної особи засвідчується підписом такої особи або її уповноваженого представника;</w:t>
      </w:r>
    </w:p>
    <w:p w14:paraId="381AA475" w14:textId="2F4662EF" w:rsidR="00A405D9" w:rsidRPr="008E2EA3" w:rsidRDefault="00AB60EC" w:rsidP="007353D1">
      <w:pPr>
        <w:pStyle w:val="rvps2"/>
        <w:numPr>
          <w:ilvl w:val="0"/>
          <w:numId w:val="15"/>
        </w:numPr>
        <w:shd w:val="clear" w:color="auto" w:fill="FFFFFF"/>
        <w:tabs>
          <w:tab w:val="left" w:pos="993"/>
        </w:tabs>
        <w:spacing w:before="0" w:beforeAutospacing="0" w:after="160" w:afterAutospacing="0"/>
        <w:ind w:left="0" w:firstLine="709"/>
        <w:jc w:val="both"/>
        <w:rPr>
          <w:color w:val="000000"/>
          <w:sz w:val="28"/>
          <w:szCs w:val="28"/>
        </w:rPr>
      </w:pPr>
      <w:bookmarkStart w:id="10" w:name="n122"/>
      <w:bookmarkEnd w:id="10"/>
      <w:r w:rsidRPr="008E2EA3">
        <w:rPr>
          <w:color w:val="000000"/>
          <w:sz w:val="28"/>
          <w:szCs w:val="28"/>
        </w:rPr>
        <w:t>копія документа юридичної особи засвідчується підписом її уповноваженого представника.</w:t>
      </w:r>
    </w:p>
    <w:p w14:paraId="13CD8987" w14:textId="124F3A0B" w:rsidR="006A35D9" w:rsidRPr="008E2EA3" w:rsidRDefault="00FE5F09" w:rsidP="007353D1">
      <w:pPr>
        <w:spacing w:line="240" w:lineRule="auto"/>
        <w:ind w:firstLine="709"/>
        <w:jc w:val="both"/>
        <w:rPr>
          <w:rFonts w:ascii="Times New Roman" w:hAnsi="Times New Roman" w:cs="Times New Roman"/>
          <w:sz w:val="28"/>
          <w:szCs w:val="28"/>
        </w:rPr>
      </w:pPr>
      <w:bookmarkStart w:id="11" w:name="n205"/>
      <w:bookmarkStart w:id="12" w:name="n209"/>
      <w:bookmarkStart w:id="13" w:name="n206"/>
      <w:bookmarkStart w:id="14" w:name="n210"/>
      <w:bookmarkStart w:id="15" w:name="n207"/>
      <w:bookmarkStart w:id="16" w:name="n211"/>
      <w:bookmarkStart w:id="17" w:name="n208"/>
      <w:bookmarkEnd w:id="11"/>
      <w:bookmarkEnd w:id="12"/>
      <w:bookmarkEnd w:id="13"/>
      <w:bookmarkEnd w:id="14"/>
      <w:bookmarkEnd w:id="15"/>
      <w:bookmarkEnd w:id="16"/>
      <w:bookmarkEnd w:id="17"/>
      <w:r w:rsidRPr="008E2EA3">
        <w:rPr>
          <w:rFonts w:ascii="Times New Roman" w:hAnsi="Times New Roman" w:cs="Times New Roman"/>
          <w:sz w:val="28"/>
          <w:szCs w:val="28"/>
        </w:rPr>
        <w:t>9</w:t>
      </w:r>
      <w:r w:rsidR="006A35D9" w:rsidRPr="008E2EA3">
        <w:rPr>
          <w:rFonts w:ascii="Times New Roman" w:hAnsi="Times New Roman" w:cs="Times New Roman"/>
          <w:sz w:val="28"/>
          <w:szCs w:val="28"/>
        </w:rPr>
        <w:t xml:space="preserve">. </w:t>
      </w:r>
      <w:r w:rsidR="00156324" w:rsidRPr="008E2EA3">
        <w:rPr>
          <w:rFonts w:ascii="Times New Roman" w:hAnsi="Times New Roman" w:cs="Times New Roman"/>
          <w:sz w:val="28"/>
          <w:szCs w:val="28"/>
        </w:rPr>
        <w:t xml:space="preserve">Національний банк у разі наявності розбіжностей між даними, що містяться в документах в паперовій формі, і в електронних документах чи електронних копіях документів, надає перевагу даним, наведеним в документах на паперових носіях. </w:t>
      </w:r>
      <w:r w:rsidR="006A35D9" w:rsidRPr="008E2EA3">
        <w:rPr>
          <w:rFonts w:ascii="Times New Roman" w:hAnsi="Times New Roman" w:cs="Times New Roman"/>
          <w:sz w:val="28"/>
          <w:szCs w:val="28"/>
        </w:rPr>
        <w:t>Національний банк має право вимагати від заявника надання пояснень щодо розбіжностей між документами на паперових носіях та їх електронними копіями, а також усунення цих розбіжностей.</w:t>
      </w:r>
    </w:p>
    <w:p w14:paraId="4F21B41E" w14:textId="4762DF4B" w:rsidR="006A35D9" w:rsidRPr="008E2EA3" w:rsidRDefault="00852339"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0</w:t>
      </w:r>
      <w:r w:rsidR="006A35D9" w:rsidRPr="008E2EA3">
        <w:rPr>
          <w:rFonts w:ascii="Times New Roman" w:hAnsi="Times New Roman" w:cs="Times New Roman"/>
          <w:color w:val="000000" w:themeColor="text1"/>
          <w:sz w:val="28"/>
          <w:szCs w:val="28"/>
        </w:rPr>
        <w:t xml:space="preserve">. </w:t>
      </w:r>
      <w:r w:rsidR="00037C9C" w:rsidRPr="008E2EA3">
        <w:rPr>
          <w:rFonts w:ascii="Times New Roman" w:eastAsia="Times New Roman" w:hAnsi="Times New Roman" w:cs="Times New Roman"/>
          <w:color w:val="000000" w:themeColor="text1"/>
          <w:sz w:val="28"/>
          <w:szCs w:val="28"/>
          <w:lang w:eastAsia="ru-RU"/>
        </w:rPr>
        <w:t>Національний банк</w:t>
      </w:r>
      <w:r w:rsidR="00785E53" w:rsidRPr="008E2EA3">
        <w:rPr>
          <w:rFonts w:ascii="Times New Roman" w:eastAsia="Times New Roman" w:hAnsi="Times New Roman" w:cs="Times New Roman"/>
          <w:color w:val="000000" w:themeColor="text1"/>
          <w:sz w:val="28"/>
          <w:szCs w:val="28"/>
          <w:lang w:eastAsia="ru-RU"/>
        </w:rPr>
        <w:t xml:space="preserve"> в особі </w:t>
      </w:r>
      <w:r w:rsidR="00951D10" w:rsidRPr="008E2EA3">
        <w:rPr>
          <w:rFonts w:ascii="Times New Roman" w:eastAsia="Times New Roman" w:hAnsi="Times New Roman" w:cs="Times New Roman"/>
          <w:color w:val="000000" w:themeColor="text1"/>
          <w:sz w:val="28"/>
          <w:szCs w:val="28"/>
          <w:lang w:eastAsia="ru-RU"/>
        </w:rPr>
        <w:t>уповноваженої особи Національного банку</w:t>
      </w:r>
      <w:r w:rsidR="00785E53" w:rsidRPr="008E2EA3">
        <w:rPr>
          <w:rFonts w:ascii="Times New Roman" w:eastAsia="Times New Roman" w:hAnsi="Times New Roman" w:cs="Times New Roman"/>
          <w:color w:val="000000" w:themeColor="text1"/>
          <w:sz w:val="28"/>
          <w:szCs w:val="28"/>
          <w:lang w:eastAsia="ru-RU"/>
        </w:rPr>
        <w:t xml:space="preserve"> </w:t>
      </w:r>
      <w:r w:rsidR="006A35D9" w:rsidRPr="008E2EA3">
        <w:rPr>
          <w:rFonts w:ascii="Times New Roman" w:hAnsi="Times New Roman" w:cs="Times New Roman"/>
          <w:color w:val="000000" w:themeColor="text1"/>
          <w:sz w:val="28"/>
          <w:szCs w:val="28"/>
        </w:rPr>
        <w:t xml:space="preserve">має право здійснювати офіційну комунікацію із надавачем фінансових послуг засобами електронної </w:t>
      </w:r>
      <w:r w:rsidR="001A5D5A" w:rsidRPr="008E2EA3">
        <w:rPr>
          <w:rFonts w:ascii="Times New Roman" w:hAnsi="Times New Roman" w:cs="Times New Roman"/>
          <w:color w:val="000000" w:themeColor="text1"/>
          <w:sz w:val="28"/>
          <w:szCs w:val="28"/>
        </w:rPr>
        <w:t>пошти</w:t>
      </w:r>
      <w:r w:rsidR="00785E53" w:rsidRPr="008E2EA3">
        <w:rPr>
          <w:rFonts w:ascii="Times New Roman" w:hAnsi="Times New Roman" w:cs="Times New Roman"/>
          <w:color w:val="000000" w:themeColor="text1"/>
          <w:sz w:val="28"/>
          <w:szCs w:val="28"/>
        </w:rPr>
        <w:t xml:space="preserve"> </w:t>
      </w:r>
      <w:r w:rsidR="00037C9C" w:rsidRPr="008E2EA3">
        <w:rPr>
          <w:rFonts w:ascii="Times New Roman" w:hAnsi="Times New Roman" w:cs="Times New Roman"/>
          <w:color w:val="000000" w:themeColor="text1"/>
          <w:sz w:val="28"/>
          <w:szCs w:val="28"/>
        </w:rPr>
        <w:t>Національного банку</w:t>
      </w:r>
      <w:r w:rsidR="00785E53" w:rsidRPr="008E2EA3">
        <w:rPr>
          <w:rFonts w:ascii="Times New Roman" w:hAnsi="Times New Roman" w:cs="Times New Roman"/>
          <w:color w:val="000000" w:themeColor="text1"/>
          <w:sz w:val="28"/>
          <w:szCs w:val="28"/>
        </w:rPr>
        <w:t xml:space="preserve"> (</w:t>
      </w:r>
      <w:r w:rsidR="00BE08ED" w:rsidRPr="008E2EA3">
        <w:rPr>
          <w:rFonts w:ascii="Times New Roman" w:hAnsi="Times New Roman" w:cs="Times New Roman"/>
          <w:color w:val="000000" w:themeColor="text1"/>
          <w:sz w:val="28"/>
          <w:szCs w:val="28"/>
        </w:rPr>
        <w:t xml:space="preserve">шляхом направлення  з офіційної електронної пошти Національного банку – </w:t>
      </w:r>
      <w:r w:rsidR="00BE08ED" w:rsidRPr="008E2EA3">
        <w:rPr>
          <w:rStyle w:val="a8"/>
          <w:rFonts w:ascii="Times New Roman" w:hAnsi="Times New Roman" w:cs="Times New Roman"/>
          <w:color w:val="000000" w:themeColor="text1"/>
          <w:sz w:val="28"/>
          <w:szCs w:val="28"/>
          <w:u w:val="none"/>
        </w:rPr>
        <w:t>nbu@bank.gov.ua</w:t>
      </w:r>
      <w:r w:rsidR="00785E53" w:rsidRPr="008E2EA3">
        <w:rPr>
          <w:rFonts w:ascii="Times New Roman" w:hAnsi="Times New Roman" w:cs="Times New Roman"/>
          <w:color w:val="000000" w:themeColor="text1"/>
          <w:sz w:val="28"/>
          <w:szCs w:val="28"/>
        </w:rPr>
        <w:t>)</w:t>
      </w:r>
      <w:r w:rsidR="00037C9C" w:rsidRPr="008E2EA3">
        <w:rPr>
          <w:rFonts w:ascii="Times New Roman" w:hAnsi="Times New Roman" w:cs="Times New Roman"/>
          <w:color w:val="000000" w:themeColor="text1"/>
          <w:sz w:val="28"/>
          <w:szCs w:val="28"/>
        </w:rPr>
        <w:t xml:space="preserve"> </w:t>
      </w:r>
      <w:r w:rsidR="006A35D9" w:rsidRPr="008E2EA3">
        <w:rPr>
          <w:rFonts w:ascii="Times New Roman" w:hAnsi="Times New Roman" w:cs="Times New Roman"/>
          <w:color w:val="000000" w:themeColor="text1"/>
          <w:sz w:val="28"/>
          <w:szCs w:val="28"/>
        </w:rPr>
        <w:t>під час розгляду пакета документів. Така комунікація може включати:</w:t>
      </w:r>
    </w:p>
    <w:p w14:paraId="5B07C5F4" w14:textId="77777777" w:rsidR="006A35D9" w:rsidRPr="008E2EA3" w:rsidRDefault="006A35D9"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 запитування додаткової інформації, документів і пояснень, необхідних для прийняття рішення згідно із цим Положенням;</w:t>
      </w:r>
    </w:p>
    <w:p w14:paraId="77A6CCBB" w14:textId="2255D43F" w:rsidR="00785E53" w:rsidRPr="008E2EA3" w:rsidRDefault="006A35D9"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 отримання від надавача фінансових послуг або його уповноважено</w:t>
      </w:r>
      <w:r w:rsidR="00561149" w:rsidRPr="008E2EA3">
        <w:rPr>
          <w:rFonts w:ascii="Times New Roman" w:hAnsi="Times New Roman" w:cs="Times New Roman"/>
          <w:color w:val="000000" w:themeColor="text1"/>
          <w:sz w:val="28"/>
          <w:szCs w:val="28"/>
        </w:rPr>
        <w:t>го</w:t>
      </w:r>
      <w:r w:rsidRPr="008E2EA3">
        <w:rPr>
          <w:rFonts w:ascii="Times New Roman" w:hAnsi="Times New Roman" w:cs="Times New Roman"/>
          <w:color w:val="000000" w:themeColor="text1"/>
          <w:sz w:val="28"/>
          <w:szCs w:val="28"/>
        </w:rPr>
        <w:t xml:space="preserve"> </w:t>
      </w:r>
      <w:r w:rsidR="00561149" w:rsidRPr="008E2EA3">
        <w:rPr>
          <w:rFonts w:ascii="Times New Roman" w:hAnsi="Times New Roman" w:cs="Times New Roman"/>
          <w:color w:val="000000" w:themeColor="text1"/>
          <w:sz w:val="28"/>
          <w:szCs w:val="28"/>
        </w:rPr>
        <w:t xml:space="preserve">представника </w:t>
      </w:r>
      <w:r w:rsidRPr="008E2EA3">
        <w:rPr>
          <w:rFonts w:ascii="Times New Roman" w:hAnsi="Times New Roman" w:cs="Times New Roman"/>
          <w:color w:val="000000" w:themeColor="text1"/>
          <w:sz w:val="28"/>
          <w:szCs w:val="28"/>
        </w:rPr>
        <w:t>інформації, пояснень</w:t>
      </w:r>
      <w:r w:rsidR="00785E53" w:rsidRPr="008E2EA3">
        <w:rPr>
          <w:rFonts w:ascii="Times New Roman" w:hAnsi="Times New Roman" w:cs="Times New Roman"/>
          <w:color w:val="000000" w:themeColor="text1"/>
          <w:sz w:val="28"/>
          <w:szCs w:val="28"/>
        </w:rPr>
        <w:t>,</w:t>
      </w:r>
      <w:r w:rsidRPr="008E2EA3">
        <w:rPr>
          <w:rFonts w:ascii="Times New Roman" w:hAnsi="Times New Roman" w:cs="Times New Roman"/>
          <w:color w:val="000000" w:themeColor="text1"/>
          <w:sz w:val="28"/>
          <w:szCs w:val="28"/>
        </w:rPr>
        <w:t xml:space="preserve"> </w:t>
      </w:r>
      <w:r w:rsidR="00785E53" w:rsidRPr="008E2EA3">
        <w:rPr>
          <w:rFonts w:ascii="Times New Roman" w:hAnsi="Times New Roman" w:cs="Times New Roman"/>
          <w:color w:val="000000" w:themeColor="text1"/>
          <w:sz w:val="28"/>
          <w:szCs w:val="28"/>
        </w:rPr>
        <w:t xml:space="preserve">додаткових документів у вигляді електронних документів та/або </w:t>
      </w:r>
      <w:r w:rsidRPr="008E2EA3">
        <w:rPr>
          <w:rFonts w:ascii="Times New Roman" w:hAnsi="Times New Roman" w:cs="Times New Roman"/>
          <w:color w:val="000000" w:themeColor="text1"/>
          <w:sz w:val="28"/>
          <w:szCs w:val="28"/>
        </w:rPr>
        <w:t>електронних копій документів</w:t>
      </w:r>
      <w:r w:rsidR="00785E53" w:rsidRPr="008E2EA3">
        <w:rPr>
          <w:rFonts w:ascii="Times New Roman" w:hAnsi="Times New Roman" w:cs="Times New Roman"/>
          <w:color w:val="000000" w:themeColor="text1"/>
          <w:sz w:val="28"/>
          <w:szCs w:val="28"/>
        </w:rPr>
        <w:t>;</w:t>
      </w:r>
    </w:p>
    <w:p w14:paraId="5442006D" w14:textId="5281845B" w:rsidR="006A35D9" w:rsidRPr="008E2EA3" w:rsidRDefault="00785E53"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 xml:space="preserve">3) надсилання повідомлень про рішення, прийняті </w:t>
      </w:r>
      <w:r w:rsidR="00CE4C72" w:rsidRPr="008E2EA3">
        <w:rPr>
          <w:rFonts w:ascii="Times New Roman" w:hAnsi="Times New Roman" w:cs="Times New Roman"/>
          <w:color w:val="000000" w:themeColor="text1"/>
          <w:sz w:val="28"/>
          <w:szCs w:val="28"/>
        </w:rPr>
        <w:t>Національним банком</w:t>
      </w:r>
      <w:r w:rsidRPr="008E2EA3">
        <w:rPr>
          <w:rFonts w:ascii="Times New Roman" w:hAnsi="Times New Roman" w:cs="Times New Roman"/>
          <w:color w:val="000000" w:themeColor="text1"/>
          <w:sz w:val="28"/>
          <w:szCs w:val="28"/>
        </w:rPr>
        <w:t xml:space="preserve"> відповідно до цього Положення.</w:t>
      </w:r>
    </w:p>
    <w:p w14:paraId="35C98558" w14:textId="2D98C684" w:rsidR="0085233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lastRenderedPageBreak/>
        <w:t>1</w:t>
      </w:r>
      <w:r w:rsidR="00FE5F09" w:rsidRPr="008E2EA3">
        <w:rPr>
          <w:rFonts w:ascii="Times New Roman" w:hAnsi="Times New Roman" w:cs="Times New Roman"/>
          <w:sz w:val="28"/>
          <w:szCs w:val="28"/>
        </w:rPr>
        <w:t>1</w:t>
      </w:r>
      <w:r w:rsidRPr="008E2EA3">
        <w:rPr>
          <w:rFonts w:ascii="Times New Roman" w:hAnsi="Times New Roman" w:cs="Times New Roman"/>
          <w:sz w:val="28"/>
          <w:szCs w:val="28"/>
        </w:rPr>
        <w:t xml:space="preserve">. </w:t>
      </w:r>
      <w:r w:rsidR="00852339" w:rsidRPr="008E2EA3">
        <w:rPr>
          <w:rFonts w:ascii="Times New Roman" w:hAnsi="Times New Roman" w:cs="Times New Roman"/>
          <w:sz w:val="28"/>
          <w:szCs w:val="28"/>
        </w:rPr>
        <w:t>Надавач фінансових послуг</w:t>
      </w:r>
      <w:r w:rsidR="009E4E7E" w:rsidRPr="008E2EA3">
        <w:rPr>
          <w:rFonts w:ascii="Times New Roman" w:hAnsi="Times New Roman" w:cs="Times New Roman"/>
          <w:sz w:val="28"/>
          <w:szCs w:val="28"/>
        </w:rPr>
        <w:t xml:space="preserve"> </w:t>
      </w:r>
      <w:r w:rsidR="00785E53" w:rsidRPr="008E2EA3">
        <w:rPr>
          <w:rFonts w:ascii="Times New Roman" w:hAnsi="Times New Roman" w:cs="Times New Roman"/>
          <w:sz w:val="28"/>
          <w:szCs w:val="28"/>
        </w:rPr>
        <w:t>у повідомленні про подання структур</w:t>
      </w:r>
      <w:r w:rsidR="009D19C2" w:rsidRPr="008E2EA3">
        <w:rPr>
          <w:rFonts w:ascii="Times New Roman" w:hAnsi="Times New Roman" w:cs="Times New Roman"/>
          <w:sz w:val="28"/>
          <w:szCs w:val="28"/>
        </w:rPr>
        <w:t>и</w:t>
      </w:r>
      <w:r w:rsidR="00785E53" w:rsidRPr="008E2EA3">
        <w:rPr>
          <w:rFonts w:ascii="Times New Roman" w:hAnsi="Times New Roman" w:cs="Times New Roman"/>
          <w:sz w:val="28"/>
          <w:szCs w:val="28"/>
        </w:rPr>
        <w:t xml:space="preserve"> власності (далі – Повідомлення)</w:t>
      </w:r>
      <w:r w:rsidR="00DE6B7F" w:rsidRPr="008E2EA3">
        <w:rPr>
          <w:rFonts w:ascii="Times New Roman" w:hAnsi="Times New Roman" w:cs="Times New Roman"/>
          <w:sz w:val="28"/>
          <w:szCs w:val="28"/>
        </w:rPr>
        <w:t>, складен</w:t>
      </w:r>
      <w:r w:rsidR="000568DB" w:rsidRPr="008E2EA3">
        <w:rPr>
          <w:rFonts w:ascii="Times New Roman" w:hAnsi="Times New Roman" w:cs="Times New Roman"/>
          <w:sz w:val="28"/>
          <w:szCs w:val="28"/>
        </w:rPr>
        <w:t>ому</w:t>
      </w:r>
      <w:r w:rsidR="00DE6B7F" w:rsidRPr="008E2EA3">
        <w:rPr>
          <w:rFonts w:ascii="Times New Roman" w:hAnsi="Times New Roman" w:cs="Times New Roman"/>
          <w:sz w:val="28"/>
          <w:szCs w:val="28"/>
        </w:rPr>
        <w:t xml:space="preserve"> за формою, наведеною в додатку 1 до цього Положення,</w:t>
      </w:r>
      <w:r w:rsidR="00785E53" w:rsidRPr="008E2EA3">
        <w:rPr>
          <w:rFonts w:ascii="Times New Roman" w:hAnsi="Times New Roman" w:cs="Times New Roman"/>
          <w:sz w:val="28"/>
          <w:szCs w:val="28"/>
        </w:rPr>
        <w:t xml:space="preserve"> </w:t>
      </w:r>
      <w:r w:rsidR="009E4E7E" w:rsidRPr="008E2EA3">
        <w:rPr>
          <w:rFonts w:ascii="Times New Roman" w:hAnsi="Times New Roman" w:cs="Times New Roman"/>
          <w:sz w:val="28"/>
          <w:szCs w:val="28"/>
        </w:rPr>
        <w:t>зобов’язаний</w:t>
      </w:r>
      <w:r w:rsidR="00852339" w:rsidRPr="008E2EA3">
        <w:rPr>
          <w:rFonts w:ascii="Times New Roman" w:hAnsi="Times New Roman" w:cs="Times New Roman"/>
          <w:sz w:val="28"/>
          <w:szCs w:val="28"/>
        </w:rPr>
        <w:t xml:space="preserve"> </w:t>
      </w:r>
      <w:r w:rsidR="00785E53" w:rsidRPr="008E2EA3">
        <w:rPr>
          <w:rFonts w:ascii="Times New Roman" w:hAnsi="Times New Roman" w:cs="Times New Roman"/>
          <w:sz w:val="28"/>
          <w:szCs w:val="28"/>
        </w:rPr>
        <w:t xml:space="preserve">вказати </w:t>
      </w:r>
      <w:r w:rsidR="00852339" w:rsidRPr="008E2EA3">
        <w:rPr>
          <w:rFonts w:ascii="Times New Roman" w:hAnsi="Times New Roman" w:cs="Times New Roman"/>
          <w:sz w:val="28"/>
          <w:szCs w:val="28"/>
        </w:rPr>
        <w:t>адресу електронної пошти</w:t>
      </w:r>
      <w:r w:rsidR="00AF1888" w:rsidRPr="008E2EA3">
        <w:rPr>
          <w:rFonts w:ascii="Times New Roman" w:hAnsi="Times New Roman" w:cs="Times New Roman"/>
          <w:sz w:val="28"/>
          <w:szCs w:val="28"/>
        </w:rPr>
        <w:t xml:space="preserve"> </w:t>
      </w:r>
      <w:r w:rsidR="00785E53" w:rsidRPr="008E2EA3">
        <w:rPr>
          <w:rFonts w:ascii="Times New Roman" w:hAnsi="Times New Roman" w:cs="Times New Roman"/>
          <w:sz w:val="28"/>
          <w:szCs w:val="28"/>
        </w:rPr>
        <w:t>уповноваженого представника</w:t>
      </w:r>
      <w:r w:rsidRPr="008E2EA3">
        <w:rPr>
          <w:rFonts w:ascii="Times New Roman" w:hAnsi="Times New Roman" w:cs="Times New Roman"/>
          <w:sz w:val="28"/>
          <w:szCs w:val="28"/>
        </w:rPr>
        <w:t>.</w:t>
      </w:r>
    </w:p>
    <w:p w14:paraId="78F07EC3" w14:textId="1F850114" w:rsidR="00B15353" w:rsidRPr="008E2EA3" w:rsidRDefault="00B15353"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Така адреса електронної пошти вважається офіційною адресою для комунікації з </w:t>
      </w:r>
      <w:r w:rsidR="004643B6" w:rsidRPr="008E2EA3">
        <w:rPr>
          <w:rFonts w:ascii="Times New Roman" w:hAnsi="Times New Roman" w:cs="Times New Roman"/>
          <w:sz w:val="28"/>
          <w:szCs w:val="28"/>
        </w:rPr>
        <w:t>надавачем фінансових послуг</w:t>
      </w:r>
      <w:r w:rsidRPr="008E2EA3">
        <w:rPr>
          <w:rFonts w:ascii="Times New Roman" w:hAnsi="Times New Roman" w:cs="Times New Roman"/>
          <w:sz w:val="28"/>
          <w:szCs w:val="28"/>
        </w:rPr>
        <w:t>.</w:t>
      </w:r>
    </w:p>
    <w:p w14:paraId="0384EC05" w14:textId="01781C76" w:rsidR="009E4E7E" w:rsidRPr="008E2EA3" w:rsidRDefault="008511AE"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Надавач фінансових послуг письмово повідомляє Національний банк про зміну електронної пошти для офіційної комунікації з Національним банко</w:t>
      </w:r>
      <w:r w:rsidR="00037C9C" w:rsidRPr="008E2EA3">
        <w:rPr>
          <w:rFonts w:ascii="Times New Roman" w:hAnsi="Times New Roman" w:cs="Times New Roman"/>
          <w:sz w:val="28"/>
          <w:szCs w:val="28"/>
        </w:rPr>
        <w:t>м.</w:t>
      </w:r>
    </w:p>
    <w:p w14:paraId="5E9093FA" w14:textId="63BEBDE4" w:rsidR="000B6D10" w:rsidRPr="008E2EA3" w:rsidRDefault="00037C9C"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sz w:val="28"/>
          <w:szCs w:val="28"/>
        </w:rPr>
        <w:t>1</w:t>
      </w:r>
      <w:r w:rsidR="00FE5F09" w:rsidRPr="008E2EA3">
        <w:rPr>
          <w:rFonts w:ascii="Times New Roman" w:hAnsi="Times New Roman" w:cs="Times New Roman"/>
          <w:sz w:val="28"/>
          <w:szCs w:val="28"/>
        </w:rPr>
        <w:t>2</w:t>
      </w:r>
      <w:r w:rsidR="000B6D10" w:rsidRPr="008E2EA3">
        <w:rPr>
          <w:rFonts w:ascii="Times New Roman" w:hAnsi="Times New Roman" w:cs="Times New Roman"/>
          <w:sz w:val="28"/>
          <w:szCs w:val="28"/>
        </w:rPr>
        <w:t xml:space="preserve">. </w:t>
      </w:r>
      <w:r w:rsidR="00B15353" w:rsidRPr="008E2EA3">
        <w:rPr>
          <w:rFonts w:ascii="Times New Roman" w:hAnsi="Times New Roman" w:cs="Times New Roman"/>
          <w:sz w:val="28"/>
          <w:szCs w:val="28"/>
        </w:rPr>
        <w:t>Після</w:t>
      </w:r>
      <w:r w:rsidR="000B6D10" w:rsidRPr="008E2EA3">
        <w:rPr>
          <w:rFonts w:ascii="Times New Roman" w:hAnsi="Times New Roman" w:cs="Times New Roman"/>
          <w:sz w:val="28"/>
          <w:szCs w:val="28"/>
        </w:rPr>
        <w:t xml:space="preserve"> отримання електронного листа </w:t>
      </w:r>
      <w:r w:rsidR="00951D10" w:rsidRPr="008E2EA3">
        <w:rPr>
          <w:rFonts w:ascii="Times New Roman" w:hAnsi="Times New Roman" w:cs="Times New Roman"/>
          <w:sz w:val="28"/>
          <w:szCs w:val="28"/>
        </w:rPr>
        <w:t>Національного банку</w:t>
      </w:r>
      <w:r w:rsidR="000B6D10" w:rsidRPr="008E2EA3">
        <w:rPr>
          <w:rFonts w:ascii="Times New Roman" w:hAnsi="Times New Roman" w:cs="Times New Roman"/>
          <w:sz w:val="28"/>
          <w:szCs w:val="28"/>
        </w:rPr>
        <w:t xml:space="preserve"> н</w:t>
      </w:r>
      <w:r w:rsidR="000B6D10" w:rsidRPr="008E2EA3">
        <w:rPr>
          <w:rFonts w:ascii="Times New Roman" w:hAnsi="Times New Roman" w:cs="Times New Roman"/>
          <w:color w:val="000000" w:themeColor="text1"/>
          <w:sz w:val="28"/>
          <w:szCs w:val="28"/>
        </w:rPr>
        <w:t>адавач фінансових послуг</w:t>
      </w:r>
      <w:r w:rsidR="00EA31B9" w:rsidRPr="008E2EA3">
        <w:rPr>
          <w:rFonts w:ascii="Times New Roman" w:hAnsi="Times New Roman" w:cs="Times New Roman"/>
          <w:color w:val="000000" w:themeColor="text1"/>
          <w:sz w:val="28"/>
          <w:szCs w:val="28"/>
        </w:rPr>
        <w:t xml:space="preserve"> </w:t>
      </w:r>
      <w:r w:rsidR="000B6D10" w:rsidRPr="008E2EA3">
        <w:rPr>
          <w:rFonts w:ascii="Times New Roman" w:hAnsi="Times New Roman" w:cs="Times New Roman"/>
          <w:color w:val="000000" w:themeColor="text1"/>
          <w:sz w:val="28"/>
          <w:szCs w:val="28"/>
        </w:rPr>
        <w:t>зобов’язаний</w:t>
      </w:r>
      <w:r w:rsidR="007451D1" w:rsidRPr="008E2EA3">
        <w:rPr>
          <w:rFonts w:ascii="Times New Roman" w:hAnsi="Times New Roman" w:cs="Times New Roman"/>
          <w:color w:val="000000" w:themeColor="text1"/>
          <w:sz w:val="28"/>
          <w:szCs w:val="28"/>
        </w:rPr>
        <w:t xml:space="preserve"> протягом 2 робочих днів надіслати</w:t>
      </w:r>
      <w:r w:rsidR="000B6D10" w:rsidRPr="008E2EA3">
        <w:rPr>
          <w:rFonts w:ascii="Times New Roman" w:hAnsi="Times New Roman" w:cs="Times New Roman"/>
          <w:color w:val="000000" w:themeColor="text1"/>
          <w:sz w:val="28"/>
          <w:szCs w:val="28"/>
        </w:rPr>
        <w:t xml:space="preserve"> </w:t>
      </w:r>
      <w:r w:rsidR="00B15353" w:rsidRPr="008E2EA3">
        <w:rPr>
          <w:rFonts w:ascii="Times New Roman" w:hAnsi="Times New Roman" w:cs="Times New Roman"/>
          <w:color w:val="000000" w:themeColor="text1"/>
          <w:sz w:val="28"/>
          <w:szCs w:val="28"/>
        </w:rPr>
        <w:t xml:space="preserve">у відповідь </w:t>
      </w:r>
      <w:r w:rsidR="000B6D10" w:rsidRPr="008E2EA3">
        <w:rPr>
          <w:rFonts w:ascii="Times New Roman" w:hAnsi="Times New Roman" w:cs="Times New Roman"/>
          <w:color w:val="000000" w:themeColor="text1"/>
          <w:sz w:val="28"/>
          <w:szCs w:val="28"/>
        </w:rPr>
        <w:t>електронне повідомлення</w:t>
      </w:r>
      <w:r w:rsidR="00B15353" w:rsidRPr="008E2EA3">
        <w:rPr>
          <w:rFonts w:ascii="Times New Roman" w:hAnsi="Times New Roman" w:cs="Times New Roman"/>
          <w:color w:val="000000" w:themeColor="text1"/>
          <w:sz w:val="28"/>
          <w:szCs w:val="28"/>
        </w:rPr>
        <w:t>, яке підтверджує</w:t>
      </w:r>
      <w:r w:rsidR="00951D10" w:rsidRPr="008E2EA3">
        <w:rPr>
          <w:rFonts w:ascii="Times New Roman" w:hAnsi="Times New Roman" w:cs="Times New Roman"/>
          <w:color w:val="000000" w:themeColor="text1"/>
          <w:sz w:val="28"/>
          <w:szCs w:val="28"/>
        </w:rPr>
        <w:t xml:space="preserve"> отримання електронного листа</w:t>
      </w:r>
      <w:r w:rsidR="007451D1" w:rsidRPr="008E2EA3">
        <w:rPr>
          <w:rFonts w:ascii="Times New Roman" w:hAnsi="Times New Roman" w:cs="Times New Roman"/>
          <w:color w:val="000000" w:themeColor="text1"/>
          <w:sz w:val="28"/>
          <w:szCs w:val="28"/>
        </w:rPr>
        <w:t xml:space="preserve"> Національного банку</w:t>
      </w:r>
      <w:r w:rsidR="000B6D10" w:rsidRPr="008E2EA3">
        <w:rPr>
          <w:rFonts w:ascii="Times New Roman" w:hAnsi="Times New Roman" w:cs="Times New Roman"/>
          <w:color w:val="000000" w:themeColor="text1"/>
          <w:sz w:val="28"/>
          <w:szCs w:val="28"/>
        </w:rPr>
        <w:t>.</w:t>
      </w:r>
    </w:p>
    <w:p w14:paraId="71E7A422" w14:textId="2056EEA9" w:rsidR="000B6D10" w:rsidRPr="008E2EA3" w:rsidRDefault="009D19C2" w:rsidP="007353D1">
      <w:pPr>
        <w:spacing w:after="0"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sz w:val="28"/>
          <w:szCs w:val="28"/>
        </w:rPr>
        <w:t>1</w:t>
      </w:r>
      <w:r w:rsidR="00FE5F09" w:rsidRPr="008E2EA3">
        <w:rPr>
          <w:rFonts w:ascii="Times New Roman" w:hAnsi="Times New Roman" w:cs="Times New Roman"/>
          <w:sz w:val="28"/>
          <w:szCs w:val="28"/>
        </w:rPr>
        <w:t>3</w:t>
      </w:r>
      <w:r w:rsidR="000B6D10"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Національний банк</w:t>
      </w:r>
      <w:r w:rsidR="000B6D10" w:rsidRPr="008E2EA3">
        <w:rPr>
          <w:rFonts w:ascii="Times New Roman" w:hAnsi="Times New Roman" w:cs="Times New Roman"/>
          <w:color w:val="000000" w:themeColor="text1"/>
          <w:sz w:val="28"/>
          <w:szCs w:val="28"/>
        </w:rPr>
        <w:t xml:space="preserve"> має право здійснювати комунікацію з надавачем фінансових послуг у паперовому вигляді.</w:t>
      </w:r>
    </w:p>
    <w:p w14:paraId="0E7DFCCF" w14:textId="5D3C9096" w:rsidR="00EA31B9" w:rsidRPr="008E2EA3" w:rsidRDefault="00EA31B9"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 xml:space="preserve">Національний банк здійснює </w:t>
      </w:r>
      <w:r w:rsidR="00297788" w:rsidRPr="008E2EA3">
        <w:rPr>
          <w:rFonts w:ascii="Times New Roman" w:hAnsi="Times New Roman" w:cs="Times New Roman"/>
          <w:color w:val="000000" w:themeColor="text1"/>
          <w:sz w:val="28"/>
          <w:szCs w:val="28"/>
        </w:rPr>
        <w:t>комунікацію з надавачем фінансових послуг у паперовому вигляді у разі недотримання надавачем фінансових послуг строків, визначених в пункті 1</w:t>
      </w:r>
      <w:r w:rsidR="007E4651" w:rsidRPr="008E2EA3">
        <w:rPr>
          <w:rFonts w:ascii="Times New Roman" w:hAnsi="Times New Roman" w:cs="Times New Roman"/>
          <w:color w:val="000000" w:themeColor="text1"/>
          <w:sz w:val="28"/>
          <w:szCs w:val="28"/>
        </w:rPr>
        <w:t>2</w:t>
      </w:r>
      <w:r w:rsidR="00297788" w:rsidRPr="008E2EA3">
        <w:rPr>
          <w:rFonts w:ascii="Times New Roman" w:hAnsi="Times New Roman" w:cs="Times New Roman"/>
          <w:color w:val="000000" w:themeColor="text1"/>
          <w:sz w:val="28"/>
          <w:szCs w:val="28"/>
        </w:rPr>
        <w:t xml:space="preserve"> розділу І цього Положення. </w:t>
      </w:r>
    </w:p>
    <w:p w14:paraId="60B8B879" w14:textId="0C97609A"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1</w:t>
      </w:r>
      <w:r w:rsidR="00FE5F09" w:rsidRPr="008E2EA3">
        <w:rPr>
          <w:rFonts w:ascii="Times New Roman" w:hAnsi="Times New Roman" w:cs="Times New Roman"/>
          <w:sz w:val="28"/>
          <w:szCs w:val="28"/>
        </w:rPr>
        <w:t>4</w:t>
      </w:r>
      <w:r w:rsidRPr="008E2EA3">
        <w:rPr>
          <w:rFonts w:ascii="Times New Roman" w:hAnsi="Times New Roman" w:cs="Times New Roman"/>
          <w:sz w:val="28"/>
          <w:szCs w:val="28"/>
        </w:rPr>
        <w:t xml:space="preserve">. </w:t>
      </w:r>
      <w:r w:rsidR="00263D47" w:rsidRPr="008E2EA3">
        <w:rPr>
          <w:rFonts w:ascii="Times New Roman" w:hAnsi="Times New Roman" w:cs="Times New Roman"/>
          <w:sz w:val="28"/>
          <w:szCs w:val="28"/>
        </w:rPr>
        <w:t>Національний банк у</w:t>
      </w:r>
      <w:r w:rsidRPr="008E2EA3">
        <w:rPr>
          <w:rFonts w:ascii="Times New Roman" w:hAnsi="Times New Roman" w:cs="Times New Roman"/>
          <w:sz w:val="28"/>
          <w:szCs w:val="28"/>
        </w:rPr>
        <w:t xml:space="preserve"> разі потреби отримання додаткових пояснень, інформації та/або документів з метою уточнення відомостей, наведених у поданих Національному банку документах, та необхідних для прийняття Національним банком рішень відповідно до цього Положення, </w:t>
      </w:r>
      <w:r w:rsidR="00374009" w:rsidRPr="008E2EA3">
        <w:rPr>
          <w:rFonts w:ascii="Times New Roman" w:hAnsi="Times New Roman" w:cs="Times New Roman"/>
          <w:sz w:val="28"/>
          <w:szCs w:val="28"/>
        </w:rPr>
        <w:t xml:space="preserve">має право </w:t>
      </w:r>
      <w:r w:rsidRPr="008E2EA3">
        <w:rPr>
          <w:rFonts w:ascii="Times New Roman" w:hAnsi="Times New Roman" w:cs="Times New Roman"/>
          <w:sz w:val="28"/>
          <w:szCs w:val="28"/>
        </w:rPr>
        <w:t>вимага</w:t>
      </w:r>
      <w:r w:rsidR="00374009" w:rsidRPr="008E2EA3">
        <w:rPr>
          <w:rFonts w:ascii="Times New Roman" w:hAnsi="Times New Roman" w:cs="Times New Roman"/>
          <w:sz w:val="28"/>
          <w:szCs w:val="28"/>
        </w:rPr>
        <w:t>ти</w:t>
      </w:r>
      <w:r w:rsidRPr="008E2EA3">
        <w:rPr>
          <w:rFonts w:ascii="Times New Roman" w:hAnsi="Times New Roman" w:cs="Times New Roman"/>
          <w:sz w:val="28"/>
          <w:szCs w:val="28"/>
        </w:rPr>
        <w:t xml:space="preserve"> від надавача фінансових послуг</w:t>
      </w:r>
      <w:r w:rsidR="00195F62" w:rsidRPr="008E2EA3">
        <w:rPr>
          <w:rFonts w:ascii="Times New Roman" w:hAnsi="Times New Roman" w:cs="Times New Roman"/>
          <w:sz w:val="28"/>
          <w:szCs w:val="28"/>
        </w:rPr>
        <w:t xml:space="preserve"> та/або</w:t>
      </w:r>
      <w:r w:rsidRPr="008E2EA3">
        <w:rPr>
          <w:rFonts w:ascii="Times New Roman" w:hAnsi="Times New Roman" w:cs="Times New Roman"/>
          <w:sz w:val="28"/>
          <w:szCs w:val="28"/>
        </w:rPr>
        <w:t xml:space="preserve"> його власників істотної участі, надання таких пояснень, інформації та/або документів.</w:t>
      </w:r>
    </w:p>
    <w:p w14:paraId="2989D200" w14:textId="53DB95FD" w:rsidR="006A35D9" w:rsidRPr="008E2EA3" w:rsidRDefault="006A35D9" w:rsidP="007353D1">
      <w:pPr>
        <w:spacing w:line="240" w:lineRule="auto"/>
        <w:ind w:firstLine="709"/>
        <w:jc w:val="both"/>
        <w:rPr>
          <w:rFonts w:ascii="Times New Roman" w:hAnsi="Times New Roman" w:cs="Times New Roman"/>
          <w:color w:val="0D0D0D" w:themeColor="text1" w:themeTint="F2"/>
          <w:sz w:val="28"/>
          <w:szCs w:val="28"/>
        </w:rPr>
      </w:pPr>
      <w:r w:rsidRPr="008E2EA3">
        <w:rPr>
          <w:rFonts w:ascii="Times New Roman" w:hAnsi="Times New Roman" w:cs="Times New Roman"/>
          <w:sz w:val="28"/>
          <w:szCs w:val="28"/>
        </w:rPr>
        <w:t>1</w:t>
      </w:r>
      <w:r w:rsidR="00FE5F09" w:rsidRPr="008E2EA3">
        <w:rPr>
          <w:rFonts w:ascii="Times New Roman" w:hAnsi="Times New Roman" w:cs="Times New Roman"/>
          <w:sz w:val="28"/>
          <w:szCs w:val="28"/>
        </w:rPr>
        <w:t>5</w:t>
      </w:r>
      <w:r w:rsidRPr="008E2EA3">
        <w:rPr>
          <w:rFonts w:ascii="Times New Roman" w:hAnsi="Times New Roman" w:cs="Times New Roman"/>
          <w:sz w:val="28"/>
          <w:szCs w:val="28"/>
        </w:rPr>
        <w:t xml:space="preserve">. </w:t>
      </w:r>
      <w:r w:rsidR="00263D47" w:rsidRPr="008E2EA3">
        <w:rPr>
          <w:rFonts w:ascii="Times New Roman" w:hAnsi="Times New Roman" w:cs="Times New Roman"/>
          <w:sz w:val="28"/>
          <w:szCs w:val="28"/>
        </w:rPr>
        <w:t>Національний банк у</w:t>
      </w:r>
      <w:r w:rsidRPr="008E2EA3">
        <w:rPr>
          <w:rFonts w:ascii="Times New Roman" w:hAnsi="Times New Roman" w:cs="Times New Roman"/>
          <w:sz w:val="28"/>
          <w:szCs w:val="28"/>
        </w:rPr>
        <w:t xml:space="preserve"> разі подання</w:t>
      </w:r>
      <w:r w:rsidR="009F44E5" w:rsidRPr="008E2EA3">
        <w:rPr>
          <w:rFonts w:ascii="Times New Roman" w:hAnsi="Times New Roman" w:cs="Times New Roman"/>
          <w:sz w:val="28"/>
          <w:szCs w:val="28"/>
        </w:rPr>
        <w:t xml:space="preserve"> надавачем фінансових послуг</w:t>
      </w:r>
      <w:r w:rsidRPr="008E2EA3">
        <w:rPr>
          <w:rFonts w:ascii="Times New Roman" w:hAnsi="Times New Roman" w:cs="Times New Roman"/>
          <w:sz w:val="28"/>
          <w:szCs w:val="28"/>
        </w:rPr>
        <w:t xml:space="preserve"> неповного пакета документів або їх невідповідності вимогам цього Положення</w:t>
      </w:r>
      <w:r w:rsidRPr="008E2EA3">
        <w:rPr>
          <w:rFonts w:ascii="Times New Roman" w:hAnsi="Times New Roman" w:cs="Times New Roman"/>
          <w:color w:val="000000" w:themeColor="text1"/>
          <w:sz w:val="28"/>
          <w:szCs w:val="28"/>
        </w:rPr>
        <w:t xml:space="preserve">, </w:t>
      </w:r>
      <w:r w:rsidR="008511AE" w:rsidRPr="008E2EA3">
        <w:rPr>
          <w:rFonts w:ascii="Times New Roman" w:hAnsi="Times New Roman" w:cs="Times New Roman"/>
          <w:color w:val="000000" w:themeColor="text1"/>
          <w:sz w:val="28"/>
          <w:szCs w:val="28"/>
        </w:rPr>
        <w:t xml:space="preserve">має право </w:t>
      </w:r>
      <w:r w:rsidR="00374009" w:rsidRPr="008E2EA3">
        <w:rPr>
          <w:rFonts w:ascii="Times New Roman" w:hAnsi="Times New Roman" w:cs="Times New Roman"/>
          <w:color w:val="000000" w:themeColor="text1"/>
          <w:sz w:val="28"/>
          <w:szCs w:val="28"/>
        </w:rPr>
        <w:t>рекоменду</w:t>
      </w:r>
      <w:r w:rsidR="008511AE" w:rsidRPr="008E2EA3">
        <w:rPr>
          <w:rFonts w:ascii="Times New Roman" w:hAnsi="Times New Roman" w:cs="Times New Roman"/>
          <w:color w:val="000000" w:themeColor="text1"/>
          <w:sz w:val="28"/>
          <w:szCs w:val="28"/>
        </w:rPr>
        <w:t>вати</w:t>
      </w:r>
      <w:r w:rsidR="001F450F"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надавачу фінансових послуг та/або</w:t>
      </w:r>
      <w:r w:rsidR="007451D1" w:rsidRPr="008E2EA3">
        <w:rPr>
          <w:rFonts w:ascii="Times New Roman" w:hAnsi="Times New Roman" w:cs="Times New Roman"/>
          <w:color w:val="000000" w:themeColor="text1"/>
          <w:sz w:val="28"/>
          <w:szCs w:val="28"/>
        </w:rPr>
        <w:t xml:space="preserve"> його</w:t>
      </w:r>
      <w:r w:rsidRPr="008E2EA3">
        <w:rPr>
          <w:rFonts w:ascii="Times New Roman" w:hAnsi="Times New Roman" w:cs="Times New Roman"/>
          <w:color w:val="000000" w:themeColor="text1"/>
          <w:sz w:val="28"/>
          <w:szCs w:val="28"/>
        </w:rPr>
        <w:t xml:space="preserve"> </w:t>
      </w:r>
      <w:r w:rsidR="005E7AAD" w:rsidRPr="008E2EA3">
        <w:rPr>
          <w:rFonts w:ascii="Times New Roman" w:hAnsi="Times New Roman" w:cs="Times New Roman"/>
          <w:color w:val="000000" w:themeColor="text1"/>
          <w:sz w:val="28"/>
          <w:szCs w:val="28"/>
        </w:rPr>
        <w:t xml:space="preserve">уповноваженому </w:t>
      </w:r>
      <w:r w:rsidR="005E7AAD" w:rsidRPr="008E2EA3">
        <w:rPr>
          <w:rFonts w:ascii="Times New Roman" w:hAnsi="Times New Roman" w:cs="Times New Roman"/>
          <w:color w:val="0D0D0D" w:themeColor="text1" w:themeTint="F2"/>
          <w:sz w:val="28"/>
          <w:szCs w:val="28"/>
        </w:rPr>
        <w:t xml:space="preserve">представнику </w:t>
      </w:r>
      <w:r w:rsidRPr="008E2EA3">
        <w:rPr>
          <w:rFonts w:ascii="Times New Roman" w:hAnsi="Times New Roman" w:cs="Times New Roman"/>
          <w:color w:val="0D0D0D" w:themeColor="text1" w:themeTint="F2"/>
          <w:sz w:val="28"/>
          <w:szCs w:val="28"/>
        </w:rPr>
        <w:t>виправити виявлені недоліки протягом строку, визначеного Національним банком.</w:t>
      </w:r>
      <w:r w:rsidR="00143A12" w:rsidRPr="008E2EA3">
        <w:rPr>
          <w:rFonts w:ascii="Times New Roman" w:hAnsi="Times New Roman" w:cs="Times New Roman"/>
          <w:color w:val="0D0D0D" w:themeColor="text1" w:themeTint="F2"/>
          <w:sz w:val="28"/>
          <w:szCs w:val="28"/>
        </w:rPr>
        <w:t xml:space="preserve"> </w:t>
      </w:r>
    </w:p>
    <w:p w14:paraId="6CA9C678" w14:textId="39D6847E" w:rsidR="00A131A7" w:rsidRPr="008E2EA3" w:rsidRDefault="00A131A7" w:rsidP="007353D1">
      <w:pPr>
        <w:spacing w:line="240" w:lineRule="auto"/>
        <w:ind w:firstLine="709"/>
        <w:jc w:val="center"/>
        <w:rPr>
          <w:rFonts w:ascii="Times New Roman" w:hAnsi="Times New Roman" w:cs="Times New Roman"/>
          <w:color w:val="0D0D0D" w:themeColor="text1" w:themeTint="F2"/>
          <w:sz w:val="28"/>
          <w:szCs w:val="28"/>
        </w:rPr>
      </w:pPr>
      <w:r w:rsidRPr="008E2EA3">
        <w:rPr>
          <w:rFonts w:ascii="Times New Roman" w:hAnsi="Times New Roman" w:cs="Times New Roman"/>
          <w:color w:val="0D0D0D" w:themeColor="text1" w:themeTint="F2"/>
          <w:sz w:val="28"/>
          <w:szCs w:val="28"/>
        </w:rPr>
        <w:t xml:space="preserve">ІІ. </w:t>
      </w:r>
      <w:r w:rsidR="00AA6D7B" w:rsidRPr="008E2EA3">
        <w:rPr>
          <w:rFonts w:ascii="Times New Roman" w:hAnsi="Times New Roman" w:cs="Times New Roman"/>
          <w:color w:val="0D0D0D" w:themeColor="text1" w:themeTint="F2"/>
          <w:sz w:val="28"/>
          <w:szCs w:val="28"/>
        </w:rPr>
        <w:t>Р</w:t>
      </w:r>
      <w:r w:rsidRPr="008E2EA3">
        <w:rPr>
          <w:rFonts w:ascii="Times New Roman" w:hAnsi="Times New Roman" w:cs="Times New Roman"/>
          <w:color w:val="0D0D0D" w:themeColor="text1" w:themeTint="F2"/>
          <w:sz w:val="28"/>
          <w:szCs w:val="28"/>
        </w:rPr>
        <w:t>озрахун</w:t>
      </w:r>
      <w:r w:rsidR="00AA6D7B" w:rsidRPr="008E2EA3">
        <w:rPr>
          <w:rFonts w:ascii="Times New Roman" w:hAnsi="Times New Roman" w:cs="Times New Roman"/>
          <w:color w:val="0D0D0D" w:themeColor="text1" w:themeTint="F2"/>
          <w:sz w:val="28"/>
          <w:szCs w:val="28"/>
        </w:rPr>
        <w:t>ок</w:t>
      </w:r>
      <w:r w:rsidRPr="008E2EA3">
        <w:rPr>
          <w:rFonts w:ascii="Times New Roman" w:hAnsi="Times New Roman" w:cs="Times New Roman"/>
          <w:color w:val="0D0D0D" w:themeColor="text1" w:themeTint="F2"/>
          <w:sz w:val="28"/>
          <w:szCs w:val="28"/>
        </w:rPr>
        <w:t xml:space="preserve"> розміру участі</w:t>
      </w:r>
    </w:p>
    <w:p w14:paraId="482FE500" w14:textId="7653123C" w:rsidR="00A131A7" w:rsidRPr="008E2EA3" w:rsidRDefault="00305628"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6</w:t>
      </w:r>
      <w:r w:rsidR="00A131A7" w:rsidRPr="008E2EA3">
        <w:rPr>
          <w:rFonts w:ascii="Times New Roman" w:hAnsi="Times New Roman" w:cs="Times New Roman"/>
          <w:color w:val="000000" w:themeColor="text1"/>
          <w:sz w:val="28"/>
          <w:szCs w:val="28"/>
        </w:rPr>
        <w:t>. Розмір участі особи в надавачі фінансових послуг розраховується шляхом додавання її прямої та опосередкованої участі в надавачі фінансових послуг за всіма ланцюгами володіння корпоративними правами в надавачі фінансових послуг.</w:t>
      </w:r>
    </w:p>
    <w:p w14:paraId="3CAB20EA" w14:textId="2AC93E9E" w:rsidR="00A131A7" w:rsidRPr="008E2EA3" w:rsidRDefault="00FE5F09" w:rsidP="007353D1">
      <w:pPr>
        <w:spacing w:line="240" w:lineRule="auto"/>
        <w:ind w:firstLine="709"/>
        <w:contextualSpacing/>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17</w:t>
      </w:r>
      <w:r w:rsidR="00A131A7" w:rsidRPr="008E2EA3">
        <w:rPr>
          <w:rFonts w:ascii="Times New Roman" w:hAnsi="Times New Roman" w:cs="Times New Roman"/>
          <w:color w:val="000000" w:themeColor="text1"/>
          <w:sz w:val="28"/>
          <w:szCs w:val="28"/>
        </w:rPr>
        <w:t>. Розмір опосередкованої участі особи в надавачі фінансових послуг розраховується шляхом множення розміру часток участі осіб за кожним рівнем володіння корпоративними правами у відповідному ланцюгу володіння корпоративними правами в надавачі фінансових послуг за такою формулою:</w:t>
      </w:r>
      <m:oMath>
        <m:r>
          <m:rPr>
            <m:sty m:val="p"/>
          </m:rPr>
          <w:rPr>
            <w:rFonts w:ascii="Cambria Math" w:hAnsi="Cambria Math" w:cs="Times New Roman"/>
            <w:color w:val="000000" w:themeColor="text1"/>
            <w:sz w:val="28"/>
            <w:szCs w:val="28"/>
          </w:rPr>
          <w:br/>
        </m:r>
      </m:oMath>
      <m:oMathPara>
        <m:oMath>
          <m:r>
            <w:rPr>
              <w:rFonts w:ascii="Cambria Math" w:hAnsi="Cambria Math" w:cs="Times New Roman"/>
              <w:color w:val="000000" w:themeColor="text1"/>
              <w:sz w:val="28"/>
              <w:szCs w:val="28"/>
            </w:rPr>
            <m:t>РОУ</m:t>
          </m:r>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У</m:t>
              </m:r>
              <m:r>
                <w:rPr>
                  <w:rFonts w:ascii="Cambria Math" w:hAnsi="Cambria Math" w:cs="Times New Roman"/>
                  <w:color w:val="000000" w:themeColor="text1"/>
                  <w:sz w:val="28"/>
                  <w:szCs w:val="28"/>
                </w:rPr>
                <m:t>n</m:t>
              </m:r>
            </m:num>
            <m:den>
              <m:r>
                <m:rPr>
                  <m:sty m:val="p"/>
                </m:rPr>
                <w:rPr>
                  <w:rFonts w:ascii="Cambria Math" w:hAnsi="Cambria Math" w:cs="Times New Roman"/>
                  <w:color w:val="000000" w:themeColor="text1"/>
                  <w:sz w:val="28"/>
                  <w:szCs w:val="28"/>
                </w:rPr>
                <m:t>100%</m:t>
              </m:r>
            </m:den>
          </m:f>
          <m: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 xml:space="preserve">У </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rPr>
                    <m:t>n-1</m:t>
                  </m:r>
                  <m:ctrlPr>
                    <w:rPr>
                      <w:rFonts w:ascii="Cambria Math" w:hAnsi="Cambria Math" w:cs="Times New Roman"/>
                      <w:i/>
                      <w:color w:val="000000" w:themeColor="text1"/>
                      <w:sz w:val="28"/>
                      <w:szCs w:val="28"/>
                    </w:rPr>
                  </m:ctrlPr>
                </m:e>
              </m:d>
            </m:num>
            <m:den>
              <m:r>
                <m:rPr>
                  <m:sty m:val="p"/>
                </m:rPr>
                <w:rPr>
                  <w:rFonts w:ascii="Cambria Math" w:hAnsi="Cambria Math" w:cs="Times New Roman"/>
                  <w:color w:val="000000" w:themeColor="text1"/>
                  <w:sz w:val="28"/>
                  <w:szCs w:val="28"/>
                </w:rPr>
                <m:t>100%</m:t>
              </m:r>
            </m:den>
          </m:f>
          <m:r>
            <m:rPr>
              <m:sty m:val="p"/>
            </m:rPr>
            <w:rPr>
              <w:rFonts w:ascii="Cambria Math" w:hAnsi="Cambria Math"/>
              <w:sz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У2</m:t>
              </m:r>
            </m:num>
            <m:den>
              <m:r>
                <m:rPr>
                  <m:sty m:val="p"/>
                </m:rPr>
                <w:rPr>
                  <w:rFonts w:ascii="Cambria Math" w:hAnsi="Cambria Math" w:cs="Times New Roman"/>
                  <w:color w:val="000000" w:themeColor="text1"/>
                  <w:sz w:val="28"/>
                  <w:szCs w:val="28"/>
                </w:rPr>
                <m:t>100%</m:t>
              </m:r>
            </m:den>
          </m:f>
          <m:r>
            <w:rPr>
              <w:rFonts w:ascii="Cambria Math" w:hAnsi="Cambria Math" w:cs="Times New Roman"/>
              <w:color w:val="000000" w:themeColor="text1"/>
              <w:sz w:val="28"/>
              <w:szCs w:val="28"/>
            </w:rPr>
            <m:t>*У1,</m:t>
          </m:r>
        </m:oMath>
      </m:oMathPara>
    </w:p>
    <w:p w14:paraId="0C1A89A7" w14:textId="77777777" w:rsidR="00A131A7" w:rsidRPr="008E2EA3" w:rsidRDefault="00A131A7" w:rsidP="007353D1">
      <w:pPr>
        <w:spacing w:line="240" w:lineRule="auto"/>
        <w:ind w:firstLine="709"/>
        <w:contextualSpacing/>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де РОУ - розмір розрахункової опосередкованої участі в надавачі фінансових послуг;</w:t>
      </w:r>
    </w:p>
    <w:p w14:paraId="711F7A92" w14:textId="77777777" w:rsidR="00A131A7" w:rsidRPr="008E2EA3" w:rsidRDefault="00A131A7" w:rsidP="007353D1">
      <w:pPr>
        <w:spacing w:line="240" w:lineRule="auto"/>
        <w:ind w:firstLine="709"/>
        <w:contextualSpacing/>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У - розмір участі особи (групи осіб) в юридичній особі, у відсотках;</w:t>
      </w:r>
    </w:p>
    <w:p w14:paraId="0EB4BB58" w14:textId="54BAAC95" w:rsidR="001E7ED0"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lastRenderedPageBreak/>
        <w:t>n - кількість рівнів володіння корпоративними правами в надавачі фінансових послуг.</w:t>
      </w:r>
    </w:p>
    <w:p w14:paraId="374176AC" w14:textId="22E47CEE"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8</w:t>
      </w:r>
      <w:r w:rsidRPr="008E2EA3">
        <w:rPr>
          <w:rFonts w:ascii="Times New Roman" w:hAnsi="Times New Roman" w:cs="Times New Roman"/>
          <w:color w:val="000000" w:themeColor="text1"/>
          <w:sz w:val="28"/>
          <w:szCs w:val="28"/>
        </w:rPr>
        <w:t xml:space="preserve">. Порядок розрахунку розміру опосередкованої участі особи в надавачі фінансових послуг, визначений у пункті </w:t>
      </w:r>
      <w:r w:rsidR="00305628"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7</w:t>
      </w:r>
      <w:r w:rsidRPr="008E2EA3">
        <w:rPr>
          <w:rFonts w:ascii="Times New Roman" w:hAnsi="Times New Roman" w:cs="Times New Roman"/>
          <w:color w:val="000000" w:themeColor="text1"/>
          <w:sz w:val="28"/>
          <w:szCs w:val="28"/>
        </w:rPr>
        <w:t xml:space="preserve"> розділу ІІ цього Положення, не поширюється на розрахунок участі в надавачі фінансових послуг особи, яка прямо або опосередковано через юридичних осіб  здійснює контроль учасника/учасників надавача фінансових послуг. Розмір опосередкованої участі такої особи в надавачі фінансових послуг дорівнює розміру прямої участі в надавачі фінансових послуг учасника/учасників надавача фінансових послуг, якого/яких вона контролює.</w:t>
      </w:r>
    </w:p>
    <w:p w14:paraId="657262D3" w14:textId="623BCEF2" w:rsidR="00A131A7" w:rsidRPr="008E2EA3" w:rsidRDefault="00FE5F09"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19</w:t>
      </w:r>
      <w:r w:rsidR="00A131A7" w:rsidRPr="008E2EA3">
        <w:rPr>
          <w:rFonts w:ascii="Times New Roman" w:hAnsi="Times New Roman" w:cs="Times New Roman"/>
          <w:color w:val="000000" w:themeColor="text1"/>
          <w:sz w:val="28"/>
          <w:szCs w:val="28"/>
        </w:rPr>
        <w:t>. Розмір опосередкованої участі в надавачі фінансових послуг особи, якій учасник/учасники надавача фінансових послуг передав/передали за довіреністю/довіреностями права голосу за корпоративними правами, дорівнює розміру частки, яку такі корпоративні права становлять у статутному капіталі надавача фінансових послуг.</w:t>
      </w:r>
    </w:p>
    <w:p w14:paraId="70461749" w14:textId="429EAAA9"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w:t>
      </w:r>
      <w:r w:rsidR="00FE5F09" w:rsidRPr="008E2EA3">
        <w:rPr>
          <w:rFonts w:ascii="Times New Roman" w:hAnsi="Times New Roman" w:cs="Times New Roman"/>
          <w:color w:val="000000" w:themeColor="text1"/>
          <w:sz w:val="28"/>
          <w:szCs w:val="28"/>
        </w:rPr>
        <w:t>0</w:t>
      </w:r>
      <w:r w:rsidRPr="008E2EA3">
        <w:rPr>
          <w:rFonts w:ascii="Times New Roman" w:hAnsi="Times New Roman" w:cs="Times New Roman"/>
          <w:color w:val="000000" w:themeColor="text1"/>
          <w:sz w:val="28"/>
          <w:szCs w:val="28"/>
        </w:rPr>
        <w:t>. Розмір опосередкованої участі в надавачі фінансових послуг особи, якій передано в управління корпоративні права надавача фінансових послуг, дорівнює розміру частки, яку такі корпоративні права становлять у статутному капіталі надавача фінансових послуг.</w:t>
      </w:r>
    </w:p>
    <w:p w14:paraId="4BF8352B" w14:textId="0AB79799"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w:t>
      </w:r>
      <w:r w:rsidR="00FE5F09" w:rsidRPr="008E2EA3">
        <w:rPr>
          <w:rFonts w:ascii="Times New Roman" w:hAnsi="Times New Roman" w:cs="Times New Roman"/>
          <w:color w:val="000000" w:themeColor="text1"/>
          <w:sz w:val="28"/>
          <w:szCs w:val="28"/>
        </w:rPr>
        <w:t>1</w:t>
      </w:r>
      <w:r w:rsidRPr="008E2EA3">
        <w:rPr>
          <w:rFonts w:ascii="Times New Roman" w:hAnsi="Times New Roman" w:cs="Times New Roman"/>
          <w:color w:val="000000" w:themeColor="text1"/>
          <w:sz w:val="28"/>
          <w:szCs w:val="28"/>
        </w:rPr>
        <w:t xml:space="preserve">. Розмір опосередкованої участі в надавачі фінансових послуг особи, якій передано в управління акції/частку в статутному капіталі юридичної особи в ланцюгу володіння корпоративними правами в надавачі фінансових послуг, розраховується у порядку, передбаченому пунктами </w:t>
      </w:r>
      <w:r w:rsidR="00270104"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7</w:t>
      </w:r>
      <w:r w:rsidRPr="008E2EA3">
        <w:rPr>
          <w:rFonts w:ascii="Times New Roman" w:hAnsi="Times New Roman" w:cs="Times New Roman"/>
          <w:color w:val="000000" w:themeColor="text1"/>
          <w:sz w:val="28"/>
          <w:szCs w:val="28"/>
        </w:rPr>
        <w:t>-</w:t>
      </w:r>
      <w:r w:rsidR="00270104" w:rsidRPr="008E2EA3">
        <w:rPr>
          <w:rFonts w:ascii="Times New Roman" w:hAnsi="Times New Roman" w:cs="Times New Roman"/>
          <w:color w:val="000000" w:themeColor="text1"/>
          <w:sz w:val="28"/>
          <w:szCs w:val="28"/>
        </w:rPr>
        <w:t>1</w:t>
      </w:r>
      <w:r w:rsidR="00FE5F09" w:rsidRPr="008E2EA3">
        <w:rPr>
          <w:rFonts w:ascii="Times New Roman" w:hAnsi="Times New Roman" w:cs="Times New Roman"/>
          <w:color w:val="000000" w:themeColor="text1"/>
          <w:sz w:val="28"/>
          <w:szCs w:val="28"/>
        </w:rPr>
        <w:t>8</w:t>
      </w:r>
      <w:r w:rsidRPr="008E2EA3">
        <w:rPr>
          <w:rFonts w:ascii="Times New Roman" w:hAnsi="Times New Roman" w:cs="Times New Roman"/>
          <w:color w:val="000000" w:themeColor="text1"/>
          <w:sz w:val="28"/>
          <w:szCs w:val="28"/>
        </w:rPr>
        <w:t xml:space="preserve"> розділу ІІ цього Положення.</w:t>
      </w:r>
    </w:p>
    <w:p w14:paraId="0C1C90F6" w14:textId="60F12150"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w:t>
      </w:r>
      <w:r w:rsidR="00FE5F09" w:rsidRPr="008E2EA3">
        <w:rPr>
          <w:rFonts w:ascii="Times New Roman" w:hAnsi="Times New Roman" w:cs="Times New Roman"/>
          <w:color w:val="000000" w:themeColor="text1"/>
          <w:sz w:val="28"/>
          <w:szCs w:val="28"/>
        </w:rPr>
        <w:t>2</w:t>
      </w:r>
      <w:r w:rsidRPr="008E2EA3">
        <w:rPr>
          <w:rFonts w:ascii="Times New Roman" w:hAnsi="Times New Roman" w:cs="Times New Roman"/>
          <w:color w:val="000000" w:themeColor="text1"/>
          <w:sz w:val="28"/>
          <w:szCs w:val="28"/>
        </w:rPr>
        <w:t>. Розмір опосередкованої участі в надавачі фінансових послуг особи, яка незалежно від формального володіння має можливість значного впливу на управління чи діяльність надавача фінансових послуг, прирівнюється до 10 відсотків.</w:t>
      </w:r>
    </w:p>
    <w:p w14:paraId="3EF1D4C8" w14:textId="69CABB7C"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w:t>
      </w:r>
      <w:r w:rsidR="00FE5F09" w:rsidRPr="008E2EA3">
        <w:rPr>
          <w:rFonts w:ascii="Times New Roman" w:hAnsi="Times New Roman" w:cs="Times New Roman"/>
          <w:color w:val="000000" w:themeColor="text1"/>
          <w:sz w:val="28"/>
          <w:szCs w:val="28"/>
        </w:rPr>
        <w:t>3</w:t>
      </w:r>
      <w:r w:rsidRPr="008E2EA3">
        <w:rPr>
          <w:rFonts w:ascii="Times New Roman" w:hAnsi="Times New Roman" w:cs="Times New Roman"/>
          <w:color w:val="000000" w:themeColor="text1"/>
          <w:sz w:val="28"/>
          <w:szCs w:val="28"/>
        </w:rPr>
        <w:t>. Розмір опосередкованої участі в надавачі фінансових послуг особи, яка незалежно від формального володіння має можливість вирішального впливу на управління чи діяльність надавача фінансових послуг, прирівнюється до 100 відсотків</w:t>
      </w:r>
      <w:r w:rsidR="006C532E" w:rsidRPr="008E2EA3">
        <w:rPr>
          <w:rFonts w:ascii="Times New Roman" w:hAnsi="Times New Roman" w:cs="Times New Roman"/>
          <w:color w:val="000000" w:themeColor="text1"/>
          <w:sz w:val="28"/>
          <w:szCs w:val="28"/>
        </w:rPr>
        <w:t>.</w:t>
      </w:r>
      <w:r w:rsidRPr="008E2EA3">
        <w:rPr>
          <w:rFonts w:ascii="Times New Roman" w:hAnsi="Times New Roman" w:cs="Times New Roman"/>
          <w:color w:val="000000" w:themeColor="text1"/>
          <w:sz w:val="28"/>
          <w:szCs w:val="28"/>
        </w:rPr>
        <w:t xml:space="preserve"> </w:t>
      </w:r>
    </w:p>
    <w:p w14:paraId="5E7CC4F6" w14:textId="606B50CD" w:rsidR="00A131A7" w:rsidRPr="008E2EA3" w:rsidRDefault="00A131A7"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w:t>
      </w:r>
      <w:r w:rsidR="00FE5F09" w:rsidRPr="008E2EA3">
        <w:rPr>
          <w:rFonts w:ascii="Times New Roman" w:hAnsi="Times New Roman" w:cs="Times New Roman"/>
          <w:color w:val="000000" w:themeColor="text1"/>
          <w:sz w:val="28"/>
          <w:szCs w:val="28"/>
        </w:rPr>
        <w:t>4</w:t>
      </w:r>
      <w:r w:rsidRPr="008E2EA3">
        <w:rPr>
          <w:rFonts w:ascii="Times New Roman" w:hAnsi="Times New Roman" w:cs="Times New Roman"/>
          <w:color w:val="000000" w:themeColor="text1"/>
          <w:sz w:val="28"/>
          <w:szCs w:val="28"/>
        </w:rPr>
        <w:t xml:space="preserve">. </w:t>
      </w:r>
      <w:r w:rsidR="00263D47" w:rsidRPr="008E2EA3">
        <w:rPr>
          <w:rFonts w:ascii="Times New Roman" w:hAnsi="Times New Roman" w:cs="Times New Roman"/>
          <w:color w:val="000000" w:themeColor="text1"/>
          <w:sz w:val="28"/>
          <w:szCs w:val="28"/>
        </w:rPr>
        <w:t>Частина розподілених часток у статутному капіталі надавача фінансових послуг та/або юридичної особи в ланцюгу володіння корпоративними правами прирівнюється до 100%, якщо одночасно є інша частина нерозподілених часток.</w:t>
      </w:r>
    </w:p>
    <w:p w14:paraId="1007B3ED" w14:textId="25037F1E" w:rsidR="004D255B" w:rsidRPr="008E2EA3" w:rsidRDefault="004D255B"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25. Публічна компанія не є остаточним ключовим учасником надавача фінансових послуг, якщо у структурі власності такої публічної компанії є учасники, які є власниками істотної участі в надавачі фінансових послуг.</w:t>
      </w:r>
    </w:p>
    <w:p w14:paraId="71B09370" w14:textId="370FF2FD" w:rsidR="00591A45" w:rsidRPr="008E2EA3" w:rsidRDefault="00A131A7" w:rsidP="007353D1">
      <w:pPr>
        <w:spacing w:line="240" w:lineRule="auto"/>
        <w:ind w:firstLine="709"/>
        <w:jc w:val="center"/>
        <w:rPr>
          <w:rFonts w:ascii="Times New Roman" w:hAnsi="Times New Roman" w:cs="Times New Roman"/>
          <w:sz w:val="28"/>
          <w:szCs w:val="28"/>
        </w:rPr>
      </w:pPr>
      <w:bookmarkStart w:id="18" w:name="_Toc46854665"/>
      <w:r w:rsidRPr="008E2EA3">
        <w:rPr>
          <w:rFonts w:ascii="Times New Roman" w:hAnsi="Times New Roman" w:cs="Times New Roman"/>
          <w:sz w:val="28"/>
          <w:szCs w:val="28"/>
        </w:rPr>
        <w:t>І</w:t>
      </w:r>
      <w:r w:rsidR="006A35D9" w:rsidRPr="008E2EA3">
        <w:rPr>
          <w:rFonts w:ascii="Times New Roman" w:hAnsi="Times New Roman" w:cs="Times New Roman"/>
          <w:sz w:val="28"/>
          <w:szCs w:val="28"/>
        </w:rPr>
        <w:t>ІІ. Вимоги до структури власності надавачів фінансових послуг</w:t>
      </w:r>
      <w:bookmarkEnd w:id="18"/>
    </w:p>
    <w:p w14:paraId="5F0386AB" w14:textId="2C998C30" w:rsidR="006A35D9" w:rsidRPr="008E2EA3" w:rsidRDefault="00305628" w:rsidP="007353D1">
      <w:pPr>
        <w:spacing w:line="240" w:lineRule="auto"/>
        <w:ind w:firstLine="709"/>
        <w:contextualSpacing/>
        <w:jc w:val="both"/>
        <w:rPr>
          <w:rFonts w:ascii="Times New Roman" w:hAnsi="Times New Roman" w:cs="Times New Roman"/>
          <w:sz w:val="28"/>
          <w:szCs w:val="28"/>
        </w:rPr>
      </w:pPr>
      <w:r w:rsidRPr="008E2EA3">
        <w:rPr>
          <w:rFonts w:ascii="Times New Roman" w:hAnsi="Times New Roman" w:cs="Times New Roman"/>
          <w:sz w:val="28"/>
          <w:szCs w:val="28"/>
        </w:rPr>
        <w:lastRenderedPageBreak/>
        <w:t>2</w:t>
      </w:r>
      <w:r w:rsidR="004D255B" w:rsidRPr="008E2EA3">
        <w:rPr>
          <w:rFonts w:ascii="Times New Roman" w:hAnsi="Times New Roman" w:cs="Times New Roman"/>
          <w:sz w:val="28"/>
          <w:szCs w:val="28"/>
        </w:rPr>
        <w:t>6</w:t>
      </w:r>
      <w:r w:rsidR="006A35D9" w:rsidRPr="008E2EA3">
        <w:rPr>
          <w:rFonts w:ascii="Times New Roman" w:hAnsi="Times New Roman" w:cs="Times New Roman"/>
          <w:sz w:val="28"/>
          <w:szCs w:val="28"/>
        </w:rPr>
        <w:t>. Структура власності надавача фінансових послуг має відповідати вимогам щодо прозорості, визначеним цим Положенням.</w:t>
      </w:r>
    </w:p>
    <w:p w14:paraId="255239B8" w14:textId="77777777"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Структура власності надавача фінансових послуг є прозорою, якщо одночасно виконуються такі вимоги:</w:t>
      </w:r>
    </w:p>
    <w:p w14:paraId="5E7D1B63" w14:textId="77777777" w:rsidR="006A35D9" w:rsidRPr="008E2EA3" w:rsidRDefault="006A35D9" w:rsidP="007353D1">
      <w:pPr>
        <w:spacing w:line="240" w:lineRule="auto"/>
        <w:ind w:firstLine="709"/>
        <w:contextualSpacing/>
        <w:jc w:val="both"/>
        <w:rPr>
          <w:rFonts w:ascii="Times New Roman" w:hAnsi="Times New Roman" w:cs="Times New Roman"/>
          <w:sz w:val="28"/>
          <w:szCs w:val="28"/>
        </w:rPr>
      </w:pPr>
      <w:r w:rsidRPr="008E2EA3">
        <w:rPr>
          <w:rFonts w:ascii="Times New Roman" w:hAnsi="Times New Roman" w:cs="Times New Roman"/>
          <w:sz w:val="28"/>
          <w:szCs w:val="28"/>
        </w:rPr>
        <w:t>1) відомості про структуру власності надавача фінансових послуг дають змогу визначити:</w:t>
      </w:r>
    </w:p>
    <w:p w14:paraId="0090931D" w14:textId="77777777" w:rsidR="006A35D9" w:rsidRPr="008E2EA3" w:rsidRDefault="006A35D9" w:rsidP="007353D1">
      <w:pPr>
        <w:spacing w:line="240" w:lineRule="auto"/>
        <w:ind w:firstLine="709"/>
        <w:contextualSpacing/>
        <w:jc w:val="both"/>
        <w:rPr>
          <w:rFonts w:ascii="Times New Roman" w:hAnsi="Times New Roman" w:cs="Times New Roman"/>
          <w:sz w:val="28"/>
          <w:szCs w:val="28"/>
        </w:rPr>
      </w:pPr>
      <w:r w:rsidRPr="008E2EA3">
        <w:rPr>
          <w:rFonts w:ascii="Times New Roman" w:hAnsi="Times New Roman" w:cs="Times New Roman"/>
          <w:sz w:val="28"/>
          <w:szCs w:val="28"/>
        </w:rPr>
        <w:t>усіх осіб, які мають пряму та/або опосередковану істотну участь у надавачі фінансових послуг або можливість значного або вирішального впливу на управління та/або діяльність надавача фінансових послуг;</w:t>
      </w:r>
    </w:p>
    <w:p w14:paraId="6E00E9C6" w14:textId="2622DF52" w:rsidR="00374009" w:rsidRPr="008E2EA3" w:rsidRDefault="00374009" w:rsidP="007353D1">
      <w:pPr>
        <w:spacing w:line="240" w:lineRule="auto"/>
        <w:ind w:firstLine="709"/>
        <w:contextualSpacing/>
        <w:jc w:val="both"/>
        <w:rPr>
          <w:rFonts w:ascii="Times New Roman" w:hAnsi="Times New Roman" w:cs="Times New Roman"/>
          <w:sz w:val="28"/>
          <w:szCs w:val="28"/>
        </w:rPr>
      </w:pPr>
      <w:r w:rsidRPr="008E2EA3">
        <w:rPr>
          <w:rFonts w:ascii="Times New Roman" w:hAnsi="Times New Roman" w:cs="Times New Roman"/>
          <w:sz w:val="28"/>
          <w:szCs w:val="28"/>
        </w:rPr>
        <w:t>усіх ключових учасників усіх юридичних осіб</w:t>
      </w:r>
      <w:r w:rsidR="0096422A" w:rsidRPr="008E2EA3">
        <w:rPr>
          <w:rFonts w:ascii="Times New Roman" w:hAnsi="Times New Roman" w:cs="Times New Roman"/>
          <w:sz w:val="28"/>
          <w:szCs w:val="28"/>
        </w:rPr>
        <w:t xml:space="preserve"> у ланцюгу володіння корпоративними правами надавача фінансових послуг</w:t>
      </w:r>
      <w:r w:rsidRPr="008E2EA3">
        <w:rPr>
          <w:rFonts w:ascii="Times New Roman" w:hAnsi="Times New Roman" w:cs="Times New Roman"/>
          <w:sz w:val="28"/>
          <w:szCs w:val="28"/>
        </w:rPr>
        <w:t>;</w:t>
      </w:r>
    </w:p>
    <w:p w14:paraId="53224AFC" w14:textId="77777777"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характер взаємозв'язків між надавачем фінансових послуг та/або особами, зазначеними вище;</w:t>
      </w:r>
    </w:p>
    <w:p w14:paraId="500C8016" w14:textId="3826E982" w:rsidR="006A35D9" w:rsidRPr="008E2EA3" w:rsidRDefault="006B7F03"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2) </w:t>
      </w:r>
      <w:r w:rsidR="006A35D9" w:rsidRPr="008E2EA3">
        <w:rPr>
          <w:rFonts w:ascii="Times New Roman" w:hAnsi="Times New Roman" w:cs="Times New Roman"/>
          <w:sz w:val="28"/>
          <w:szCs w:val="28"/>
        </w:rPr>
        <w:t>документи про структуру власності надавача фінансових послуг відповідають вимогам цього Положення;</w:t>
      </w:r>
    </w:p>
    <w:p w14:paraId="0A9ABEA3" w14:textId="1C587F37" w:rsidR="006A35D9" w:rsidRPr="008E2EA3" w:rsidRDefault="00934470"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6A35D9" w:rsidRPr="008E2EA3">
        <w:rPr>
          <w:rFonts w:ascii="Times New Roman" w:hAnsi="Times New Roman" w:cs="Times New Roman"/>
          <w:sz w:val="28"/>
          <w:szCs w:val="28"/>
        </w:rPr>
        <w:t xml:space="preserve">) </w:t>
      </w:r>
      <w:r w:rsidR="00374009" w:rsidRPr="008E2EA3">
        <w:rPr>
          <w:rFonts w:ascii="Times New Roman" w:hAnsi="Times New Roman" w:cs="Times New Roman"/>
          <w:sz w:val="28"/>
          <w:szCs w:val="28"/>
        </w:rPr>
        <w:t>набуття/збільшення істотної участі в надавачі фінансових послуг</w:t>
      </w:r>
      <w:r w:rsidR="006B7F03" w:rsidRPr="008E2EA3">
        <w:rPr>
          <w:rFonts w:ascii="Times New Roman" w:hAnsi="Times New Roman" w:cs="Times New Roman"/>
          <w:sz w:val="28"/>
          <w:szCs w:val="28"/>
        </w:rPr>
        <w:t xml:space="preserve"> погоджено всіма особами, які володіють такою істотною участю</w:t>
      </w:r>
      <w:r w:rsidR="00374009" w:rsidRPr="008E2EA3">
        <w:rPr>
          <w:rFonts w:ascii="Times New Roman" w:hAnsi="Times New Roman" w:cs="Times New Roman"/>
          <w:sz w:val="28"/>
          <w:szCs w:val="28"/>
        </w:rPr>
        <w:t xml:space="preserve"> </w:t>
      </w:r>
      <w:r w:rsidR="006A35D9" w:rsidRPr="008E2EA3">
        <w:rPr>
          <w:rFonts w:ascii="Times New Roman" w:hAnsi="Times New Roman" w:cs="Times New Roman"/>
          <w:sz w:val="28"/>
          <w:szCs w:val="28"/>
        </w:rPr>
        <w:t>в порядку, установленому законодавством України</w:t>
      </w:r>
      <w:r w:rsidR="006B7F03" w:rsidRPr="008E2EA3">
        <w:rPr>
          <w:rFonts w:ascii="Times New Roman" w:hAnsi="Times New Roman" w:cs="Times New Roman"/>
          <w:sz w:val="28"/>
          <w:szCs w:val="28"/>
        </w:rPr>
        <w:t xml:space="preserve"> (не застосовується до</w:t>
      </w:r>
      <w:r w:rsidR="00EC173A" w:rsidRPr="008E2EA3">
        <w:rPr>
          <w:rFonts w:ascii="Times New Roman" w:hAnsi="Times New Roman" w:cs="Times New Roman"/>
          <w:sz w:val="28"/>
          <w:szCs w:val="28"/>
        </w:rPr>
        <w:t xml:space="preserve"> юридичних осіб, які мають намір</w:t>
      </w:r>
      <w:r w:rsidR="006B7F03" w:rsidRPr="008E2EA3">
        <w:rPr>
          <w:rFonts w:ascii="Times New Roman" w:hAnsi="Times New Roman" w:cs="Times New Roman"/>
          <w:sz w:val="28"/>
          <w:szCs w:val="28"/>
        </w:rPr>
        <w:t xml:space="preserve"> </w:t>
      </w:r>
      <w:r w:rsidR="00EC173A" w:rsidRPr="008E2EA3">
        <w:rPr>
          <w:rFonts w:ascii="Times New Roman" w:hAnsi="Times New Roman" w:cs="Times New Roman"/>
          <w:sz w:val="28"/>
          <w:szCs w:val="28"/>
        </w:rPr>
        <w:t>здійснювати діяльність надавача фінансових послуг</w:t>
      </w:r>
      <w:r w:rsidR="006B7F03" w:rsidRPr="008E2EA3">
        <w:rPr>
          <w:rFonts w:ascii="Times New Roman" w:hAnsi="Times New Roman" w:cs="Times New Roman"/>
          <w:sz w:val="28"/>
          <w:szCs w:val="28"/>
        </w:rPr>
        <w:t>)</w:t>
      </w:r>
      <w:r w:rsidR="006A35D9" w:rsidRPr="008E2EA3">
        <w:rPr>
          <w:rFonts w:ascii="Times New Roman" w:hAnsi="Times New Roman" w:cs="Times New Roman"/>
          <w:sz w:val="28"/>
          <w:szCs w:val="28"/>
        </w:rPr>
        <w:t>;</w:t>
      </w:r>
    </w:p>
    <w:p w14:paraId="4DA4EBEC" w14:textId="667C1147" w:rsidR="0035420D" w:rsidRPr="008E2EA3" w:rsidRDefault="00934470" w:rsidP="007353D1">
      <w:pPr>
        <w:spacing w:line="240" w:lineRule="auto"/>
        <w:ind w:firstLine="709"/>
        <w:jc w:val="both"/>
        <w:rPr>
          <w:rFonts w:ascii="Times New Roman" w:hAnsi="Times New Roman" w:cs="Times New Roman"/>
          <w:color w:val="0D0D0D" w:themeColor="text1" w:themeTint="F2"/>
          <w:sz w:val="28"/>
          <w:szCs w:val="28"/>
        </w:rPr>
      </w:pPr>
      <w:r w:rsidRPr="008E2EA3">
        <w:rPr>
          <w:rFonts w:ascii="Times New Roman" w:hAnsi="Times New Roman" w:cs="Times New Roman"/>
          <w:sz w:val="28"/>
          <w:szCs w:val="28"/>
        </w:rPr>
        <w:t>4</w:t>
      </w:r>
      <w:r w:rsidR="006A35D9" w:rsidRPr="008E2EA3">
        <w:rPr>
          <w:rFonts w:ascii="Times New Roman" w:hAnsi="Times New Roman" w:cs="Times New Roman"/>
          <w:sz w:val="28"/>
          <w:szCs w:val="28"/>
        </w:rPr>
        <w:t xml:space="preserve">) </w:t>
      </w:r>
      <w:r w:rsidR="001F450F" w:rsidRPr="008E2EA3">
        <w:rPr>
          <w:rFonts w:ascii="Times New Roman" w:hAnsi="Times New Roman" w:cs="Times New Roman"/>
          <w:sz w:val="28"/>
          <w:szCs w:val="28"/>
        </w:rPr>
        <w:t>у</w:t>
      </w:r>
      <w:r w:rsidR="006A35D9" w:rsidRPr="008E2EA3">
        <w:rPr>
          <w:rFonts w:ascii="Times New Roman" w:hAnsi="Times New Roman" w:cs="Times New Roman"/>
          <w:sz w:val="28"/>
          <w:szCs w:val="28"/>
        </w:rPr>
        <w:t xml:space="preserve"> структурі власності надавача фінансових послуг відсутні прямі та/або </w:t>
      </w:r>
      <w:r w:rsidR="00374009" w:rsidRPr="008E2EA3">
        <w:rPr>
          <w:rFonts w:ascii="Times New Roman" w:hAnsi="Times New Roman" w:cs="Times New Roman"/>
          <w:sz w:val="28"/>
          <w:szCs w:val="28"/>
        </w:rPr>
        <w:t xml:space="preserve">опосередковані </w:t>
      </w:r>
      <w:r w:rsidR="006A35D9" w:rsidRPr="008E2EA3">
        <w:rPr>
          <w:rFonts w:ascii="Times New Roman" w:hAnsi="Times New Roman" w:cs="Times New Roman"/>
          <w:sz w:val="28"/>
          <w:szCs w:val="28"/>
        </w:rPr>
        <w:t>власники істотної участі, які є</w:t>
      </w:r>
      <w:r w:rsidR="006A35D9" w:rsidRPr="008E2EA3">
        <w:rPr>
          <w:rFonts w:ascii="Times New Roman" w:hAnsi="Times New Roman" w:cs="Times New Roman"/>
          <w:color w:val="000000" w:themeColor="text1"/>
          <w:sz w:val="28"/>
          <w:szCs w:val="28"/>
        </w:rPr>
        <w:t xml:space="preserve"> </w:t>
      </w:r>
      <w:r w:rsidR="006B7F03" w:rsidRPr="008E2EA3">
        <w:rPr>
          <w:rFonts w:ascii="Times New Roman" w:hAnsi="Times New Roman" w:cs="Times New Roman"/>
          <w:color w:val="000000" w:themeColor="text1"/>
          <w:sz w:val="28"/>
          <w:szCs w:val="28"/>
        </w:rPr>
        <w:t xml:space="preserve">податковими </w:t>
      </w:r>
      <w:r w:rsidR="006A35D9" w:rsidRPr="008E2EA3">
        <w:rPr>
          <w:rFonts w:ascii="Times New Roman" w:hAnsi="Times New Roman" w:cs="Times New Roman"/>
          <w:color w:val="000000" w:themeColor="text1"/>
          <w:sz w:val="28"/>
          <w:szCs w:val="28"/>
        </w:rPr>
        <w:t>резидентами</w:t>
      </w:r>
      <w:r w:rsidR="009C7BCF" w:rsidRPr="008E2EA3">
        <w:rPr>
          <w:rFonts w:ascii="Times New Roman" w:hAnsi="Times New Roman" w:cs="Times New Roman"/>
          <w:color w:val="000000" w:themeColor="text1"/>
          <w:sz w:val="28"/>
          <w:szCs w:val="28"/>
        </w:rPr>
        <w:t xml:space="preserve"> </w:t>
      </w:r>
      <w:r w:rsidR="006B7F03" w:rsidRPr="008E2EA3">
        <w:rPr>
          <w:rFonts w:ascii="Times New Roman" w:hAnsi="Times New Roman" w:cs="Times New Roman"/>
          <w:color w:val="000000" w:themeColor="text1"/>
          <w:sz w:val="28"/>
          <w:szCs w:val="28"/>
        </w:rPr>
        <w:t>або громадянами</w:t>
      </w:r>
      <w:r w:rsidR="006A35D9" w:rsidRPr="008E2EA3">
        <w:rPr>
          <w:rFonts w:ascii="Times New Roman" w:hAnsi="Times New Roman" w:cs="Times New Roman"/>
          <w:color w:val="000000" w:themeColor="text1"/>
          <w:sz w:val="28"/>
          <w:szCs w:val="28"/>
        </w:rPr>
        <w:t xml:space="preserve"> </w:t>
      </w:r>
      <w:r w:rsidR="00374009" w:rsidRPr="008E2EA3">
        <w:rPr>
          <w:rFonts w:ascii="Times New Roman" w:hAnsi="Times New Roman" w:cs="Times New Roman"/>
          <w:color w:val="000000" w:themeColor="text1"/>
          <w:sz w:val="28"/>
          <w:szCs w:val="28"/>
        </w:rPr>
        <w:t>держави-агресора</w:t>
      </w:r>
      <w:r w:rsidR="0035420D" w:rsidRPr="008E2EA3">
        <w:rPr>
          <w:rFonts w:ascii="Times New Roman" w:hAnsi="Times New Roman" w:cs="Times New Roman"/>
          <w:color w:val="000000" w:themeColor="text1"/>
          <w:sz w:val="28"/>
          <w:szCs w:val="28"/>
        </w:rPr>
        <w:t>;</w:t>
      </w:r>
    </w:p>
    <w:p w14:paraId="55C2C501" w14:textId="5D399A3E" w:rsidR="008511AE" w:rsidRPr="008E2EA3" w:rsidRDefault="00934470"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color w:val="0D0D0D" w:themeColor="text1" w:themeTint="F2"/>
          <w:sz w:val="28"/>
          <w:szCs w:val="28"/>
        </w:rPr>
        <w:t>5</w:t>
      </w:r>
      <w:r w:rsidR="0035420D" w:rsidRPr="008E2EA3">
        <w:rPr>
          <w:rFonts w:ascii="Times New Roman" w:hAnsi="Times New Roman" w:cs="Times New Roman"/>
          <w:color w:val="0D0D0D" w:themeColor="text1" w:themeTint="F2"/>
          <w:sz w:val="28"/>
          <w:szCs w:val="28"/>
        </w:rPr>
        <w:t xml:space="preserve">) </w:t>
      </w:r>
      <w:r w:rsidR="008511AE" w:rsidRPr="008E2EA3">
        <w:rPr>
          <w:rFonts w:ascii="Times New Roman" w:hAnsi="Times New Roman" w:cs="Times New Roman"/>
          <w:color w:val="0D0D0D" w:themeColor="text1" w:themeTint="F2"/>
          <w:sz w:val="28"/>
          <w:szCs w:val="28"/>
        </w:rPr>
        <w:t>у структурі власності надавача фінансових послуг відсутні особи, яким відповідно до законодавства їхнього</w:t>
      </w:r>
      <w:r w:rsidR="006B7F03" w:rsidRPr="008E2EA3">
        <w:rPr>
          <w:rFonts w:ascii="Times New Roman" w:hAnsi="Times New Roman" w:cs="Times New Roman"/>
          <w:color w:val="0D0D0D" w:themeColor="text1" w:themeTint="F2"/>
          <w:sz w:val="28"/>
          <w:szCs w:val="28"/>
        </w:rPr>
        <w:t xml:space="preserve"> </w:t>
      </w:r>
      <w:r w:rsidR="006B7F03" w:rsidRPr="008E2EA3">
        <w:rPr>
          <w:rFonts w:ascii="Times New Roman" w:hAnsi="Times New Roman" w:cs="Times New Roman"/>
          <w:sz w:val="28"/>
          <w:szCs w:val="28"/>
        </w:rPr>
        <w:t>постійного</w:t>
      </w:r>
      <w:r w:rsidR="008511AE" w:rsidRPr="008E2EA3">
        <w:rPr>
          <w:rFonts w:ascii="Times New Roman" w:hAnsi="Times New Roman" w:cs="Times New Roman"/>
          <w:sz w:val="28"/>
          <w:szCs w:val="28"/>
        </w:rPr>
        <w:t xml:space="preserve"> місця проживання </w:t>
      </w:r>
      <w:r w:rsidR="006B7F03" w:rsidRPr="008E2EA3">
        <w:rPr>
          <w:rFonts w:ascii="Times New Roman" w:hAnsi="Times New Roman" w:cs="Times New Roman"/>
          <w:sz w:val="28"/>
          <w:szCs w:val="28"/>
        </w:rPr>
        <w:t>або громадянства</w:t>
      </w:r>
      <w:r w:rsidR="008511AE" w:rsidRPr="008E2EA3">
        <w:rPr>
          <w:rFonts w:ascii="Times New Roman" w:hAnsi="Times New Roman" w:cs="Times New Roman"/>
          <w:sz w:val="28"/>
          <w:szCs w:val="28"/>
        </w:rPr>
        <w:t>, заборонено володіти корпоративними правами надавача фінансових послуг та/або здійснювати</w:t>
      </w:r>
      <w:r w:rsidR="006B7F03" w:rsidRPr="008E2EA3">
        <w:rPr>
          <w:rFonts w:ascii="Times New Roman" w:hAnsi="Times New Roman" w:cs="Times New Roman"/>
          <w:sz w:val="28"/>
          <w:szCs w:val="28"/>
        </w:rPr>
        <w:t xml:space="preserve"> </w:t>
      </w:r>
      <w:r w:rsidR="006B7F03" w:rsidRPr="008E2EA3">
        <w:rPr>
          <w:rFonts w:ascii="Times New Roman" w:hAnsi="Times New Roman" w:cs="Times New Roman"/>
          <w:color w:val="000000" w:themeColor="text1"/>
          <w:sz w:val="28"/>
          <w:szCs w:val="28"/>
        </w:rPr>
        <w:t>значний або вирішальний</w:t>
      </w:r>
      <w:r w:rsidR="008511AE" w:rsidRPr="008E2EA3">
        <w:rPr>
          <w:rFonts w:ascii="Times New Roman" w:hAnsi="Times New Roman" w:cs="Times New Roman"/>
          <w:color w:val="000000" w:themeColor="text1"/>
          <w:sz w:val="28"/>
          <w:szCs w:val="28"/>
        </w:rPr>
        <w:t xml:space="preserve"> вплив </w:t>
      </w:r>
      <w:r w:rsidR="008511AE" w:rsidRPr="008E2EA3">
        <w:rPr>
          <w:rFonts w:ascii="Times New Roman" w:hAnsi="Times New Roman" w:cs="Times New Roman"/>
          <w:sz w:val="28"/>
          <w:szCs w:val="28"/>
        </w:rPr>
        <w:t>на діяльність надавача фінансових послуг.</w:t>
      </w:r>
    </w:p>
    <w:p w14:paraId="284E693B" w14:textId="3FD8415F" w:rsidR="006A35D9" w:rsidRPr="008E2EA3" w:rsidRDefault="0030562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w:t>
      </w:r>
      <w:r w:rsidR="004D255B" w:rsidRPr="008E2EA3">
        <w:rPr>
          <w:rFonts w:ascii="Times New Roman" w:hAnsi="Times New Roman" w:cs="Times New Roman"/>
          <w:sz w:val="28"/>
          <w:szCs w:val="28"/>
        </w:rPr>
        <w:t>7</w:t>
      </w:r>
      <w:r w:rsidR="006A35D9" w:rsidRPr="008E2EA3">
        <w:rPr>
          <w:rFonts w:ascii="Times New Roman" w:hAnsi="Times New Roman" w:cs="Times New Roman"/>
          <w:sz w:val="28"/>
          <w:szCs w:val="28"/>
        </w:rPr>
        <w:t xml:space="preserve">. Структура власності надавача фінансових послуг є непрозорою, якщо: </w:t>
      </w:r>
    </w:p>
    <w:p w14:paraId="6327BD2B" w14:textId="3F7F0691"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1) структура власності надавача фінансових послуг не відповідає вимогам щодо прозорості, визначеним в пункті </w:t>
      </w:r>
      <w:r w:rsidR="00305628" w:rsidRPr="008E2EA3">
        <w:rPr>
          <w:rFonts w:ascii="Times New Roman" w:hAnsi="Times New Roman" w:cs="Times New Roman"/>
          <w:sz w:val="28"/>
          <w:szCs w:val="28"/>
        </w:rPr>
        <w:t>2</w:t>
      </w:r>
      <w:r w:rsidR="004D255B" w:rsidRPr="008E2EA3">
        <w:rPr>
          <w:rFonts w:ascii="Times New Roman" w:hAnsi="Times New Roman" w:cs="Times New Roman"/>
          <w:sz w:val="28"/>
          <w:szCs w:val="28"/>
        </w:rPr>
        <w:t>6</w:t>
      </w:r>
      <w:r w:rsidR="00FE6A74" w:rsidRPr="008E2EA3">
        <w:rPr>
          <w:rFonts w:ascii="Times New Roman" w:hAnsi="Times New Roman" w:cs="Times New Roman"/>
          <w:sz w:val="28"/>
          <w:szCs w:val="28"/>
        </w:rPr>
        <w:t xml:space="preserve"> розділу </w:t>
      </w:r>
      <w:r w:rsidR="00305628" w:rsidRPr="008E2EA3">
        <w:rPr>
          <w:rFonts w:ascii="Times New Roman" w:hAnsi="Times New Roman" w:cs="Times New Roman"/>
          <w:sz w:val="28"/>
          <w:szCs w:val="28"/>
        </w:rPr>
        <w:t>I</w:t>
      </w:r>
      <w:r w:rsidR="00FE6A74" w:rsidRPr="008E2EA3">
        <w:rPr>
          <w:rFonts w:ascii="Times New Roman" w:hAnsi="Times New Roman" w:cs="Times New Roman"/>
          <w:sz w:val="28"/>
          <w:szCs w:val="28"/>
        </w:rPr>
        <w:t>ІІ</w:t>
      </w:r>
      <w:r w:rsidRPr="008E2EA3">
        <w:rPr>
          <w:rFonts w:ascii="Times New Roman" w:hAnsi="Times New Roman" w:cs="Times New Roman"/>
          <w:sz w:val="28"/>
          <w:szCs w:val="28"/>
        </w:rPr>
        <w:t xml:space="preserve"> цього Положення;</w:t>
      </w:r>
    </w:p>
    <w:p w14:paraId="0691186E" w14:textId="36676164"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2) </w:t>
      </w:r>
      <w:r w:rsidR="00B74B2E" w:rsidRPr="008E2EA3">
        <w:rPr>
          <w:rFonts w:ascii="Times New Roman" w:hAnsi="Times New Roman" w:cs="Times New Roman"/>
          <w:sz w:val="28"/>
          <w:szCs w:val="28"/>
        </w:rPr>
        <w:t xml:space="preserve">у структурі власності </w:t>
      </w:r>
      <w:r w:rsidR="0087295A" w:rsidRPr="008E2EA3">
        <w:rPr>
          <w:rFonts w:ascii="Times New Roman" w:hAnsi="Times New Roman" w:cs="Times New Roman"/>
          <w:sz w:val="28"/>
          <w:szCs w:val="28"/>
        </w:rPr>
        <w:t>наявна трастова конструкція, якщо при цьому не дотримано вимоги пункту 2</w:t>
      </w:r>
      <w:r w:rsidR="004D255B" w:rsidRPr="008E2EA3">
        <w:rPr>
          <w:rFonts w:ascii="Times New Roman" w:hAnsi="Times New Roman" w:cs="Times New Roman"/>
          <w:sz w:val="28"/>
          <w:szCs w:val="28"/>
        </w:rPr>
        <w:t>8</w:t>
      </w:r>
      <w:r w:rsidR="0087295A" w:rsidRPr="008E2EA3">
        <w:rPr>
          <w:rFonts w:ascii="Times New Roman" w:hAnsi="Times New Roman" w:cs="Times New Roman"/>
          <w:sz w:val="28"/>
          <w:szCs w:val="28"/>
        </w:rPr>
        <w:t xml:space="preserve"> </w:t>
      </w:r>
      <w:r w:rsidR="00FE6A74" w:rsidRPr="008E2EA3">
        <w:rPr>
          <w:rFonts w:ascii="Times New Roman" w:hAnsi="Times New Roman" w:cs="Times New Roman"/>
          <w:sz w:val="28"/>
          <w:szCs w:val="28"/>
        </w:rPr>
        <w:t xml:space="preserve">розділу </w:t>
      </w:r>
      <w:r w:rsidR="00305628" w:rsidRPr="008E2EA3">
        <w:rPr>
          <w:rFonts w:ascii="Times New Roman" w:hAnsi="Times New Roman" w:cs="Times New Roman"/>
          <w:sz w:val="28"/>
          <w:szCs w:val="28"/>
        </w:rPr>
        <w:t>I</w:t>
      </w:r>
      <w:r w:rsidR="00FE6A74" w:rsidRPr="008E2EA3">
        <w:rPr>
          <w:rFonts w:ascii="Times New Roman" w:hAnsi="Times New Roman" w:cs="Times New Roman"/>
          <w:sz w:val="28"/>
          <w:szCs w:val="28"/>
        </w:rPr>
        <w:t>ІІ</w:t>
      </w:r>
      <w:r w:rsidRPr="008E2EA3">
        <w:rPr>
          <w:rFonts w:ascii="Times New Roman" w:hAnsi="Times New Roman" w:cs="Times New Roman"/>
          <w:sz w:val="28"/>
          <w:szCs w:val="28"/>
        </w:rPr>
        <w:t xml:space="preserve"> цього Положення;</w:t>
      </w:r>
    </w:p>
    <w:p w14:paraId="779948CB" w14:textId="77777777" w:rsidR="006B7F03"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3) структура власності надавача фінансових послуг є циклічною. </w:t>
      </w:r>
    </w:p>
    <w:p w14:paraId="0762E677" w14:textId="5AA7EF6F" w:rsidR="006A35D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Циклічною вважається така структура власності надавача фінансових послуг, у якій:</w:t>
      </w:r>
    </w:p>
    <w:p w14:paraId="7830270A" w14:textId="3A008907" w:rsidR="006A35D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надавач фінансових послуг є власником істотної участі в юридичній особі, яка одночасно є власником істотної участі в надавачі фінансових послуг, та/або </w:t>
      </w:r>
    </w:p>
    <w:p w14:paraId="6A56933B" w14:textId="53CEDFEA"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власники істотної участі надавача фінансових послуг одночасно володіють прямою та/або опосередкованою участю один в одному на одному або кількох рівнях/ланцюгах володіння корпоративними правами</w:t>
      </w:r>
      <w:r w:rsidR="00374009" w:rsidRPr="008E2EA3">
        <w:rPr>
          <w:rFonts w:ascii="Times New Roman" w:hAnsi="Times New Roman" w:cs="Times New Roman"/>
          <w:sz w:val="28"/>
          <w:szCs w:val="28"/>
        </w:rPr>
        <w:t xml:space="preserve">, прямо та/або опосередковано, </w:t>
      </w:r>
      <w:r w:rsidRPr="008E2EA3">
        <w:rPr>
          <w:rFonts w:ascii="Times New Roman" w:hAnsi="Times New Roman" w:cs="Times New Roman"/>
          <w:sz w:val="28"/>
          <w:szCs w:val="28"/>
        </w:rPr>
        <w:t>в сукупному розмірі не менше 25%</w:t>
      </w:r>
      <w:r w:rsidR="007F3E07" w:rsidRPr="008E2EA3">
        <w:rPr>
          <w:rFonts w:ascii="Times New Roman" w:hAnsi="Times New Roman" w:cs="Times New Roman"/>
          <w:sz w:val="28"/>
          <w:szCs w:val="28"/>
        </w:rPr>
        <w:t>;</w:t>
      </w:r>
    </w:p>
    <w:p w14:paraId="5D3DBB70" w14:textId="77777777" w:rsidR="00934470" w:rsidRPr="008E2EA3" w:rsidRDefault="00C257CD"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lastRenderedPageBreak/>
        <w:t xml:space="preserve">4) </w:t>
      </w:r>
      <w:r w:rsidR="00E85AE5" w:rsidRPr="008E2EA3">
        <w:rPr>
          <w:rFonts w:ascii="Times New Roman" w:hAnsi="Times New Roman" w:cs="Times New Roman"/>
          <w:sz w:val="28"/>
          <w:szCs w:val="28"/>
        </w:rPr>
        <w:t>документи</w:t>
      </w:r>
      <w:r w:rsidR="006B7F03" w:rsidRPr="008E2EA3">
        <w:rPr>
          <w:rFonts w:ascii="Times New Roman" w:hAnsi="Times New Roman" w:cs="Times New Roman"/>
          <w:sz w:val="28"/>
          <w:szCs w:val="28"/>
        </w:rPr>
        <w:t xml:space="preserve"> про структуру власності містять</w:t>
      </w:r>
      <w:r w:rsidRPr="008E2EA3">
        <w:rPr>
          <w:rFonts w:ascii="Times New Roman" w:hAnsi="Times New Roman" w:cs="Times New Roman"/>
          <w:sz w:val="28"/>
          <w:szCs w:val="28"/>
        </w:rPr>
        <w:t xml:space="preserve"> недостовірн</w:t>
      </w:r>
      <w:r w:rsidR="006B7F03" w:rsidRPr="008E2EA3">
        <w:rPr>
          <w:rFonts w:ascii="Times New Roman" w:hAnsi="Times New Roman" w:cs="Times New Roman"/>
          <w:sz w:val="28"/>
          <w:szCs w:val="28"/>
        </w:rPr>
        <w:t>у</w:t>
      </w:r>
      <w:r w:rsidRPr="008E2EA3">
        <w:rPr>
          <w:rFonts w:ascii="Times New Roman" w:hAnsi="Times New Roman" w:cs="Times New Roman"/>
          <w:sz w:val="28"/>
          <w:szCs w:val="28"/>
        </w:rPr>
        <w:t xml:space="preserve"> інформаці</w:t>
      </w:r>
      <w:r w:rsidR="006B7F03" w:rsidRPr="008E2EA3">
        <w:rPr>
          <w:rFonts w:ascii="Times New Roman" w:hAnsi="Times New Roman" w:cs="Times New Roman"/>
          <w:sz w:val="28"/>
          <w:szCs w:val="28"/>
        </w:rPr>
        <w:t>ю</w:t>
      </w:r>
      <w:r w:rsidR="007F3E07" w:rsidRPr="008E2EA3">
        <w:rPr>
          <w:rFonts w:ascii="Times New Roman" w:hAnsi="Times New Roman" w:cs="Times New Roman"/>
          <w:sz w:val="28"/>
          <w:szCs w:val="28"/>
        </w:rPr>
        <w:t>.</w:t>
      </w:r>
    </w:p>
    <w:p w14:paraId="165B2E28" w14:textId="7DD354C4" w:rsidR="006A35D9" w:rsidRPr="008E2EA3" w:rsidRDefault="00305628"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w:t>
      </w:r>
      <w:r w:rsidR="004D255B" w:rsidRPr="008E2EA3">
        <w:rPr>
          <w:rFonts w:ascii="Times New Roman" w:hAnsi="Times New Roman" w:cs="Times New Roman"/>
          <w:sz w:val="28"/>
          <w:szCs w:val="28"/>
        </w:rPr>
        <w:t>8</w:t>
      </w:r>
      <w:r w:rsidR="006A35D9" w:rsidRPr="008E2EA3">
        <w:rPr>
          <w:rFonts w:ascii="Times New Roman" w:hAnsi="Times New Roman" w:cs="Times New Roman"/>
          <w:sz w:val="28"/>
          <w:szCs w:val="28"/>
        </w:rPr>
        <w:t>. Надавач фінансових послуг має право використовувати трастову конструкцію в своїй структурі власності виключно за умови розкриття Національному банку повної та достовірної інформації про</w:t>
      </w:r>
      <w:r w:rsidR="00B74B2E" w:rsidRPr="008E2EA3">
        <w:rPr>
          <w:rFonts w:ascii="Times New Roman" w:hAnsi="Times New Roman" w:cs="Times New Roman"/>
          <w:sz w:val="28"/>
          <w:szCs w:val="28"/>
        </w:rPr>
        <w:t xml:space="preserve"> всіх осіб, які мають</w:t>
      </w:r>
      <w:r w:rsidR="006A35D9" w:rsidRPr="008E2EA3">
        <w:rPr>
          <w:rFonts w:ascii="Times New Roman" w:hAnsi="Times New Roman" w:cs="Times New Roman"/>
          <w:sz w:val="28"/>
          <w:szCs w:val="28"/>
        </w:rPr>
        <w:t xml:space="preserve"> юридичне право власності та бенефіціарне право власності </w:t>
      </w:r>
      <w:r w:rsidR="00B74B2E" w:rsidRPr="008E2EA3">
        <w:rPr>
          <w:rFonts w:ascii="Times New Roman" w:hAnsi="Times New Roman" w:cs="Times New Roman"/>
          <w:sz w:val="28"/>
          <w:szCs w:val="28"/>
        </w:rPr>
        <w:t>у такій конструкції, а також інших осіб</w:t>
      </w:r>
      <w:r w:rsidR="00EA31B9" w:rsidRPr="008E2EA3">
        <w:rPr>
          <w:rFonts w:ascii="Times New Roman" w:hAnsi="Times New Roman" w:cs="Times New Roman"/>
          <w:sz w:val="28"/>
          <w:szCs w:val="28"/>
        </w:rPr>
        <w:t xml:space="preserve">, які входять </w:t>
      </w:r>
      <w:r w:rsidR="00E80461" w:rsidRPr="008E2EA3">
        <w:rPr>
          <w:rFonts w:ascii="Times New Roman" w:hAnsi="Times New Roman" w:cs="Times New Roman"/>
          <w:sz w:val="28"/>
          <w:szCs w:val="28"/>
        </w:rPr>
        <w:t>до складу трастової конструкції</w:t>
      </w:r>
      <w:r w:rsidR="006A35D9" w:rsidRPr="008E2EA3">
        <w:rPr>
          <w:rFonts w:ascii="Times New Roman" w:hAnsi="Times New Roman" w:cs="Times New Roman"/>
          <w:sz w:val="28"/>
          <w:szCs w:val="28"/>
        </w:rPr>
        <w:t xml:space="preserve">. </w:t>
      </w:r>
    </w:p>
    <w:p w14:paraId="71D0A74B" w14:textId="00A0C58C" w:rsidR="00CD6085"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Структура власності надавача фінансових послуг є непрозорою, у разі </w:t>
      </w:r>
      <w:r w:rsidR="006B7F03" w:rsidRPr="008E2EA3">
        <w:rPr>
          <w:rFonts w:ascii="Times New Roman" w:hAnsi="Times New Roman" w:cs="Times New Roman"/>
          <w:sz w:val="28"/>
          <w:szCs w:val="28"/>
        </w:rPr>
        <w:t xml:space="preserve">нерозкриття або </w:t>
      </w:r>
      <w:r w:rsidRPr="008E2EA3">
        <w:rPr>
          <w:rFonts w:ascii="Times New Roman" w:hAnsi="Times New Roman" w:cs="Times New Roman"/>
          <w:sz w:val="28"/>
          <w:szCs w:val="28"/>
        </w:rPr>
        <w:t xml:space="preserve">відмови </w:t>
      </w:r>
      <w:r w:rsidR="00B74B2E" w:rsidRPr="008E2EA3">
        <w:rPr>
          <w:rFonts w:ascii="Times New Roman" w:hAnsi="Times New Roman" w:cs="Times New Roman"/>
          <w:sz w:val="28"/>
          <w:szCs w:val="28"/>
        </w:rPr>
        <w:t xml:space="preserve">у розкритті, </w:t>
      </w:r>
      <w:r w:rsidRPr="008E2EA3">
        <w:rPr>
          <w:rFonts w:ascii="Times New Roman" w:hAnsi="Times New Roman" w:cs="Times New Roman"/>
          <w:sz w:val="28"/>
          <w:szCs w:val="28"/>
        </w:rPr>
        <w:t>або надання недостовірної/неповної інформації про трастову конструкцію.</w:t>
      </w:r>
    </w:p>
    <w:p w14:paraId="71B14E5A" w14:textId="77777777" w:rsidR="00A131A7" w:rsidRPr="008E2EA3" w:rsidRDefault="00CD6085" w:rsidP="007353D1">
      <w:pPr>
        <w:pStyle w:val="1"/>
        <w:spacing w:line="240" w:lineRule="auto"/>
        <w:rPr>
          <w:b w:val="0"/>
          <w:sz w:val="28"/>
          <w:szCs w:val="28"/>
        </w:rPr>
      </w:pPr>
      <w:r w:rsidRPr="008E2EA3">
        <w:rPr>
          <w:b w:val="0"/>
          <w:sz w:val="28"/>
          <w:szCs w:val="28"/>
        </w:rPr>
        <w:t>IV</w:t>
      </w:r>
      <w:r w:rsidR="00291752" w:rsidRPr="008E2EA3">
        <w:rPr>
          <w:b w:val="0"/>
          <w:sz w:val="28"/>
          <w:szCs w:val="28"/>
        </w:rPr>
        <w:t xml:space="preserve">. </w:t>
      </w:r>
      <w:r w:rsidR="00A131A7" w:rsidRPr="008E2EA3">
        <w:rPr>
          <w:b w:val="0"/>
          <w:sz w:val="28"/>
          <w:szCs w:val="28"/>
        </w:rPr>
        <w:t>Порядок подання відомостей про структуру власності надавача фінансових послуг та розміщення інформації у мережі Інтернет та на сторінках офіційного Iнтернет-представництва Національного банку</w:t>
      </w:r>
    </w:p>
    <w:p w14:paraId="3A17CB68" w14:textId="3DC2D304" w:rsidR="00A131A7" w:rsidRPr="008E2EA3" w:rsidRDefault="002C7994"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w:t>
      </w:r>
      <w:r w:rsidR="004D255B" w:rsidRPr="008E2EA3">
        <w:rPr>
          <w:rFonts w:ascii="Times New Roman" w:hAnsi="Times New Roman" w:cs="Times New Roman"/>
          <w:sz w:val="28"/>
          <w:szCs w:val="28"/>
        </w:rPr>
        <w:t>9</w:t>
      </w:r>
      <w:r w:rsidR="00A131A7" w:rsidRPr="008E2EA3">
        <w:rPr>
          <w:rFonts w:ascii="Times New Roman" w:hAnsi="Times New Roman" w:cs="Times New Roman"/>
          <w:sz w:val="28"/>
          <w:szCs w:val="28"/>
        </w:rPr>
        <w:t>. Надавач фінансових послуг подає Національному банку документи про структуру власності щороку до 01 лютого станом на 01 січня поточного року.</w:t>
      </w:r>
    </w:p>
    <w:p w14:paraId="3DE3203C" w14:textId="0CB92E09" w:rsidR="00A131A7" w:rsidRPr="008E2EA3" w:rsidRDefault="004D255B"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30</w:t>
      </w:r>
      <w:r w:rsidR="00A131A7" w:rsidRPr="008E2EA3">
        <w:rPr>
          <w:rFonts w:ascii="Times New Roman" w:hAnsi="Times New Roman" w:cs="Times New Roman"/>
          <w:sz w:val="28"/>
          <w:szCs w:val="28"/>
        </w:rPr>
        <w:t>. Надавач фінансових послуг подає Національному банку такі документи про структуру власності (далі – Документи про структуру власності):</w:t>
      </w:r>
    </w:p>
    <w:p w14:paraId="4D587443" w14:textId="06DF2C1E"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1) </w:t>
      </w:r>
      <w:r w:rsidR="00DE6B7F" w:rsidRPr="008E2EA3">
        <w:rPr>
          <w:rFonts w:ascii="Times New Roman" w:hAnsi="Times New Roman" w:cs="Times New Roman"/>
          <w:sz w:val="28"/>
          <w:szCs w:val="28"/>
        </w:rPr>
        <w:t>П</w:t>
      </w:r>
      <w:r w:rsidRPr="008E2EA3">
        <w:rPr>
          <w:rFonts w:ascii="Times New Roman" w:hAnsi="Times New Roman" w:cs="Times New Roman"/>
          <w:sz w:val="28"/>
          <w:szCs w:val="28"/>
        </w:rPr>
        <w:t>овідомлення, складене за формою, наведеною в додатку 1 до цього Положен</w:t>
      </w:r>
      <w:r w:rsidR="00DE6B7F" w:rsidRPr="008E2EA3">
        <w:rPr>
          <w:rFonts w:ascii="Times New Roman" w:hAnsi="Times New Roman" w:cs="Times New Roman"/>
          <w:sz w:val="28"/>
          <w:szCs w:val="28"/>
        </w:rPr>
        <w:t>ня</w:t>
      </w:r>
      <w:r w:rsidRPr="008E2EA3">
        <w:rPr>
          <w:rFonts w:ascii="Times New Roman" w:hAnsi="Times New Roman" w:cs="Times New Roman"/>
          <w:sz w:val="28"/>
          <w:szCs w:val="28"/>
        </w:rPr>
        <w:t>;</w:t>
      </w:r>
    </w:p>
    <w:p w14:paraId="55711FB5"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 відомості про остаточних ключових учасників у структурі власності надавача фінансових послуг, складені за формою та відповідно до параметрів заповнення, наведених у додатку 2 до цього Положення (далі - Відомості про остаточних ключових учасників);</w:t>
      </w:r>
    </w:p>
    <w:p w14:paraId="6FDA35C6"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 відомості про власників істотної участі в надавачі фінансових послуг, складені за формою та відповідно до параметрів заповнення, наведених у додатку 3 до цього Положення (далі - Відомості про власників істотної участі);</w:t>
      </w:r>
    </w:p>
    <w:p w14:paraId="214DD0A9" w14:textId="77777777" w:rsidR="00A131A7" w:rsidRPr="008E2EA3" w:rsidRDefault="00A131A7"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 схематичне зображення структури власності надавача фінансових послуг (далі - Схема).</w:t>
      </w:r>
    </w:p>
    <w:p w14:paraId="414AB43E" w14:textId="77777777" w:rsidR="00A131A7" w:rsidRPr="008E2EA3" w:rsidRDefault="00A131A7"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Документи про структуру власності мають містити повну та достовірну інформацію щодо структури власності надавача фінансових послуг на дату їх подання. Інформація, зазначена у Схемі, має повністю відповідати інформації, уключеній до Відомостей про остаточних ключових учасників та Відомостей про власників істотної участі.</w:t>
      </w:r>
    </w:p>
    <w:p w14:paraId="69F187FC"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Зразки заповнення Відомостей про остаточних ключових учасників, Відомостей про власників істотної участі та складання Схеми наведені в додатках 4 - 9 до цього Положення.</w:t>
      </w:r>
    </w:p>
    <w:p w14:paraId="71FACA1A" w14:textId="0D32D65F" w:rsidR="00A131A7" w:rsidRPr="008E2EA3" w:rsidRDefault="00A131A7"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4D255B" w:rsidRPr="008E2EA3">
        <w:rPr>
          <w:rFonts w:ascii="Times New Roman" w:hAnsi="Times New Roman" w:cs="Times New Roman"/>
          <w:sz w:val="28"/>
          <w:szCs w:val="28"/>
        </w:rPr>
        <w:t>1</w:t>
      </w:r>
      <w:r w:rsidRPr="008E2EA3">
        <w:rPr>
          <w:rFonts w:ascii="Times New Roman" w:hAnsi="Times New Roman" w:cs="Times New Roman"/>
          <w:sz w:val="28"/>
          <w:szCs w:val="28"/>
        </w:rPr>
        <w:t xml:space="preserve">. Повідомлення подається у формі та способом, передбаченими підпунктом 2 пункту </w:t>
      </w:r>
      <w:r w:rsidR="00FE5F09" w:rsidRPr="008E2EA3">
        <w:rPr>
          <w:rFonts w:ascii="Times New Roman" w:hAnsi="Times New Roman" w:cs="Times New Roman"/>
          <w:sz w:val="28"/>
          <w:szCs w:val="28"/>
        </w:rPr>
        <w:t>7</w:t>
      </w:r>
      <w:r w:rsidRPr="008E2EA3">
        <w:rPr>
          <w:rFonts w:ascii="Times New Roman" w:hAnsi="Times New Roman" w:cs="Times New Roman"/>
          <w:sz w:val="28"/>
          <w:szCs w:val="28"/>
        </w:rPr>
        <w:t xml:space="preserve"> розділу I цього Положення.</w:t>
      </w:r>
    </w:p>
    <w:p w14:paraId="3D283571" w14:textId="165BEFAD"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Відомості про остаточних ключових учасників, Відомості про власників істотної участі та Схема подаються у формі та способом, що передбачені підпунктом 1 пункту </w:t>
      </w:r>
      <w:r w:rsidR="00FE5F09" w:rsidRPr="008E2EA3">
        <w:rPr>
          <w:rFonts w:ascii="Times New Roman" w:hAnsi="Times New Roman" w:cs="Times New Roman"/>
          <w:sz w:val="28"/>
          <w:szCs w:val="28"/>
        </w:rPr>
        <w:t>7</w:t>
      </w:r>
      <w:r w:rsidRPr="008E2EA3">
        <w:rPr>
          <w:rFonts w:ascii="Times New Roman" w:hAnsi="Times New Roman" w:cs="Times New Roman"/>
          <w:sz w:val="28"/>
          <w:szCs w:val="28"/>
        </w:rPr>
        <w:t xml:space="preserve"> розділу I цього Положення.</w:t>
      </w:r>
    </w:p>
    <w:p w14:paraId="4A96FC67" w14:textId="013861C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lastRenderedPageBreak/>
        <w:t>3</w:t>
      </w:r>
      <w:r w:rsidR="004D255B" w:rsidRPr="008E2EA3">
        <w:rPr>
          <w:rFonts w:ascii="Times New Roman" w:hAnsi="Times New Roman" w:cs="Times New Roman"/>
          <w:sz w:val="28"/>
          <w:szCs w:val="28"/>
        </w:rPr>
        <w:t>2</w:t>
      </w:r>
      <w:r w:rsidRPr="008E2EA3">
        <w:rPr>
          <w:rFonts w:ascii="Times New Roman" w:hAnsi="Times New Roman" w:cs="Times New Roman"/>
          <w:sz w:val="28"/>
          <w:szCs w:val="28"/>
        </w:rPr>
        <w:t>. Документи про структуру</w:t>
      </w:r>
      <w:r w:rsidR="00E85AE5" w:rsidRPr="008E2EA3">
        <w:rPr>
          <w:rFonts w:ascii="Times New Roman" w:hAnsi="Times New Roman" w:cs="Times New Roman"/>
          <w:sz w:val="28"/>
          <w:szCs w:val="28"/>
        </w:rPr>
        <w:t xml:space="preserve"> власності</w:t>
      </w:r>
      <w:r w:rsidRPr="008E2EA3">
        <w:rPr>
          <w:rFonts w:ascii="Times New Roman" w:hAnsi="Times New Roman" w:cs="Times New Roman"/>
          <w:sz w:val="28"/>
          <w:szCs w:val="28"/>
        </w:rPr>
        <w:t xml:space="preserve"> вважаються </w:t>
      </w:r>
      <w:r w:rsidR="0087295A" w:rsidRPr="008E2EA3">
        <w:rPr>
          <w:rFonts w:ascii="Times New Roman" w:hAnsi="Times New Roman" w:cs="Times New Roman"/>
          <w:sz w:val="28"/>
          <w:szCs w:val="28"/>
        </w:rPr>
        <w:t xml:space="preserve">поданими </w:t>
      </w:r>
      <w:r w:rsidR="00CE4C72" w:rsidRPr="008E2EA3">
        <w:rPr>
          <w:rFonts w:ascii="Times New Roman" w:hAnsi="Times New Roman" w:cs="Times New Roman"/>
          <w:sz w:val="28"/>
          <w:szCs w:val="28"/>
        </w:rPr>
        <w:t>Національн</w:t>
      </w:r>
      <w:r w:rsidR="00E85AE5" w:rsidRPr="008E2EA3">
        <w:rPr>
          <w:rFonts w:ascii="Times New Roman" w:hAnsi="Times New Roman" w:cs="Times New Roman"/>
          <w:sz w:val="28"/>
          <w:szCs w:val="28"/>
        </w:rPr>
        <w:t>ому</w:t>
      </w:r>
      <w:r w:rsidR="00CE4C72" w:rsidRPr="008E2EA3">
        <w:rPr>
          <w:rFonts w:ascii="Times New Roman" w:hAnsi="Times New Roman" w:cs="Times New Roman"/>
          <w:sz w:val="28"/>
          <w:szCs w:val="28"/>
        </w:rPr>
        <w:t xml:space="preserve"> банк</w:t>
      </w:r>
      <w:r w:rsidR="00E85AE5" w:rsidRPr="008E2EA3">
        <w:rPr>
          <w:rFonts w:ascii="Times New Roman" w:hAnsi="Times New Roman" w:cs="Times New Roman"/>
          <w:sz w:val="28"/>
          <w:szCs w:val="28"/>
        </w:rPr>
        <w:t>у</w:t>
      </w:r>
      <w:r w:rsidRPr="008E2EA3">
        <w:rPr>
          <w:rFonts w:ascii="Times New Roman" w:hAnsi="Times New Roman" w:cs="Times New Roman"/>
          <w:sz w:val="28"/>
          <w:szCs w:val="28"/>
        </w:rPr>
        <w:t xml:space="preserve"> з моменту отримання </w:t>
      </w:r>
      <w:r w:rsidR="00CE4C72" w:rsidRPr="008E2EA3">
        <w:rPr>
          <w:rFonts w:ascii="Times New Roman" w:hAnsi="Times New Roman" w:cs="Times New Roman"/>
          <w:sz w:val="28"/>
          <w:szCs w:val="28"/>
        </w:rPr>
        <w:t>Національним банком</w:t>
      </w:r>
      <w:r w:rsidRPr="008E2EA3">
        <w:rPr>
          <w:rFonts w:ascii="Times New Roman" w:hAnsi="Times New Roman" w:cs="Times New Roman"/>
          <w:sz w:val="28"/>
          <w:szCs w:val="28"/>
        </w:rPr>
        <w:t xml:space="preserve"> </w:t>
      </w:r>
      <w:r w:rsidR="0087295A" w:rsidRPr="008E2EA3">
        <w:rPr>
          <w:rFonts w:ascii="Times New Roman" w:hAnsi="Times New Roman" w:cs="Times New Roman"/>
          <w:sz w:val="28"/>
          <w:szCs w:val="28"/>
        </w:rPr>
        <w:t>всіх</w:t>
      </w:r>
      <w:r w:rsidRPr="008E2EA3">
        <w:rPr>
          <w:rFonts w:ascii="Times New Roman" w:hAnsi="Times New Roman" w:cs="Times New Roman"/>
          <w:sz w:val="28"/>
          <w:szCs w:val="28"/>
        </w:rPr>
        <w:t xml:space="preserve"> Документів про структуру власності, визначени</w:t>
      </w:r>
      <w:r w:rsidR="00E85AE5" w:rsidRPr="008E2EA3">
        <w:rPr>
          <w:rFonts w:ascii="Times New Roman" w:hAnsi="Times New Roman" w:cs="Times New Roman"/>
          <w:sz w:val="28"/>
          <w:szCs w:val="28"/>
        </w:rPr>
        <w:t>х</w:t>
      </w:r>
      <w:r w:rsidRPr="008E2EA3">
        <w:rPr>
          <w:rFonts w:ascii="Times New Roman" w:hAnsi="Times New Roman" w:cs="Times New Roman"/>
          <w:sz w:val="28"/>
          <w:szCs w:val="28"/>
        </w:rPr>
        <w:t xml:space="preserve"> цим Положенням</w:t>
      </w:r>
      <w:r w:rsidR="0087295A" w:rsidRPr="008E2EA3">
        <w:rPr>
          <w:rFonts w:ascii="Times New Roman" w:hAnsi="Times New Roman" w:cs="Times New Roman"/>
          <w:sz w:val="28"/>
          <w:szCs w:val="28"/>
        </w:rPr>
        <w:t>,</w:t>
      </w:r>
      <w:r w:rsidR="00E85AE5" w:rsidRPr="008E2EA3">
        <w:rPr>
          <w:rFonts w:ascii="Times New Roman" w:hAnsi="Times New Roman" w:cs="Times New Roman"/>
          <w:sz w:val="28"/>
          <w:szCs w:val="28"/>
        </w:rPr>
        <w:t xml:space="preserve"> та</w:t>
      </w:r>
      <w:r w:rsidR="0087295A" w:rsidRPr="008E2EA3">
        <w:rPr>
          <w:rFonts w:ascii="Times New Roman" w:hAnsi="Times New Roman" w:cs="Times New Roman"/>
          <w:sz w:val="28"/>
          <w:szCs w:val="28"/>
        </w:rPr>
        <w:t xml:space="preserve"> заповнени</w:t>
      </w:r>
      <w:r w:rsidR="00E85AE5" w:rsidRPr="008E2EA3">
        <w:rPr>
          <w:rFonts w:ascii="Times New Roman" w:hAnsi="Times New Roman" w:cs="Times New Roman"/>
          <w:sz w:val="28"/>
          <w:szCs w:val="28"/>
        </w:rPr>
        <w:t>х</w:t>
      </w:r>
      <w:r w:rsidR="0087295A" w:rsidRPr="008E2EA3">
        <w:rPr>
          <w:rFonts w:ascii="Times New Roman" w:hAnsi="Times New Roman" w:cs="Times New Roman"/>
          <w:sz w:val="28"/>
          <w:szCs w:val="28"/>
        </w:rPr>
        <w:t xml:space="preserve"> з дотриманням вимог цього Положення</w:t>
      </w:r>
      <w:r w:rsidRPr="008E2EA3">
        <w:rPr>
          <w:rFonts w:ascii="Times New Roman" w:hAnsi="Times New Roman" w:cs="Times New Roman"/>
          <w:sz w:val="28"/>
          <w:szCs w:val="28"/>
        </w:rPr>
        <w:t>.</w:t>
      </w:r>
    </w:p>
    <w:p w14:paraId="1D5DD8C8" w14:textId="3CEB54DC"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4D255B" w:rsidRPr="008E2EA3">
        <w:rPr>
          <w:rFonts w:ascii="Times New Roman" w:hAnsi="Times New Roman" w:cs="Times New Roman"/>
          <w:sz w:val="28"/>
          <w:szCs w:val="28"/>
        </w:rPr>
        <w:t>3</w:t>
      </w:r>
      <w:r w:rsidRPr="008E2EA3">
        <w:rPr>
          <w:rFonts w:ascii="Times New Roman" w:hAnsi="Times New Roman" w:cs="Times New Roman"/>
          <w:sz w:val="28"/>
          <w:szCs w:val="28"/>
        </w:rPr>
        <w:t>. Надавач фінансових послуг подає Національному банку Документи про структуру власності протягом 10 робочих днів із дати змін у складі відомостей про структуру власності (переходу права власності на корпоративні надавача фінансових послуг, переходу права власності на корпоративні права особи, яка має пряму або опосередковану участь в надавачі фінансових послуг) станом на дату таких змін, якщо такі зміни стосуються:</w:t>
      </w:r>
    </w:p>
    <w:p w14:paraId="4976E987" w14:textId="738DDC4C" w:rsidR="008E6001"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1) складу власників істотної участі в надавачі фінансових послуг або розміру їх участі в надавачі фінансових послуг</w:t>
      </w:r>
      <w:r w:rsidR="009A04C4" w:rsidRPr="008E2EA3">
        <w:rPr>
          <w:rFonts w:ascii="Times New Roman" w:hAnsi="Times New Roman" w:cs="Times New Roman"/>
          <w:sz w:val="28"/>
          <w:szCs w:val="28"/>
        </w:rPr>
        <w:t>, за умови, що зміна розміру участі власника істотної участі у структурі власності надавача фінансових послуг перевищує п’ять відсотків статутного капіталу надавача фінансових послуг (а для страховиків – двох відсотків статутного капіталу)</w:t>
      </w:r>
      <w:r w:rsidRPr="008E2EA3">
        <w:rPr>
          <w:rFonts w:ascii="Times New Roman" w:hAnsi="Times New Roman" w:cs="Times New Roman"/>
          <w:sz w:val="28"/>
          <w:szCs w:val="28"/>
        </w:rPr>
        <w:t>;</w:t>
      </w:r>
    </w:p>
    <w:p w14:paraId="3006AF6C" w14:textId="43630AB5"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 складу 10 найбільших остаточних ключових учасників у структурі власності надавача фінансових послуг або розміру їх участі в надавачі фінансових послуг</w:t>
      </w:r>
      <w:r w:rsidR="0087295A" w:rsidRPr="008E2EA3">
        <w:rPr>
          <w:rFonts w:ascii="Times New Roman" w:hAnsi="Times New Roman" w:cs="Times New Roman"/>
          <w:sz w:val="28"/>
          <w:szCs w:val="28"/>
        </w:rPr>
        <w:t xml:space="preserve">, </w:t>
      </w:r>
      <w:r w:rsidRPr="008E2EA3">
        <w:rPr>
          <w:rFonts w:ascii="Times New Roman" w:hAnsi="Times New Roman" w:cs="Times New Roman"/>
          <w:sz w:val="28"/>
          <w:szCs w:val="28"/>
        </w:rPr>
        <w:t>за умови, що змін</w:t>
      </w:r>
      <w:r w:rsidR="0087295A" w:rsidRPr="008E2EA3">
        <w:rPr>
          <w:rFonts w:ascii="Times New Roman" w:hAnsi="Times New Roman" w:cs="Times New Roman"/>
          <w:sz w:val="28"/>
          <w:szCs w:val="28"/>
        </w:rPr>
        <w:t>а</w:t>
      </w:r>
      <w:r w:rsidRPr="008E2EA3">
        <w:rPr>
          <w:rFonts w:ascii="Times New Roman" w:hAnsi="Times New Roman" w:cs="Times New Roman"/>
          <w:sz w:val="28"/>
          <w:szCs w:val="28"/>
        </w:rPr>
        <w:t xml:space="preserve"> розміру участі</w:t>
      </w:r>
      <w:r w:rsidR="0087295A" w:rsidRPr="008E2EA3">
        <w:rPr>
          <w:rFonts w:ascii="Times New Roman" w:hAnsi="Times New Roman" w:cs="Times New Roman"/>
          <w:sz w:val="28"/>
          <w:szCs w:val="28"/>
        </w:rPr>
        <w:t xml:space="preserve"> остаточного ключового учасника у структурі власності</w:t>
      </w:r>
      <w:r w:rsidRPr="008E2EA3">
        <w:rPr>
          <w:rFonts w:ascii="Times New Roman" w:hAnsi="Times New Roman" w:cs="Times New Roman"/>
          <w:sz w:val="28"/>
          <w:szCs w:val="28"/>
        </w:rPr>
        <w:t xml:space="preserve"> надавач</w:t>
      </w:r>
      <w:r w:rsidR="0018021F" w:rsidRPr="008E2EA3">
        <w:rPr>
          <w:rFonts w:ascii="Times New Roman" w:hAnsi="Times New Roman" w:cs="Times New Roman"/>
          <w:sz w:val="28"/>
          <w:szCs w:val="28"/>
        </w:rPr>
        <w:t>а</w:t>
      </w:r>
      <w:r w:rsidRPr="008E2EA3">
        <w:rPr>
          <w:rFonts w:ascii="Times New Roman" w:hAnsi="Times New Roman" w:cs="Times New Roman"/>
          <w:sz w:val="28"/>
          <w:szCs w:val="28"/>
        </w:rPr>
        <w:t xml:space="preserve"> фінансових послуг перевищу</w:t>
      </w:r>
      <w:r w:rsidR="0018021F" w:rsidRPr="008E2EA3">
        <w:rPr>
          <w:rFonts w:ascii="Times New Roman" w:hAnsi="Times New Roman" w:cs="Times New Roman"/>
          <w:sz w:val="28"/>
          <w:szCs w:val="28"/>
        </w:rPr>
        <w:t>є</w:t>
      </w:r>
      <w:r w:rsidRPr="008E2EA3">
        <w:rPr>
          <w:rFonts w:ascii="Times New Roman" w:hAnsi="Times New Roman" w:cs="Times New Roman"/>
          <w:sz w:val="28"/>
          <w:szCs w:val="28"/>
        </w:rPr>
        <w:t xml:space="preserve"> п’ять відсотків статутного капіталу надавача фінансових послуг</w:t>
      </w:r>
      <w:r w:rsidR="0087295A" w:rsidRPr="008E2EA3">
        <w:rPr>
          <w:rFonts w:ascii="Times New Roman" w:hAnsi="Times New Roman" w:cs="Times New Roman"/>
          <w:sz w:val="28"/>
          <w:szCs w:val="28"/>
        </w:rPr>
        <w:t xml:space="preserve"> (а для страхови</w:t>
      </w:r>
      <w:r w:rsidR="00451E03" w:rsidRPr="008E2EA3">
        <w:rPr>
          <w:rFonts w:ascii="Times New Roman" w:hAnsi="Times New Roman" w:cs="Times New Roman"/>
          <w:sz w:val="28"/>
          <w:szCs w:val="28"/>
        </w:rPr>
        <w:t>ків</w:t>
      </w:r>
      <w:r w:rsidR="0087295A" w:rsidRPr="008E2EA3">
        <w:rPr>
          <w:rFonts w:ascii="Times New Roman" w:hAnsi="Times New Roman" w:cs="Times New Roman"/>
          <w:sz w:val="28"/>
          <w:szCs w:val="28"/>
        </w:rPr>
        <w:t xml:space="preserve"> – двох відсотків статутного капіталу)</w:t>
      </w:r>
      <w:r w:rsidRPr="008E2EA3">
        <w:rPr>
          <w:rFonts w:ascii="Times New Roman" w:hAnsi="Times New Roman" w:cs="Times New Roman"/>
          <w:sz w:val="28"/>
          <w:szCs w:val="28"/>
        </w:rPr>
        <w:t>;</w:t>
      </w:r>
    </w:p>
    <w:p w14:paraId="0B8481ED"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3) збільшення або зменшення особою участі в надавачі фінансових послуг, унаслідок чого зазначена розмір участі особи становитиме більше або менше 10, 25, 50 і 75 відсотків статутного (складеного) капіталу такого надавача фінансових послуг; </w:t>
      </w:r>
    </w:p>
    <w:p w14:paraId="757923B5"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 трастової конструкції в надавачі фінансових послуг;</w:t>
      </w:r>
    </w:p>
    <w:p w14:paraId="435BC2F3" w14:textId="277A3114" w:rsidR="00A131A7" w:rsidRPr="008E2EA3" w:rsidRDefault="00A131A7"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5) появи публічно</w:t>
      </w:r>
      <w:r w:rsidR="002C7994" w:rsidRPr="008E2EA3">
        <w:rPr>
          <w:rFonts w:ascii="Times New Roman" w:hAnsi="Times New Roman" w:cs="Times New Roman"/>
          <w:sz w:val="28"/>
          <w:szCs w:val="28"/>
        </w:rPr>
        <w:t>го діяча</w:t>
      </w:r>
      <w:r w:rsidRPr="008E2EA3">
        <w:rPr>
          <w:rFonts w:ascii="Times New Roman" w:hAnsi="Times New Roman" w:cs="Times New Roman"/>
          <w:sz w:val="28"/>
          <w:szCs w:val="28"/>
        </w:rPr>
        <w:t xml:space="preserve"> в структурі власності надавача фінансових послуг.</w:t>
      </w:r>
    </w:p>
    <w:p w14:paraId="3252C935" w14:textId="77777777"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У Повідомленні, яке подається в складі Документів про структуру власності у зв'язку зі змінами в складі відомостей про структуру власності, обов'язково наводиться короткий опис змін із посиланням на реквізити правочинів, на підставі яких відбулися зміни.</w:t>
      </w:r>
    </w:p>
    <w:p w14:paraId="56ACCE79" w14:textId="0752D7DC" w:rsidR="00F86A22" w:rsidRPr="008E2EA3" w:rsidRDefault="002C7994"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3</w:t>
      </w:r>
      <w:r w:rsidR="004D255B" w:rsidRPr="008E2EA3">
        <w:rPr>
          <w:rFonts w:ascii="Times New Roman" w:hAnsi="Times New Roman" w:cs="Times New Roman"/>
          <w:color w:val="000000" w:themeColor="text1"/>
          <w:sz w:val="28"/>
          <w:szCs w:val="28"/>
        </w:rPr>
        <w:t>4</w:t>
      </w:r>
      <w:r w:rsidR="00A131A7" w:rsidRPr="008E2EA3">
        <w:rPr>
          <w:rFonts w:ascii="Times New Roman" w:hAnsi="Times New Roman" w:cs="Times New Roman"/>
          <w:color w:val="000000" w:themeColor="text1"/>
          <w:sz w:val="28"/>
          <w:szCs w:val="28"/>
        </w:rPr>
        <w:t xml:space="preserve">. </w:t>
      </w:r>
      <w:r w:rsidR="0053076A" w:rsidRPr="008E2EA3">
        <w:rPr>
          <w:rFonts w:ascii="Times New Roman" w:hAnsi="Times New Roman" w:cs="Times New Roman"/>
          <w:color w:val="000000" w:themeColor="text1"/>
          <w:sz w:val="28"/>
          <w:szCs w:val="28"/>
        </w:rPr>
        <w:t xml:space="preserve">Сторона </w:t>
      </w:r>
      <w:r w:rsidR="0053076A" w:rsidRPr="008E2EA3">
        <w:rPr>
          <w:rFonts w:ascii="Times New Roman" w:hAnsi="Times New Roman" w:cs="Times New Roman"/>
          <w:sz w:val="28"/>
          <w:szCs w:val="28"/>
        </w:rPr>
        <w:t>договору купівлі-продажу або іншого правочину, унаслідок виконання якого</w:t>
      </w:r>
      <w:r w:rsidR="008A20B8" w:rsidRPr="008E2EA3">
        <w:rPr>
          <w:rFonts w:ascii="Times New Roman" w:hAnsi="Times New Roman" w:cs="Times New Roman"/>
          <w:color w:val="000000" w:themeColor="text1"/>
          <w:sz w:val="28"/>
          <w:szCs w:val="28"/>
        </w:rPr>
        <w:t>:</w:t>
      </w:r>
      <w:r w:rsidR="00BB415B" w:rsidRPr="008E2EA3">
        <w:rPr>
          <w:rFonts w:ascii="Times New Roman" w:hAnsi="Times New Roman" w:cs="Times New Roman"/>
          <w:color w:val="000000" w:themeColor="text1"/>
          <w:sz w:val="28"/>
          <w:szCs w:val="28"/>
        </w:rPr>
        <w:t xml:space="preserve">  </w:t>
      </w:r>
    </w:p>
    <w:p w14:paraId="2133BE4D" w14:textId="11E6DF3B" w:rsidR="008A20B8" w:rsidRPr="008E2EA3" w:rsidRDefault="008E6001"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 xml:space="preserve">1) </w:t>
      </w:r>
      <w:r w:rsidR="008A20B8" w:rsidRPr="008E2EA3">
        <w:rPr>
          <w:rFonts w:ascii="Times New Roman" w:hAnsi="Times New Roman" w:cs="Times New Roman"/>
          <w:color w:val="000000" w:themeColor="text1"/>
          <w:sz w:val="28"/>
          <w:szCs w:val="28"/>
        </w:rPr>
        <w:t>відбудуться зміни</w:t>
      </w:r>
      <w:r w:rsidR="0096422A" w:rsidRPr="008E2EA3">
        <w:rPr>
          <w:rFonts w:ascii="Times New Roman" w:hAnsi="Times New Roman" w:cs="Times New Roman"/>
          <w:color w:val="000000" w:themeColor="text1"/>
          <w:sz w:val="28"/>
          <w:szCs w:val="28"/>
        </w:rPr>
        <w:t>, передбачені підпунктами 1-2 пункту 3</w:t>
      </w:r>
      <w:r w:rsidR="004D255B" w:rsidRPr="008E2EA3">
        <w:rPr>
          <w:rFonts w:ascii="Times New Roman" w:hAnsi="Times New Roman" w:cs="Times New Roman"/>
          <w:color w:val="000000" w:themeColor="text1"/>
          <w:sz w:val="28"/>
          <w:szCs w:val="28"/>
        </w:rPr>
        <w:t>3</w:t>
      </w:r>
      <w:r w:rsidR="0096422A" w:rsidRPr="008E2EA3">
        <w:rPr>
          <w:rFonts w:ascii="Times New Roman" w:hAnsi="Times New Roman" w:cs="Times New Roman"/>
          <w:color w:val="000000" w:themeColor="text1"/>
          <w:sz w:val="28"/>
          <w:szCs w:val="28"/>
        </w:rPr>
        <w:t xml:space="preserve"> розділу IV цього Положення,</w:t>
      </w:r>
      <w:r w:rsidR="008A20B8" w:rsidRPr="008E2EA3">
        <w:rPr>
          <w:rFonts w:ascii="Times New Roman" w:hAnsi="Times New Roman" w:cs="Times New Roman"/>
          <w:color w:val="000000" w:themeColor="text1"/>
          <w:sz w:val="28"/>
          <w:szCs w:val="28"/>
        </w:rPr>
        <w:t xml:space="preserve"> в складі власників істотної участі надавача фінансових послуг або 10 найбільших остаточних ключових учасників надавача фінансових послуг</w:t>
      </w:r>
      <w:r w:rsidR="0053076A" w:rsidRPr="008E2EA3">
        <w:rPr>
          <w:rFonts w:ascii="Times New Roman" w:hAnsi="Times New Roman" w:cs="Times New Roman"/>
          <w:color w:val="000000" w:themeColor="text1"/>
          <w:sz w:val="28"/>
          <w:szCs w:val="28"/>
        </w:rPr>
        <w:t>, або</w:t>
      </w:r>
    </w:p>
    <w:p w14:paraId="3E78B59E" w14:textId="3A9A44D8" w:rsidR="008A20B8" w:rsidRPr="008E2EA3" w:rsidRDefault="008E6001" w:rsidP="007353D1">
      <w:pPr>
        <w:spacing w:after="0" w:line="240" w:lineRule="auto"/>
        <w:ind w:firstLine="708"/>
        <w:jc w:val="both"/>
        <w:rPr>
          <w:rFonts w:ascii="Times New Roman" w:hAnsi="Times New Roman" w:cs="Times New Roman"/>
          <w:sz w:val="28"/>
          <w:szCs w:val="28"/>
        </w:rPr>
      </w:pPr>
      <w:r w:rsidRPr="008E2EA3">
        <w:rPr>
          <w:rFonts w:ascii="Times New Roman" w:hAnsi="Times New Roman" w:cs="Times New Roman"/>
          <w:sz w:val="28"/>
          <w:szCs w:val="28"/>
        </w:rPr>
        <w:t xml:space="preserve">2) </w:t>
      </w:r>
      <w:r w:rsidR="00E0671F" w:rsidRPr="008E2EA3">
        <w:rPr>
          <w:rFonts w:ascii="Times New Roman" w:hAnsi="Times New Roman" w:cs="Times New Roman"/>
          <w:sz w:val="28"/>
          <w:szCs w:val="28"/>
        </w:rPr>
        <w:t>серед прямих або опосередкованих власників (учасників)</w:t>
      </w:r>
      <w:r w:rsidR="008A20B8" w:rsidRPr="008E2EA3">
        <w:rPr>
          <w:rFonts w:ascii="Times New Roman" w:hAnsi="Times New Roman" w:cs="Times New Roman"/>
          <w:sz w:val="28"/>
          <w:szCs w:val="28"/>
        </w:rPr>
        <w:t xml:space="preserve"> надавача фінансових</w:t>
      </w:r>
      <w:r w:rsidR="00E0671F" w:rsidRPr="008E2EA3">
        <w:rPr>
          <w:rFonts w:ascii="Times New Roman" w:hAnsi="Times New Roman" w:cs="Times New Roman"/>
          <w:sz w:val="28"/>
          <w:szCs w:val="28"/>
        </w:rPr>
        <w:t xml:space="preserve"> послуг</w:t>
      </w:r>
      <w:r w:rsidR="008A20B8" w:rsidRPr="008E2EA3">
        <w:rPr>
          <w:rFonts w:ascii="Times New Roman" w:hAnsi="Times New Roman" w:cs="Times New Roman"/>
          <w:sz w:val="28"/>
          <w:szCs w:val="28"/>
        </w:rPr>
        <w:t xml:space="preserve"> з’явиться публічний діяч або трастова конструкція</w:t>
      </w:r>
      <w:r w:rsidR="0053076A" w:rsidRPr="008E2EA3">
        <w:rPr>
          <w:rFonts w:ascii="Times New Roman" w:hAnsi="Times New Roman" w:cs="Times New Roman"/>
          <w:sz w:val="28"/>
          <w:szCs w:val="28"/>
        </w:rPr>
        <w:t>, -</w:t>
      </w:r>
    </w:p>
    <w:p w14:paraId="78DBBE7A" w14:textId="6037B252" w:rsidR="008A20B8" w:rsidRPr="008E2EA3" w:rsidRDefault="0053076A" w:rsidP="007353D1">
      <w:pPr>
        <w:spacing w:after="0" w:line="240" w:lineRule="auto"/>
        <w:ind w:firstLine="708"/>
        <w:jc w:val="both"/>
        <w:rPr>
          <w:rFonts w:ascii="Times New Roman" w:hAnsi="Times New Roman" w:cs="Times New Roman"/>
          <w:sz w:val="28"/>
          <w:szCs w:val="28"/>
        </w:rPr>
      </w:pPr>
      <w:r w:rsidRPr="008E2EA3">
        <w:rPr>
          <w:rFonts w:ascii="Times New Roman" w:hAnsi="Times New Roman" w:cs="Times New Roman"/>
          <w:color w:val="000000" w:themeColor="text1"/>
          <w:sz w:val="28"/>
          <w:szCs w:val="28"/>
        </w:rPr>
        <w:lastRenderedPageBreak/>
        <w:t>зобов’язана подати оригінал або нотаріально засвідчену копію такого правочину</w:t>
      </w:r>
      <w:r w:rsidR="00BB415B" w:rsidRPr="008E2EA3">
        <w:rPr>
          <w:rFonts w:ascii="Times New Roman" w:hAnsi="Times New Roman" w:cs="Times New Roman"/>
          <w:color w:val="FF0000"/>
          <w:sz w:val="28"/>
          <w:szCs w:val="28"/>
        </w:rPr>
        <w:t xml:space="preserve"> </w:t>
      </w:r>
      <w:r w:rsidR="00E0671F" w:rsidRPr="008E2EA3">
        <w:rPr>
          <w:rFonts w:ascii="Times New Roman" w:hAnsi="Times New Roman" w:cs="Times New Roman"/>
          <w:sz w:val="28"/>
          <w:szCs w:val="28"/>
        </w:rPr>
        <w:t>надавачу фінансових послуг протягом 5 робочих днів із дати настання події, що призводить до відповідних змін.</w:t>
      </w:r>
    </w:p>
    <w:p w14:paraId="7B3DDFD7" w14:textId="26EB1EAC" w:rsidR="00E0671F" w:rsidRPr="008E2EA3" w:rsidRDefault="00E0671F" w:rsidP="007353D1">
      <w:pPr>
        <w:spacing w:line="240" w:lineRule="auto"/>
        <w:ind w:firstLine="708"/>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Надавач фінансових послуг зобов’язаний надати оригінал або нотаріально засвідчену копію такого правочину Національному банку за його окремим запитом у строки</w:t>
      </w:r>
      <w:r w:rsidR="0018021F" w:rsidRPr="008E2EA3">
        <w:rPr>
          <w:rFonts w:ascii="Times New Roman" w:hAnsi="Times New Roman" w:cs="Times New Roman"/>
          <w:color w:val="000000" w:themeColor="text1"/>
          <w:sz w:val="28"/>
          <w:szCs w:val="28"/>
        </w:rPr>
        <w:t>,</w:t>
      </w:r>
      <w:r w:rsidRPr="008E2EA3">
        <w:rPr>
          <w:rFonts w:ascii="Times New Roman" w:hAnsi="Times New Roman" w:cs="Times New Roman"/>
          <w:color w:val="000000" w:themeColor="text1"/>
          <w:sz w:val="28"/>
          <w:szCs w:val="28"/>
        </w:rPr>
        <w:t xml:space="preserve"> встановлені Національним банком.</w:t>
      </w:r>
      <w:r w:rsidR="00BB415B" w:rsidRPr="008E2EA3">
        <w:rPr>
          <w:rFonts w:ascii="Times New Roman" w:hAnsi="Times New Roman" w:cs="Times New Roman"/>
          <w:color w:val="000000" w:themeColor="text1"/>
          <w:sz w:val="28"/>
          <w:szCs w:val="28"/>
        </w:rPr>
        <w:t xml:space="preserve"> </w:t>
      </w:r>
    </w:p>
    <w:p w14:paraId="792AC031" w14:textId="791C0FB6" w:rsidR="00A131A7" w:rsidRPr="008E2EA3" w:rsidRDefault="006D2E50"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4D255B" w:rsidRPr="008E2EA3">
        <w:rPr>
          <w:rFonts w:ascii="Times New Roman" w:hAnsi="Times New Roman" w:cs="Times New Roman"/>
          <w:sz w:val="28"/>
          <w:szCs w:val="28"/>
        </w:rPr>
        <w:t>5</w:t>
      </w:r>
      <w:r w:rsidR="00F86A22" w:rsidRPr="008E2EA3">
        <w:rPr>
          <w:rFonts w:ascii="Times New Roman" w:hAnsi="Times New Roman" w:cs="Times New Roman"/>
          <w:sz w:val="28"/>
          <w:szCs w:val="28"/>
        </w:rPr>
        <w:t xml:space="preserve">. </w:t>
      </w:r>
      <w:r w:rsidR="00A131A7" w:rsidRPr="008E2EA3">
        <w:rPr>
          <w:rFonts w:ascii="Times New Roman" w:hAnsi="Times New Roman" w:cs="Times New Roman"/>
          <w:sz w:val="28"/>
          <w:szCs w:val="28"/>
        </w:rPr>
        <w:t>Надавач фінансових послуг має забезпечити розміщення Відомостей про остаточних ключових учасників, Відомостей про власників істотної участі та Схеми на вебсайті надавача фінансових послуг в мережі Інтернет (крім паспортних даних фізичних осіб, повних адрес їх проживання та реєстраційних номерів облікових карток платників податків) у файлі формату pdf.</w:t>
      </w:r>
    </w:p>
    <w:p w14:paraId="781C19CC" w14:textId="3C2F0AD9" w:rsidR="00A131A7" w:rsidRPr="008E2EA3" w:rsidRDefault="00A131A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Інформація, яку надавач фінансових послуг розміщує на власному вебсайті в мережі Інтернет, повинна підтримуватись надавачем фінансових послуг в актуальному стані, не </w:t>
      </w:r>
      <w:r w:rsidR="0087295A" w:rsidRPr="008E2EA3">
        <w:rPr>
          <w:rFonts w:ascii="Times New Roman" w:hAnsi="Times New Roman" w:cs="Times New Roman"/>
          <w:sz w:val="28"/>
          <w:szCs w:val="28"/>
        </w:rPr>
        <w:t xml:space="preserve">суперечити </w:t>
      </w:r>
      <w:r w:rsidRPr="008E2EA3">
        <w:rPr>
          <w:rFonts w:ascii="Times New Roman" w:hAnsi="Times New Roman" w:cs="Times New Roman"/>
          <w:sz w:val="28"/>
          <w:szCs w:val="28"/>
        </w:rPr>
        <w:t>документам про структуру власності, поданих Національному банку, та бути доступною на безоплатній основі всім заінтересованим особам.</w:t>
      </w:r>
    </w:p>
    <w:p w14:paraId="6916AD01" w14:textId="706D653A" w:rsidR="00A131A7" w:rsidRPr="008E2EA3" w:rsidRDefault="002C7994" w:rsidP="007353D1">
      <w:pPr>
        <w:pStyle w:val="rvps2"/>
        <w:shd w:val="clear" w:color="auto" w:fill="FFFFFF"/>
        <w:spacing w:before="0" w:beforeAutospacing="0" w:after="0" w:afterAutospacing="0"/>
        <w:ind w:firstLine="709"/>
        <w:jc w:val="both"/>
        <w:rPr>
          <w:color w:val="000000" w:themeColor="text1"/>
          <w:sz w:val="28"/>
          <w:szCs w:val="28"/>
        </w:rPr>
      </w:pPr>
      <w:r w:rsidRPr="008E2EA3">
        <w:rPr>
          <w:color w:val="000000" w:themeColor="text1"/>
          <w:sz w:val="28"/>
          <w:szCs w:val="28"/>
        </w:rPr>
        <w:t>3</w:t>
      </w:r>
      <w:r w:rsidR="004D255B" w:rsidRPr="008E2EA3">
        <w:rPr>
          <w:color w:val="000000" w:themeColor="text1"/>
          <w:sz w:val="28"/>
          <w:szCs w:val="28"/>
        </w:rPr>
        <w:t>6</w:t>
      </w:r>
      <w:r w:rsidR="00A131A7" w:rsidRPr="008E2EA3">
        <w:rPr>
          <w:color w:val="000000" w:themeColor="text1"/>
          <w:sz w:val="28"/>
          <w:szCs w:val="28"/>
        </w:rPr>
        <w:t>. Національний банк</w:t>
      </w:r>
      <w:r w:rsidR="00CE4C72" w:rsidRPr="008E2EA3">
        <w:rPr>
          <w:color w:val="000000" w:themeColor="text1"/>
          <w:sz w:val="28"/>
          <w:szCs w:val="28"/>
        </w:rPr>
        <w:t xml:space="preserve"> протягом 10 робочих днів з дня отримання повного пакету </w:t>
      </w:r>
      <w:r w:rsidR="00F561FF" w:rsidRPr="008E2EA3">
        <w:rPr>
          <w:color w:val="000000" w:themeColor="text1"/>
          <w:sz w:val="28"/>
          <w:szCs w:val="28"/>
        </w:rPr>
        <w:t>Д</w:t>
      </w:r>
      <w:r w:rsidR="00CE4C72" w:rsidRPr="008E2EA3">
        <w:rPr>
          <w:color w:val="000000" w:themeColor="text1"/>
          <w:sz w:val="28"/>
          <w:szCs w:val="28"/>
        </w:rPr>
        <w:t>окументів</w:t>
      </w:r>
      <w:r w:rsidR="00F561FF" w:rsidRPr="008E2EA3">
        <w:rPr>
          <w:color w:val="000000" w:themeColor="text1"/>
          <w:sz w:val="28"/>
          <w:szCs w:val="28"/>
        </w:rPr>
        <w:t xml:space="preserve"> про структуру власності</w:t>
      </w:r>
      <w:r w:rsidR="00A131A7" w:rsidRPr="008E2EA3">
        <w:rPr>
          <w:color w:val="000000" w:themeColor="text1"/>
          <w:sz w:val="28"/>
          <w:szCs w:val="28"/>
        </w:rPr>
        <w:t xml:space="preserve"> розміщує на сторінках офіційного Інтернет-представництва Національного банку Відомості про остаточних ключових учасників, Відомості про власників істотної участі та Схему з урахуванням пункту 3</w:t>
      </w:r>
      <w:r w:rsidR="00270104" w:rsidRPr="008E2EA3">
        <w:rPr>
          <w:color w:val="000000" w:themeColor="text1"/>
          <w:sz w:val="28"/>
          <w:szCs w:val="28"/>
        </w:rPr>
        <w:t>0</w:t>
      </w:r>
      <w:r w:rsidR="00A131A7" w:rsidRPr="008E2EA3">
        <w:rPr>
          <w:color w:val="000000" w:themeColor="text1"/>
          <w:sz w:val="28"/>
          <w:szCs w:val="28"/>
        </w:rPr>
        <w:t xml:space="preserve"> розділу </w:t>
      </w:r>
      <w:r w:rsidR="00270104" w:rsidRPr="008E2EA3">
        <w:rPr>
          <w:color w:val="000000" w:themeColor="text1"/>
          <w:sz w:val="28"/>
          <w:szCs w:val="28"/>
        </w:rPr>
        <w:t>I</w:t>
      </w:r>
      <w:r w:rsidR="00A131A7" w:rsidRPr="008E2EA3">
        <w:rPr>
          <w:color w:val="000000" w:themeColor="text1"/>
          <w:sz w:val="28"/>
          <w:szCs w:val="28"/>
        </w:rPr>
        <w:t>V цього Положення (крім паспортних даних фізичних осіб, повних адрес їх проживання, реєстраційних номерів облікових карток платників податків та за обов'язкової наявності такої примітки: "Ця інформація опублікована на підставі наданої надавачем фінансових послуг інформації").</w:t>
      </w:r>
    </w:p>
    <w:p w14:paraId="25F7EFFB" w14:textId="77777777" w:rsidR="00A131A7" w:rsidRPr="008E2EA3" w:rsidRDefault="00A131A7" w:rsidP="007353D1">
      <w:pPr>
        <w:pStyle w:val="rvps2"/>
        <w:shd w:val="clear" w:color="auto" w:fill="FFFFFF"/>
        <w:spacing w:before="0" w:beforeAutospacing="0" w:after="160" w:afterAutospacing="0"/>
        <w:ind w:firstLine="709"/>
        <w:jc w:val="both"/>
        <w:rPr>
          <w:color w:val="000000" w:themeColor="text1"/>
          <w:sz w:val="28"/>
          <w:szCs w:val="28"/>
        </w:rPr>
      </w:pPr>
      <w:bookmarkStart w:id="19" w:name="n73"/>
      <w:bookmarkEnd w:id="19"/>
      <w:r w:rsidRPr="008E2EA3">
        <w:rPr>
          <w:color w:val="000000" w:themeColor="text1"/>
          <w:sz w:val="28"/>
          <w:szCs w:val="28"/>
        </w:rPr>
        <w:t>Національний банк має право відмовити надавачеві фінансових послуг в розміщенні інформації про структуру власності надавача фінансових послуг на сторінках офіційного Інтернет-представництва Національного банку в разі:</w:t>
      </w:r>
    </w:p>
    <w:p w14:paraId="12CD623D" w14:textId="48FB0A18" w:rsidR="008E6001" w:rsidRPr="008E2EA3" w:rsidRDefault="00A131A7" w:rsidP="007353D1">
      <w:pPr>
        <w:pStyle w:val="rvps2"/>
        <w:numPr>
          <w:ilvl w:val="0"/>
          <w:numId w:val="42"/>
        </w:numPr>
        <w:shd w:val="clear" w:color="auto" w:fill="FFFFFF"/>
        <w:spacing w:before="0" w:beforeAutospacing="0" w:after="160" w:afterAutospacing="0"/>
        <w:ind w:left="1066" w:hanging="357"/>
        <w:jc w:val="both"/>
        <w:rPr>
          <w:color w:val="000000" w:themeColor="text1"/>
          <w:sz w:val="28"/>
          <w:szCs w:val="28"/>
        </w:rPr>
      </w:pPr>
      <w:bookmarkStart w:id="20" w:name="n74"/>
      <w:bookmarkEnd w:id="20"/>
      <w:r w:rsidRPr="008E2EA3">
        <w:rPr>
          <w:color w:val="000000" w:themeColor="text1"/>
          <w:sz w:val="28"/>
          <w:szCs w:val="28"/>
        </w:rPr>
        <w:t>неподання окремих Документів про структуру власності;</w:t>
      </w:r>
    </w:p>
    <w:p w14:paraId="26333977" w14:textId="77777777" w:rsidR="00A131A7" w:rsidRPr="008E2EA3" w:rsidRDefault="00A131A7" w:rsidP="007353D1">
      <w:pPr>
        <w:pStyle w:val="rvps2"/>
        <w:shd w:val="clear" w:color="auto" w:fill="FFFFFF"/>
        <w:spacing w:before="0" w:beforeAutospacing="0" w:after="160" w:afterAutospacing="0"/>
        <w:ind w:firstLine="709"/>
        <w:jc w:val="both"/>
        <w:rPr>
          <w:color w:val="000000" w:themeColor="text1"/>
          <w:sz w:val="28"/>
          <w:szCs w:val="28"/>
        </w:rPr>
      </w:pPr>
      <w:bookmarkStart w:id="21" w:name="n75"/>
      <w:bookmarkEnd w:id="21"/>
      <w:r w:rsidRPr="008E2EA3">
        <w:rPr>
          <w:color w:val="000000" w:themeColor="text1"/>
          <w:sz w:val="28"/>
          <w:szCs w:val="28"/>
        </w:rPr>
        <w:t>2) невідповідності Документів про структуру власності зразкам та параметрам їх заповнення та складання, визначеним цим Положенням та додатками до нього;</w:t>
      </w:r>
    </w:p>
    <w:p w14:paraId="24578B85" w14:textId="16305742" w:rsidR="00A131A7" w:rsidRPr="008E2EA3" w:rsidRDefault="00A131A7" w:rsidP="007353D1">
      <w:pPr>
        <w:spacing w:line="240" w:lineRule="auto"/>
        <w:ind w:firstLine="709"/>
        <w:jc w:val="both"/>
        <w:rPr>
          <w:rFonts w:ascii="Times New Roman" w:hAnsi="Times New Roman" w:cs="Times New Roman"/>
          <w:b/>
          <w:sz w:val="28"/>
          <w:szCs w:val="28"/>
        </w:rPr>
      </w:pPr>
      <w:bookmarkStart w:id="22" w:name="n76"/>
      <w:bookmarkEnd w:id="22"/>
      <w:r w:rsidRPr="008E2EA3">
        <w:rPr>
          <w:rFonts w:ascii="Times New Roman" w:hAnsi="Times New Roman" w:cs="Times New Roman"/>
          <w:color w:val="000000" w:themeColor="text1"/>
          <w:sz w:val="28"/>
          <w:szCs w:val="28"/>
        </w:rPr>
        <w:t>3) надання неповної інформації, або інформації, що суперечить інформації, яка є в Національного банку.</w:t>
      </w:r>
    </w:p>
    <w:p w14:paraId="0A8ED04A" w14:textId="6CF41778" w:rsidR="00DF314B" w:rsidRPr="008E2EA3" w:rsidRDefault="00305628" w:rsidP="007353D1">
      <w:pPr>
        <w:spacing w:line="240" w:lineRule="auto"/>
        <w:ind w:firstLine="709"/>
        <w:jc w:val="center"/>
        <w:rPr>
          <w:rFonts w:ascii="Times New Roman" w:hAnsi="Times New Roman" w:cs="Times New Roman"/>
          <w:sz w:val="28"/>
          <w:szCs w:val="28"/>
        </w:rPr>
      </w:pPr>
      <w:r w:rsidRPr="008E2EA3">
        <w:rPr>
          <w:rFonts w:ascii="Times New Roman" w:hAnsi="Times New Roman" w:cs="Times New Roman"/>
          <w:sz w:val="28"/>
          <w:szCs w:val="28"/>
        </w:rPr>
        <w:t xml:space="preserve">V. </w:t>
      </w:r>
      <w:r w:rsidR="00291752" w:rsidRPr="008E2EA3">
        <w:rPr>
          <w:rFonts w:ascii="Times New Roman" w:hAnsi="Times New Roman" w:cs="Times New Roman"/>
          <w:sz w:val="28"/>
          <w:szCs w:val="28"/>
        </w:rPr>
        <w:t>Здійснення</w:t>
      </w:r>
      <w:r w:rsidR="00CD6085" w:rsidRPr="008E2EA3">
        <w:rPr>
          <w:rFonts w:ascii="Times New Roman" w:hAnsi="Times New Roman" w:cs="Times New Roman"/>
          <w:sz w:val="28"/>
          <w:szCs w:val="28"/>
        </w:rPr>
        <w:t xml:space="preserve"> </w:t>
      </w:r>
      <w:r w:rsidR="001A5D5A" w:rsidRPr="008E2EA3">
        <w:rPr>
          <w:rFonts w:ascii="Times New Roman" w:hAnsi="Times New Roman" w:cs="Times New Roman"/>
          <w:sz w:val="28"/>
          <w:szCs w:val="28"/>
        </w:rPr>
        <w:t>Національним банком</w:t>
      </w:r>
      <w:r w:rsidR="00291752" w:rsidRPr="008E2EA3">
        <w:rPr>
          <w:rFonts w:ascii="Times New Roman" w:hAnsi="Times New Roman" w:cs="Times New Roman"/>
          <w:sz w:val="28"/>
          <w:szCs w:val="28"/>
        </w:rPr>
        <w:t xml:space="preserve"> контролю за дотриманням вимог щодо структури власності надавача фінансових послуг</w:t>
      </w:r>
    </w:p>
    <w:p w14:paraId="73802580" w14:textId="3CC0C2F2" w:rsidR="0087295A" w:rsidRPr="008E2EA3" w:rsidRDefault="002C7994"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D56F99" w:rsidRPr="008E2EA3">
        <w:rPr>
          <w:rFonts w:ascii="Times New Roman" w:hAnsi="Times New Roman" w:cs="Times New Roman"/>
          <w:sz w:val="28"/>
          <w:szCs w:val="28"/>
        </w:rPr>
        <w:t>7</w:t>
      </w:r>
      <w:r w:rsidR="006A35D9" w:rsidRPr="008E2EA3">
        <w:rPr>
          <w:rFonts w:ascii="Times New Roman" w:hAnsi="Times New Roman" w:cs="Times New Roman"/>
          <w:sz w:val="28"/>
          <w:szCs w:val="28"/>
        </w:rPr>
        <w:t xml:space="preserve">. </w:t>
      </w:r>
      <w:r w:rsidR="008E6001" w:rsidRPr="008E2EA3">
        <w:rPr>
          <w:rFonts w:ascii="Times New Roman" w:hAnsi="Times New Roman" w:cs="Times New Roman"/>
          <w:sz w:val="28"/>
          <w:szCs w:val="28"/>
        </w:rPr>
        <w:t>Національний банк з</w:t>
      </w:r>
      <w:r w:rsidR="006A35D9" w:rsidRPr="008E2EA3">
        <w:rPr>
          <w:rFonts w:ascii="Times New Roman" w:hAnsi="Times New Roman" w:cs="Times New Roman"/>
          <w:sz w:val="28"/>
          <w:szCs w:val="28"/>
        </w:rPr>
        <w:t xml:space="preserve">а наявності підстав уважати, що заявлена структура власності надавача фінансових послуг не відповідає </w:t>
      </w:r>
      <w:r w:rsidR="0087295A" w:rsidRPr="008E2EA3">
        <w:rPr>
          <w:rFonts w:ascii="Times New Roman" w:hAnsi="Times New Roman" w:cs="Times New Roman"/>
          <w:sz w:val="28"/>
          <w:szCs w:val="28"/>
        </w:rPr>
        <w:t>вимогам, установленим цим Положенням, Національний банк вправі здійснити повну перевірку структури власності надавача фінансових послуг.</w:t>
      </w:r>
    </w:p>
    <w:p w14:paraId="71D91A82" w14:textId="6E221020" w:rsidR="0087295A" w:rsidRPr="008E2EA3" w:rsidRDefault="0087295A"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Повна перевірка</w:t>
      </w:r>
      <w:r w:rsidR="00E85AE5" w:rsidRPr="008E2EA3">
        <w:rPr>
          <w:rFonts w:ascii="Times New Roman" w:hAnsi="Times New Roman" w:cs="Times New Roman"/>
          <w:sz w:val="28"/>
          <w:szCs w:val="28"/>
        </w:rPr>
        <w:t xml:space="preserve"> структури власності надавача фінансових послуг</w:t>
      </w:r>
      <w:r w:rsidRPr="008E2EA3">
        <w:rPr>
          <w:rFonts w:ascii="Times New Roman" w:hAnsi="Times New Roman" w:cs="Times New Roman"/>
          <w:sz w:val="28"/>
          <w:szCs w:val="28"/>
        </w:rPr>
        <w:t xml:space="preserve"> включає аналіз поданих </w:t>
      </w:r>
      <w:r w:rsidR="00E85AE5" w:rsidRPr="008E2EA3">
        <w:rPr>
          <w:rFonts w:ascii="Times New Roman" w:hAnsi="Times New Roman" w:cs="Times New Roman"/>
          <w:sz w:val="28"/>
          <w:szCs w:val="28"/>
        </w:rPr>
        <w:t>документів</w:t>
      </w:r>
      <w:r w:rsidRPr="008E2EA3">
        <w:rPr>
          <w:rFonts w:ascii="Times New Roman" w:hAnsi="Times New Roman" w:cs="Times New Roman"/>
          <w:sz w:val="28"/>
          <w:szCs w:val="28"/>
        </w:rPr>
        <w:t xml:space="preserve"> про структуру власності</w:t>
      </w:r>
      <w:r w:rsidR="006A4558" w:rsidRPr="008E2EA3">
        <w:rPr>
          <w:rFonts w:ascii="Times New Roman" w:hAnsi="Times New Roman" w:cs="Times New Roman"/>
          <w:sz w:val="28"/>
          <w:szCs w:val="28"/>
        </w:rPr>
        <w:t xml:space="preserve"> та документів на їх </w:t>
      </w:r>
      <w:r w:rsidR="006A4558" w:rsidRPr="008E2EA3">
        <w:rPr>
          <w:rFonts w:ascii="Times New Roman" w:hAnsi="Times New Roman" w:cs="Times New Roman"/>
          <w:sz w:val="28"/>
          <w:szCs w:val="28"/>
        </w:rPr>
        <w:lastRenderedPageBreak/>
        <w:t>підтвердження, їх співставлення з даними, отриманими Національним банком з інших джерел, запитування додаткових документів та пояснень для оцінки відомостей про структуру власності</w:t>
      </w:r>
      <w:r w:rsidR="00E85AE5" w:rsidRPr="008E2EA3">
        <w:rPr>
          <w:rFonts w:ascii="Times New Roman" w:hAnsi="Times New Roman" w:cs="Times New Roman"/>
          <w:sz w:val="28"/>
          <w:szCs w:val="28"/>
        </w:rPr>
        <w:t>.</w:t>
      </w:r>
    </w:p>
    <w:p w14:paraId="476997CD" w14:textId="0346E24E" w:rsidR="008F50FF" w:rsidRPr="008E2EA3" w:rsidRDefault="006A4558"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D56F99" w:rsidRPr="008E2EA3">
        <w:rPr>
          <w:rFonts w:ascii="Times New Roman" w:hAnsi="Times New Roman" w:cs="Times New Roman"/>
          <w:sz w:val="28"/>
          <w:szCs w:val="28"/>
        </w:rPr>
        <w:t>8</w:t>
      </w:r>
      <w:r w:rsidRPr="008E2EA3">
        <w:rPr>
          <w:rFonts w:ascii="Times New Roman" w:hAnsi="Times New Roman" w:cs="Times New Roman"/>
          <w:sz w:val="28"/>
          <w:szCs w:val="28"/>
        </w:rPr>
        <w:t>. Національний банк, за наявності підстав вважати,</w:t>
      </w:r>
      <w:r w:rsidR="006A35D9" w:rsidRPr="008E2EA3">
        <w:rPr>
          <w:rFonts w:ascii="Times New Roman" w:hAnsi="Times New Roman" w:cs="Times New Roman"/>
          <w:sz w:val="28"/>
          <w:szCs w:val="28"/>
        </w:rPr>
        <w:t xml:space="preserve"> що будь-яка особа, яка входить до складу десяти найбільших остаточних ключових учасників у структурі власності надавача фінансових послуг, є номінальним (довірчим) власником, тобто особою, яка володіє акціями або частками юридичної особи на користь (в інтересах) іншої особи (кінцевого бенефіціарного власника) та виконує юридично значущі дії щодо таких акцій або часток лише на підставі інструкцій і вказівок кінцевого бенефіціарного власника, </w:t>
      </w:r>
      <w:r w:rsidR="00141493" w:rsidRPr="008E2EA3">
        <w:rPr>
          <w:rFonts w:ascii="Times New Roman" w:hAnsi="Times New Roman" w:cs="Times New Roman"/>
          <w:sz w:val="28"/>
          <w:szCs w:val="28"/>
        </w:rPr>
        <w:t>або вимогам, встановленим у розділі ІІІ цього Положення</w:t>
      </w:r>
      <w:r w:rsidR="00193D7B" w:rsidRPr="008E2EA3">
        <w:rPr>
          <w:rFonts w:ascii="Times New Roman" w:hAnsi="Times New Roman" w:cs="Times New Roman"/>
          <w:sz w:val="28"/>
          <w:szCs w:val="28"/>
        </w:rPr>
        <w:t>,</w:t>
      </w:r>
      <w:r w:rsidR="00141493" w:rsidRPr="008E2EA3">
        <w:rPr>
          <w:rFonts w:ascii="Times New Roman" w:hAnsi="Times New Roman" w:cs="Times New Roman"/>
          <w:sz w:val="28"/>
          <w:szCs w:val="28"/>
        </w:rPr>
        <w:t xml:space="preserve"> </w:t>
      </w:r>
      <w:r w:rsidR="006A35D9" w:rsidRPr="008E2EA3">
        <w:rPr>
          <w:rFonts w:ascii="Times New Roman" w:hAnsi="Times New Roman" w:cs="Times New Roman"/>
          <w:sz w:val="28"/>
          <w:szCs w:val="28"/>
        </w:rPr>
        <w:t xml:space="preserve">Національний банк має право запитати </w:t>
      </w:r>
      <w:r w:rsidR="00141493" w:rsidRPr="008E2EA3">
        <w:rPr>
          <w:rFonts w:ascii="Times New Roman" w:hAnsi="Times New Roman" w:cs="Times New Roman"/>
          <w:sz w:val="28"/>
          <w:szCs w:val="28"/>
        </w:rPr>
        <w:t>у</w:t>
      </w:r>
      <w:r w:rsidR="00193D7B" w:rsidRPr="008E2EA3">
        <w:rPr>
          <w:rFonts w:ascii="Times New Roman" w:hAnsi="Times New Roman" w:cs="Times New Roman"/>
          <w:sz w:val="28"/>
          <w:szCs w:val="28"/>
        </w:rPr>
        <w:t xml:space="preserve"> таких осіб</w:t>
      </w:r>
      <w:r w:rsidR="006A35D9" w:rsidRPr="008E2EA3">
        <w:rPr>
          <w:rFonts w:ascii="Times New Roman" w:hAnsi="Times New Roman" w:cs="Times New Roman"/>
          <w:sz w:val="28"/>
          <w:szCs w:val="28"/>
        </w:rPr>
        <w:t xml:space="preserve"> додаткові документи, а також установити строк для надання таких документів.</w:t>
      </w:r>
    </w:p>
    <w:p w14:paraId="0BE2E4C7" w14:textId="720491C4" w:rsidR="00F41A8A" w:rsidRPr="008E2EA3" w:rsidRDefault="00B806B7"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Ф</w:t>
      </w:r>
      <w:r w:rsidR="0056012F" w:rsidRPr="008E2EA3">
        <w:rPr>
          <w:rFonts w:ascii="Times New Roman" w:hAnsi="Times New Roman" w:cs="Times New Roman"/>
          <w:sz w:val="28"/>
          <w:szCs w:val="28"/>
        </w:rPr>
        <w:t>орм</w:t>
      </w:r>
      <w:r w:rsidRPr="008E2EA3">
        <w:rPr>
          <w:rFonts w:ascii="Times New Roman" w:hAnsi="Times New Roman" w:cs="Times New Roman"/>
          <w:sz w:val="28"/>
          <w:szCs w:val="28"/>
        </w:rPr>
        <w:t xml:space="preserve">у та спосіб подачі додаткових документів встановлює Національний банк з урахуванням вимог пункту </w:t>
      </w:r>
      <w:r w:rsidR="00FE5F09" w:rsidRPr="008E2EA3">
        <w:rPr>
          <w:rFonts w:ascii="Times New Roman" w:hAnsi="Times New Roman" w:cs="Times New Roman"/>
          <w:sz w:val="28"/>
          <w:szCs w:val="28"/>
        </w:rPr>
        <w:t>7</w:t>
      </w:r>
      <w:r w:rsidRPr="008E2EA3">
        <w:rPr>
          <w:rFonts w:ascii="Times New Roman" w:hAnsi="Times New Roman" w:cs="Times New Roman"/>
          <w:sz w:val="28"/>
          <w:szCs w:val="28"/>
        </w:rPr>
        <w:t xml:space="preserve"> розділу І цього Положення</w:t>
      </w:r>
      <w:r w:rsidR="00F41A8A" w:rsidRPr="008E2EA3">
        <w:rPr>
          <w:rFonts w:ascii="Times New Roman" w:hAnsi="Times New Roman" w:cs="Times New Roman"/>
          <w:sz w:val="28"/>
          <w:szCs w:val="28"/>
        </w:rPr>
        <w:t>.</w:t>
      </w:r>
    </w:p>
    <w:p w14:paraId="267D540E" w14:textId="14306949" w:rsidR="006A35D9" w:rsidRPr="008E2EA3" w:rsidRDefault="006A455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w:t>
      </w:r>
      <w:r w:rsidR="00D56F99" w:rsidRPr="008E2EA3">
        <w:rPr>
          <w:rFonts w:ascii="Times New Roman" w:hAnsi="Times New Roman" w:cs="Times New Roman"/>
          <w:sz w:val="28"/>
          <w:szCs w:val="28"/>
        </w:rPr>
        <w:t>9</w:t>
      </w:r>
      <w:r w:rsidRPr="008E2EA3">
        <w:rPr>
          <w:rFonts w:ascii="Times New Roman" w:hAnsi="Times New Roman" w:cs="Times New Roman"/>
          <w:sz w:val="28"/>
          <w:szCs w:val="28"/>
        </w:rPr>
        <w:t xml:space="preserve">. </w:t>
      </w:r>
      <w:r w:rsidR="008E6001" w:rsidRPr="008E2EA3">
        <w:rPr>
          <w:rFonts w:ascii="Times New Roman" w:hAnsi="Times New Roman" w:cs="Times New Roman"/>
          <w:sz w:val="28"/>
          <w:szCs w:val="28"/>
        </w:rPr>
        <w:t>Національний банк у</w:t>
      </w:r>
      <w:r w:rsidR="006A35D9" w:rsidRPr="008E2EA3">
        <w:rPr>
          <w:rFonts w:ascii="Times New Roman" w:hAnsi="Times New Roman" w:cs="Times New Roman"/>
          <w:sz w:val="28"/>
          <w:szCs w:val="28"/>
        </w:rPr>
        <w:t xml:space="preserve"> разі неподання достатніх доказів того, що заявлена структура власності надавача фінансових послуг відповідає дійсності, має право визнати таку структуру власності непрозорою</w:t>
      </w:r>
      <w:r w:rsidRPr="008E2EA3">
        <w:rPr>
          <w:rFonts w:ascii="Times New Roman" w:hAnsi="Times New Roman" w:cs="Times New Roman"/>
          <w:sz w:val="28"/>
          <w:szCs w:val="28"/>
        </w:rPr>
        <w:t xml:space="preserve"> у порядку, визначеному цим Положенням</w:t>
      </w:r>
      <w:r w:rsidR="006A35D9" w:rsidRPr="008E2EA3">
        <w:rPr>
          <w:rFonts w:ascii="Times New Roman" w:hAnsi="Times New Roman" w:cs="Times New Roman"/>
          <w:sz w:val="28"/>
          <w:szCs w:val="28"/>
        </w:rPr>
        <w:t>.</w:t>
      </w:r>
    </w:p>
    <w:p w14:paraId="5F5E53CD" w14:textId="2BC77EE8" w:rsidR="006A35D9" w:rsidRPr="008E2EA3" w:rsidRDefault="00D56F9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40</w:t>
      </w:r>
      <w:r w:rsidR="006A35D9" w:rsidRPr="008E2EA3">
        <w:rPr>
          <w:rFonts w:ascii="Times New Roman" w:hAnsi="Times New Roman" w:cs="Times New Roman"/>
          <w:sz w:val="28"/>
          <w:szCs w:val="28"/>
        </w:rPr>
        <w:t xml:space="preserve">. Національний банк </w:t>
      </w:r>
      <w:r w:rsidR="00831F4F" w:rsidRPr="008E2EA3">
        <w:rPr>
          <w:rFonts w:ascii="Times New Roman" w:hAnsi="Times New Roman" w:cs="Times New Roman"/>
          <w:sz w:val="28"/>
          <w:szCs w:val="28"/>
        </w:rPr>
        <w:t xml:space="preserve">з метою </w:t>
      </w:r>
      <w:bookmarkStart w:id="23" w:name="_Hlk51842382"/>
      <w:r w:rsidR="00831F4F" w:rsidRPr="008E2EA3">
        <w:rPr>
          <w:rFonts w:ascii="Times New Roman" w:hAnsi="Times New Roman" w:cs="Times New Roman"/>
          <w:sz w:val="28"/>
          <w:szCs w:val="28"/>
        </w:rPr>
        <w:t>підтвердження або спростування підстав</w:t>
      </w:r>
      <w:r w:rsidR="006A4558" w:rsidRPr="008E2EA3">
        <w:rPr>
          <w:rFonts w:ascii="Times New Roman" w:hAnsi="Times New Roman" w:cs="Times New Roman"/>
          <w:sz w:val="28"/>
          <w:szCs w:val="28"/>
        </w:rPr>
        <w:t xml:space="preserve"> вважати, що структура власності надавача фінансових послуг є непрозорою</w:t>
      </w:r>
      <w:bookmarkEnd w:id="23"/>
      <w:r w:rsidR="006A4558" w:rsidRPr="008E2EA3">
        <w:rPr>
          <w:rFonts w:ascii="Times New Roman" w:hAnsi="Times New Roman" w:cs="Times New Roman"/>
          <w:sz w:val="28"/>
          <w:szCs w:val="28"/>
        </w:rPr>
        <w:t xml:space="preserve">, </w:t>
      </w:r>
      <w:r w:rsidR="009F44E5" w:rsidRPr="008E2EA3">
        <w:rPr>
          <w:rFonts w:ascii="Times New Roman" w:hAnsi="Times New Roman" w:cs="Times New Roman"/>
          <w:sz w:val="28"/>
          <w:szCs w:val="28"/>
        </w:rPr>
        <w:t>може в</w:t>
      </w:r>
      <w:r w:rsidR="006A35D9" w:rsidRPr="008E2EA3">
        <w:rPr>
          <w:rFonts w:ascii="Times New Roman" w:hAnsi="Times New Roman" w:cs="Times New Roman"/>
          <w:sz w:val="28"/>
          <w:szCs w:val="28"/>
        </w:rPr>
        <w:t>рахову</w:t>
      </w:r>
      <w:r w:rsidR="009F44E5" w:rsidRPr="008E2EA3">
        <w:rPr>
          <w:rFonts w:ascii="Times New Roman" w:hAnsi="Times New Roman" w:cs="Times New Roman"/>
          <w:sz w:val="28"/>
          <w:szCs w:val="28"/>
        </w:rPr>
        <w:t>вати</w:t>
      </w:r>
      <w:r w:rsidR="002C7496" w:rsidRPr="008E2EA3">
        <w:rPr>
          <w:rFonts w:ascii="Times New Roman" w:hAnsi="Times New Roman" w:cs="Times New Roman"/>
          <w:sz w:val="28"/>
          <w:szCs w:val="28"/>
        </w:rPr>
        <w:t xml:space="preserve"> інформаці</w:t>
      </w:r>
      <w:r w:rsidR="006A4558" w:rsidRPr="008E2EA3">
        <w:rPr>
          <w:rFonts w:ascii="Times New Roman" w:hAnsi="Times New Roman" w:cs="Times New Roman"/>
          <w:sz w:val="28"/>
          <w:szCs w:val="28"/>
        </w:rPr>
        <w:t>ю</w:t>
      </w:r>
      <w:r w:rsidR="002C7496" w:rsidRPr="008E2EA3">
        <w:rPr>
          <w:rFonts w:ascii="Times New Roman" w:hAnsi="Times New Roman" w:cs="Times New Roman"/>
          <w:sz w:val="28"/>
          <w:szCs w:val="28"/>
        </w:rPr>
        <w:t xml:space="preserve"> з</w:t>
      </w:r>
      <w:r w:rsidR="002C7496" w:rsidRPr="008E2EA3">
        <w:rPr>
          <w:rFonts w:ascii="Times New Roman" w:hAnsi="Times New Roman" w:cs="Times New Roman"/>
          <w:color w:val="000000" w:themeColor="text1"/>
          <w:sz w:val="28"/>
          <w:szCs w:val="28"/>
        </w:rPr>
        <w:t xml:space="preserve"> </w:t>
      </w:r>
      <w:r w:rsidR="001A0713" w:rsidRPr="008E2EA3">
        <w:rPr>
          <w:rFonts w:ascii="Times New Roman" w:hAnsi="Times New Roman" w:cs="Times New Roman"/>
          <w:color w:val="000000" w:themeColor="text1"/>
          <w:sz w:val="28"/>
          <w:szCs w:val="28"/>
        </w:rPr>
        <w:t>відкритих</w:t>
      </w:r>
      <w:r w:rsidR="002C7496" w:rsidRPr="008E2EA3">
        <w:rPr>
          <w:rFonts w:ascii="Times New Roman" w:hAnsi="Times New Roman" w:cs="Times New Roman"/>
          <w:color w:val="000000" w:themeColor="text1"/>
          <w:sz w:val="28"/>
          <w:szCs w:val="28"/>
        </w:rPr>
        <w:t xml:space="preserve"> джерел, від надавача фінансових послуг, </w:t>
      </w:r>
      <w:r w:rsidR="006A4558" w:rsidRPr="008E2EA3">
        <w:rPr>
          <w:rFonts w:ascii="Times New Roman" w:hAnsi="Times New Roman" w:cs="Times New Roman"/>
          <w:color w:val="000000" w:themeColor="text1"/>
          <w:sz w:val="28"/>
          <w:szCs w:val="28"/>
        </w:rPr>
        <w:t>будь-яких осіб у структурі власності надавача фінансових послуг</w:t>
      </w:r>
      <w:r w:rsidR="002C7496" w:rsidRPr="008E2EA3">
        <w:rPr>
          <w:rFonts w:ascii="Times New Roman" w:hAnsi="Times New Roman" w:cs="Times New Roman"/>
          <w:color w:val="000000" w:themeColor="text1"/>
          <w:sz w:val="28"/>
          <w:szCs w:val="28"/>
        </w:rPr>
        <w:t>, державних органів</w:t>
      </w:r>
      <w:r w:rsidR="006A4558" w:rsidRPr="008E2EA3">
        <w:rPr>
          <w:rFonts w:ascii="Times New Roman" w:hAnsi="Times New Roman" w:cs="Times New Roman"/>
          <w:color w:val="000000" w:themeColor="text1"/>
          <w:sz w:val="28"/>
          <w:szCs w:val="28"/>
        </w:rPr>
        <w:t xml:space="preserve"> України та</w:t>
      </w:r>
      <w:r w:rsidR="002C7496" w:rsidRPr="008E2EA3">
        <w:rPr>
          <w:rFonts w:ascii="Times New Roman" w:hAnsi="Times New Roman" w:cs="Times New Roman"/>
          <w:color w:val="000000" w:themeColor="text1"/>
          <w:sz w:val="28"/>
          <w:szCs w:val="28"/>
        </w:rPr>
        <w:t xml:space="preserve"> інших </w:t>
      </w:r>
      <w:r w:rsidR="006A4558" w:rsidRPr="008E2EA3">
        <w:rPr>
          <w:rFonts w:ascii="Times New Roman" w:hAnsi="Times New Roman" w:cs="Times New Roman"/>
          <w:color w:val="000000" w:themeColor="text1"/>
          <w:sz w:val="28"/>
          <w:szCs w:val="28"/>
        </w:rPr>
        <w:t xml:space="preserve">держав </w:t>
      </w:r>
      <w:r w:rsidR="002C7496" w:rsidRPr="008E2EA3">
        <w:rPr>
          <w:rFonts w:ascii="Times New Roman" w:hAnsi="Times New Roman" w:cs="Times New Roman"/>
          <w:color w:val="000000" w:themeColor="text1"/>
          <w:sz w:val="28"/>
          <w:szCs w:val="28"/>
        </w:rPr>
        <w:t xml:space="preserve">та/або </w:t>
      </w:r>
      <w:r w:rsidR="006A4558" w:rsidRPr="008E2EA3">
        <w:rPr>
          <w:rFonts w:ascii="Times New Roman" w:hAnsi="Times New Roman" w:cs="Times New Roman"/>
          <w:color w:val="000000" w:themeColor="text1"/>
          <w:sz w:val="28"/>
          <w:szCs w:val="28"/>
        </w:rPr>
        <w:t xml:space="preserve">інших </w:t>
      </w:r>
      <w:r w:rsidR="002C7496" w:rsidRPr="008E2EA3">
        <w:rPr>
          <w:rFonts w:ascii="Times New Roman" w:hAnsi="Times New Roman" w:cs="Times New Roman"/>
          <w:color w:val="000000" w:themeColor="text1"/>
          <w:sz w:val="28"/>
          <w:szCs w:val="28"/>
        </w:rPr>
        <w:t>осіб</w:t>
      </w:r>
      <w:r w:rsidR="00464317" w:rsidRPr="008E2EA3">
        <w:rPr>
          <w:rFonts w:ascii="Times New Roman" w:hAnsi="Times New Roman" w:cs="Times New Roman"/>
          <w:color w:val="000000" w:themeColor="text1"/>
          <w:sz w:val="28"/>
          <w:szCs w:val="28"/>
        </w:rPr>
        <w:t xml:space="preserve"> </w:t>
      </w:r>
      <w:r w:rsidR="002C7496" w:rsidRPr="008E2EA3">
        <w:rPr>
          <w:rFonts w:ascii="Times New Roman" w:hAnsi="Times New Roman" w:cs="Times New Roman"/>
          <w:color w:val="000000" w:themeColor="text1"/>
          <w:sz w:val="28"/>
          <w:szCs w:val="28"/>
        </w:rPr>
        <w:t xml:space="preserve">, </w:t>
      </w:r>
      <w:r w:rsidR="002C7496" w:rsidRPr="008E2EA3">
        <w:rPr>
          <w:rFonts w:ascii="Times New Roman" w:hAnsi="Times New Roman" w:cs="Times New Roman"/>
          <w:sz w:val="28"/>
          <w:szCs w:val="28"/>
        </w:rPr>
        <w:t>яка свідчить про</w:t>
      </w:r>
      <w:r w:rsidR="006A35D9" w:rsidRPr="008E2EA3">
        <w:rPr>
          <w:rFonts w:ascii="Times New Roman" w:hAnsi="Times New Roman" w:cs="Times New Roman"/>
          <w:sz w:val="28"/>
          <w:szCs w:val="28"/>
        </w:rPr>
        <w:t>:</w:t>
      </w:r>
    </w:p>
    <w:p w14:paraId="5FB4BDCF" w14:textId="5F5EF7AD" w:rsidR="008E6001"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1) </w:t>
      </w:r>
      <w:r w:rsidR="002C7496" w:rsidRPr="008E2EA3">
        <w:rPr>
          <w:rFonts w:ascii="Times New Roman" w:hAnsi="Times New Roman" w:cs="Times New Roman"/>
          <w:sz w:val="28"/>
          <w:szCs w:val="28"/>
        </w:rPr>
        <w:t>наявність ознак не</w:t>
      </w:r>
      <w:r w:rsidRPr="008E2EA3">
        <w:rPr>
          <w:rFonts w:ascii="Times New Roman" w:hAnsi="Times New Roman" w:cs="Times New Roman"/>
          <w:sz w:val="28"/>
          <w:szCs w:val="28"/>
        </w:rPr>
        <w:t>відповідн</w:t>
      </w:r>
      <w:r w:rsidR="002C7496" w:rsidRPr="008E2EA3">
        <w:rPr>
          <w:rFonts w:ascii="Times New Roman" w:hAnsi="Times New Roman" w:cs="Times New Roman"/>
          <w:sz w:val="28"/>
          <w:szCs w:val="28"/>
        </w:rPr>
        <w:t>о</w:t>
      </w:r>
      <w:r w:rsidRPr="008E2EA3">
        <w:rPr>
          <w:rFonts w:ascii="Times New Roman" w:hAnsi="Times New Roman" w:cs="Times New Roman"/>
          <w:sz w:val="28"/>
          <w:szCs w:val="28"/>
        </w:rPr>
        <w:t>ст</w:t>
      </w:r>
      <w:r w:rsidR="002C7496" w:rsidRPr="008E2EA3">
        <w:rPr>
          <w:rFonts w:ascii="Times New Roman" w:hAnsi="Times New Roman" w:cs="Times New Roman"/>
          <w:sz w:val="28"/>
          <w:szCs w:val="28"/>
        </w:rPr>
        <w:t>і</w:t>
      </w:r>
      <w:r w:rsidRPr="008E2EA3">
        <w:rPr>
          <w:rFonts w:ascii="Times New Roman" w:hAnsi="Times New Roman" w:cs="Times New Roman"/>
          <w:sz w:val="28"/>
          <w:szCs w:val="28"/>
        </w:rPr>
        <w:t xml:space="preserve"> структури власності надавача фінансових послуг вимогам цього Положення;</w:t>
      </w:r>
    </w:p>
    <w:p w14:paraId="64A11034" w14:textId="734DDE96"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2) наявність інших власників істотної участі в надавачі фінансових послуг (крім особи, щодо якої Національни</w:t>
      </w:r>
      <w:r w:rsidR="001A0713" w:rsidRPr="008E2EA3">
        <w:rPr>
          <w:rFonts w:ascii="Times New Roman" w:hAnsi="Times New Roman" w:cs="Times New Roman"/>
          <w:sz w:val="28"/>
          <w:szCs w:val="28"/>
        </w:rPr>
        <w:t>м</w:t>
      </w:r>
      <w:r w:rsidRPr="008E2EA3">
        <w:rPr>
          <w:rFonts w:ascii="Times New Roman" w:hAnsi="Times New Roman" w:cs="Times New Roman"/>
          <w:sz w:val="28"/>
          <w:szCs w:val="28"/>
        </w:rPr>
        <w:t xml:space="preserve"> банк</w:t>
      </w:r>
      <w:r w:rsidR="001A0713" w:rsidRPr="008E2EA3">
        <w:rPr>
          <w:rFonts w:ascii="Times New Roman" w:hAnsi="Times New Roman" w:cs="Times New Roman"/>
          <w:sz w:val="28"/>
          <w:szCs w:val="28"/>
        </w:rPr>
        <w:t>ом було виявлено факт набуття істотної участі в надавачі фінансових послуг або збільшення істотної участі в надавачі фінансових послуг до рівня, визначеного в частині п’ятій статті 9 Закону про фінансові послуги, без отримання письмового погодження Національного банку</w:t>
      </w:r>
      <w:r w:rsidRPr="008E2EA3">
        <w:rPr>
          <w:rFonts w:ascii="Times New Roman" w:hAnsi="Times New Roman" w:cs="Times New Roman"/>
          <w:sz w:val="28"/>
          <w:szCs w:val="28"/>
        </w:rPr>
        <w:t>);</w:t>
      </w:r>
    </w:p>
    <w:p w14:paraId="11F7922E" w14:textId="2616B222"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3) здатність особи впливати на обрання/призначення керівників надавач</w:t>
      </w:r>
      <w:r w:rsidR="00374009" w:rsidRPr="008E2EA3">
        <w:rPr>
          <w:rFonts w:ascii="Times New Roman" w:hAnsi="Times New Roman" w:cs="Times New Roman"/>
          <w:sz w:val="28"/>
          <w:szCs w:val="28"/>
        </w:rPr>
        <w:t>а</w:t>
      </w:r>
      <w:r w:rsidRPr="008E2EA3">
        <w:rPr>
          <w:rFonts w:ascii="Times New Roman" w:hAnsi="Times New Roman" w:cs="Times New Roman"/>
          <w:sz w:val="28"/>
          <w:szCs w:val="28"/>
        </w:rPr>
        <w:t xml:space="preserve"> фінансових послуг;</w:t>
      </w:r>
    </w:p>
    <w:p w14:paraId="61AFA8C7" w14:textId="2385C0E2"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 можливість особи брати участь у прийнятті рішень із основних стратегічних напрямів діяльності надавача фінансових послуг (вплив на бізнес-модель надавача фінансових послуг, на порядок та умови надання фінансових послуг надавачем фінансових послуг) незалежно від того, чи обіймає ця особа посаду керівника та/або отримує винагороду чи іншу компенсацію за виконання таких функцій у надавачі фінансових послуг;</w:t>
      </w:r>
    </w:p>
    <w:p w14:paraId="5D457205" w14:textId="3504F0CB" w:rsidR="00954F88" w:rsidRPr="008E2EA3" w:rsidRDefault="00954F8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5) </w:t>
      </w:r>
      <w:r w:rsidR="008D65A8" w:rsidRPr="008E2EA3">
        <w:rPr>
          <w:rFonts w:ascii="Times New Roman" w:hAnsi="Times New Roman" w:cs="Times New Roman"/>
          <w:sz w:val="28"/>
          <w:szCs w:val="28"/>
        </w:rPr>
        <w:t xml:space="preserve">наявність </w:t>
      </w:r>
      <w:r w:rsidRPr="008E2EA3">
        <w:rPr>
          <w:rFonts w:ascii="Times New Roman" w:hAnsi="Times New Roman" w:cs="Times New Roman"/>
          <w:sz w:val="28"/>
          <w:szCs w:val="28"/>
        </w:rPr>
        <w:t>репутаційн</w:t>
      </w:r>
      <w:r w:rsidR="008D65A8"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критерії</w:t>
      </w:r>
      <w:r w:rsidR="00491320" w:rsidRPr="008E2EA3">
        <w:rPr>
          <w:rFonts w:ascii="Times New Roman" w:hAnsi="Times New Roman" w:cs="Times New Roman"/>
          <w:sz w:val="28"/>
          <w:szCs w:val="28"/>
        </w:rPr>
        <w:t>в</w:t>
      </w:r>
      <w:r w:rsidRPr="008E2EA3">
        <w:rPr>
          <w:rFonts w:ascii="Times New Roman" w:hAnsi="Times New Roman" w:cs="Times New Roman"/>
          <w:sz w:val="28"/>
          <w:szCs w:val="28"/>
        </w:rPr>
        <w:t>, визначен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в додатку 1</w:t>
      </w:r>
      <w:r w:rsidR="001409EE" w:rsidRPr="008E2EA3">
        <w:rPr>
          <w:rFonts w:ascii="Times New Roman" w:hAnsi="Times New Roman" w:cs="Times New Roman"/>
          <w:sz w:val="28"/>
          <w:szCs w:val="28"/>
        </w:rPr>
        <w:t>0</w:t>
      </w:r>
      <w:r w:rsidRPr="008E2EA3">
        <w:rPr>
          <w:rFonts w:ascii="Times New Roman" w:hAnsi="Times New Roman" w:cs="Times New Roman"/>
          <w:sz w:val="28"/>
          <w:szCs w:val="28"/>
        </w:rPr>
        <w:t xml:space="preserve"> до цього Положення;</w:t>
      </w:r>
    </w:p>
    <w:p w14:paraId="3C9DEFE4" w14:textId="4A943BF4" w:rsidR="00954F88" w:rsidRPr="008E2EA3" w:rsidRDefault="00954F8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lastRenderedPageBreak/>
        <w:t xml:space="preserve">6) </w:t>
      </w:r>
      <w:r w:rsidR="008D65A8" w:rsidRPr="008E2EA3">
        <w:rPr>
          <w:rFonts w:ascii="Times New Roman" w:hAnsi="Times New Roman" w:cs="Times New Roman"/>
          <w:sz w:val="28"/>
          <w:szCs w:val="28"/>
        </w:rPr>
        <w:t xml:space="preserve">наявність </w:t>
      </w:r>
      <w:r w:rsidRPr="008E2EA3">
        <w:rPr>
          <w:rFonts w:ascii="Times New Roman" w:hAnsi="Times New Roman" w:cs="Times New Roman"/>
          <w:sz w:val="28"/>
          <w:szCs w:val="28"/>
        </w:rPr>
        <w:t>реєстраційн</w:t>
      </w:r>
      <w:r w:rsidR="008D65A8"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критерії</w:t>
      </w:r>
      <w:r w:rsidR="00491320" w:rsidRPr="008E2EA3">
        <w:rPr>
          <w:rFonts w:ascii="Times New Roman" w:hAnsi="Times New Roman" w:cs="Times New Roman"/>
          <w:sz w:val="28"/>
          <w:szCs w:val="28"/>
        </w:rPr>
        <w:t>в</w:t>
      </w:r>
      <w:r w:rsidRPr="008E2EA3">
        <w:rPr>
          <w:rFonts w:ascii="Times New Roman" w:hAnsi="Times New Roman" w:cs="Times New Roman"/>
          <w:sz w:val="28"/>
          <w:szCs w:val="28"/>
        </w:rPr>
        <w:t>, визначен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в додатку </w:t>
      </w:r>
      <w:r w:rsidR="001409EE" w:rsidRPr="008E2EA3">
        <w:rPr>
          <w:rFonts w:ascii="Times New Roman" w:hAnsi="Times New Roman" w:cs="Times New Roman"/>
          <w:sz w:val="28"/>
          <w:szCs w:val="28"/>
        </w:rPr>
        <w:t>11</w:t>
      </w:r>
      <w:r w:rsidRPr="008E2EA3">
        <w:rPr>
          <w:rFonts w:ascii="Times New Roman" w:hAnsi="Times New Roman" w:cs="Times New Roman"/>
          <w:sz w:val="28"/>
          <w:szCs w:val="28"/>
        </w:rPr>
        <w:t xml:space="preserve"> до цього Положення;</w:t>
      </w:r>
    </w:p>
    <w:p w14:paraId="75CF7358" w14:textId="5C77A7F5" w:rsidR="00954F88" w:rsidRPr="008E2EA3" w:rsidRDefault="00954F8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7)</w:t>
      </w:r>
      <w:r w:rsidR="00491320" w:rsidRPr="008E2EA3">
        <w:rPr>
          <w:rFonts w:ascii="Times New Roman" w:hAnsi="Times New Roman" w:cs="Times New Roman"/>
          <w:sz w:val="28"/>
          <w:szCs w:val="28"/>
        </w:rPr>
        <w:t xml:space="preserve"> наявність</w:t>
      </w:r>
      <w:r w:rsidRPr="008E2EA3">
        <w:rPr>
          <w:rFonts w:ascii="Times New Roman" w:hAnsi="Times New Roman" w:cs="Times New Roman"/>
          <w:sz w:val="28"/>
          <w:szCs w:val="28"/>
        </w:rPr>
        <w:t xml:space="preserve"> операційн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критерії</w:t>
      </w:r>
      <w:r w:rsidR="00491320" w:rsidRPr="008E2EA3">
        <w:rPr>
          <w:rFonts w:ascii="Times New Roman" w:hAnsi="Times New Roman" w:cs="Times New Roman"/>
          <w:sz w:val="28"/>
          <w:szCs w:val="28"/>
        </w:rPr>
        <w:t>в</w:t>
      </w:r>
      <w:r w:rsidRPr="008E2EA3">
        <w:rPr>
          <w:rFonts w:ascii="Times New Roman" w:hAnsi="Times New Roman" w:cs="Times New Roman"/>
          <w:sz w:val="28"/>
          <w:szCs w:val="28"/>
        </w:rPr>
        <w:t>, визначен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в додатку </w:t>
      </w:r>
      <w:r w:rsidR="001409EE" w:rsidRPr="008E2EA3">
        <w:rPr>
          <w:rFonts w:ascii="Times New Roman" w:hAnsi="Times New Roman" w:cs="Times New Roman"/>
          <w:sz w:val="28"/>
          <w:szCs w:val="28"/>
        </w:rPr>
        <w:t>12</w:t>
      </w:r>
      <w:r w:rsidRPr="008E2EA3">
        <w:rPr>
          <w:rFonts w:ascii="Times New Roman" w:hAnsi="Times New Roman" w:cs="Times New Roman"/>
          <w:sz w:val="28"/>
          <w:szCs w:val="28"/>
        </w:rPr>
        <w:t xml:space="preserve"> до цього Положення;</w:t>
      </w:r>
    </w:p>
    <w:p w14:paraId="19004F97" w14:textId="1A002901" w:rsidR="00954F88" w:rsidRPr="008E2EA3" w:rsidRDefault="00954F88" w:rsidP="007353D1">
      <w:pPr>
        <w:spacing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sz w:val="28"/>
          <w:szCs w:val="28"/>
        </w:rPr>
        <w:t xml:space="preserve">8) </w:t>
      </w:r>
      <w:r w:rsidR="00491320" w:rsidRPr="008E2EA3">
        <w:rPr>
          <w:rFonts w:ascii="Times New Roman" w:hAnsi="Times New Roman" w:cs="Times New Roman"/>
          <w:sz w:val="28"/>
          <w:szCs w:val="28"/>
        </w:rPr>
        <w:t xml:space="preserve">наявність </w:t>
      </w:r>
      <w:r w:rsidRPr="008E2EA3">
        <w:rPr>
          <w:rFonts w:ascii="Times New Roman" w:hAnsi="Times New Roman" w:cs="Times New Roman"/>
          <w:sz w:val="28"/>
          <w:szCs w:val="28"/>
        </w:rPr>
        <w:t>економічн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критерії</w:t>
      </w:r>
      <w:r w:rsidR="00491320" w:rsidRPr="008E2EA3">
        <w:rPr>
          <w:rFonts w:ascii="Times New Roman" w:hAnsi="Times New Roman" w:cs="Times New Roman"/>
          <w:sz w:val="28"/>
          <w:szCs w:val="28"/>
        </w:rPr>
        <w:t>в</w:t>
      </w:r>
      <w:r w:rsidRPr="008E2EA3">
        <w:rPr>
          <w:rFonts w:ascii="Times New Roman" w:hAnsi="Times New Roman" w:cs="Times New Roman"/>
          <w:sz w:val="28"/>
          <w:szCs w:val="28"/>
        </w:rPr>
        <w:t>, визначен</w:t>
      </w:r>
      <w:r w:rsidR="00491320" w:rsidRPr="008E2EA3">
        <w:rPr>
          <w:rFonts w:ascii="Times New Roman" w:hAnsi="Times New Roman" w:cs="Times New Roman"/>
          <w:sz w:val="28"/>
          <w:szCs w:val="28"/>
        </w:rPr>
        <w:t>их</w:t>
      </w:r>
      <w:r w:rsidRPr="008E2EA3">
        <w:rPr>
          <w:rFonts w:ascii="Times New Roman" w:hAnsi="Times New Roman" w:cs="Times New Roman"/>
          <w:sz w:val="28"/>
          <w:szCs w:val="28"/>
        </w:rPr>
        <w:t xml:space="preserve"> в додатку </w:t>
      </w:r>
      <w:r w:rsidR="001409EE" w:rsidRPr="008E2EA3">
        <w:rPr>
          <w:rFonts w:ascii="Times New Roman" w:hAnsi="Times New Roman" w:cs="Times New Roman"/>
          <w:sz w:val="28"/>
          <w:szCs w:val="28"/>
        </w:rPr>
        <w:t>13</w:t>
      </w:r>
      <w:r w:rsidRPr="008E2EA3">
        <w:rPr>
          <w:rFonts w:ascii="Times New Roman" w:hAnsi="Times New Roman" w:cs="Times New Roman"/>
          <w:sz w:val="28"/>
          <w:szCs w:val="28"/>
        </w:rPr>
        <w:t xml:space="preserve"> до цього </w:t>
      </w:r>
      <w:r w:rsidRPr="008E2EA3">
        <w:rPr>
          <w:rFonts w:ascii="Times New Roman" w:hAnsi="Times New Roman" w:cs="Times New Roman"/>
          <w:color w:val="000000" w:themeColor="text1"/>
          <w:sz w:val="28"/>
          <w:szCs w:val="28"/>
        </w:rPr>
        <w:t>Положення.</w:t>
      </w:r>
    </w:p>
    <w:p w14:paraId="507DEB40" w14:textId="606D3EF7" w:rsidR="00305628" w:rsidRPr="008E2EA3" w:rsidRDefault="009852CB" w:rsidP="007353D1">
      <w:pPr>
        <w:pStyle w:val="1"/>
        <w:spacing w:line="240" w:lineRule="auto"/>
        <w:rPr>
          <w:b w:val="0"/>
          <w:sz w:val="28"/>
          <w:szCs w:val="28"/>
        </w:rPr>
      </w:pPr>
      <w:bookmarkStart w:id="24" w:name="_Toc46854666"/>
      <w:bookmarkStart w:id="25" w:name="_Toc48062425"/>
      <w:r w:rsidRPr="008E2EA3">
        <w:rPr>
          <w:b w:val="0"/>
          <w:sz w:val="28"/>
          <w:szCs w:val="28"/>
        </w:rPr>
        <w:t>V</w:t>
      </w:r>
      <w:r w:rsidR="00305628" w:rsidRPr="008E2EA3">
        <w:rPr>
          <w:b w:val="0"/>
          <w:sz w:val="28"/>
          <w:szCs w:val="28"/>
        </w:rPr>
        <w:t>I</w:t>
      </w:r>
      <w:r w:rsidR="006A35D9" w:rsidRPr="008E2EA3">
        <w:rPr>
          <w:b w:val="0"/>
          <w:sz w:val="28"/>
          <w:szCs w:val="28"/>
        </w:rPr>
        <w:t xml:space="preserve">. </w:t>
      </w:r>
      <w:bookmarkEnd w:id="24"/>
      <w:bookmarkEnd w:id="25"/>
      <w:r w:rsidR="00305628" w:rsidRPr="008E2EA3">
        <w:rPr>
          <w:b w:val="0"/>
          <w:sz w:val="28"/>
          <w:szCs w:val="28"/>
        </w:rPr>
        <w:t>Контроль</w:t>
      </w:r>
      <w:r w:rsidR="000F3C7A" w:rsidRPr="008E2EA3">
        <w:rPr>
          <w:b w:val="0"/>
          <w:sz w:val="28"/>
          <w:szCs w:val="28"/>
        </w:rPr>
        <w:t xml:space="preserve"> надавача фінансових послуг</w:t>
      </w:r>
      <w:r w:rsidR="00305628" w:rsidRPr="008E2EA3">
        <w:rPr>
          <w:b w:val="0"/>
          <w:sz w:val="28"/>
          <w:szCs w:val="28"/>
        </w:rPr>
        <w:t xml:space="preserve"> за дотриманням вимог щодо структури власності</w:t>
      </w:r>
    </w:p>
    <w:p w14:paraId="09B6C59A" w14:textId="1F0BDD96" w:rsidR="00305628" w:rsidRPr="008E2EA3" w:rsidRDefault="0030562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D56F99" w:rsidRPr="008E2EA3">
        <w:rPr>
          <w:rFonts w:ascii="Times New Roman" w:hAnsi="Times New Roman" w:cs="Times New Roman"/>
          <w:sz w:val="28"/>
          <w:szCs w:val="28"/>
        </w:rPr>
        <w:t>1</w:t>
      </w:r>
      <w:r w:rsidRPr="008E2EA3">
        <w:rPr>
          <w:rFonts w:ascii="Times New Roman" w:hAnsi="Times New Roman" w:cs="Times New Roman"/>
          <w:sz w:val="28"/>
          <w:szCs w:val="28"/>
        </w:rPr>
        <w:t>. Надавач фінансових послуг зобов’язаний здійснювати постійний контроль за відповідністю своєї структури власності вимогам цього Положення.</w:t>
      </w:r>
    </w:p>
    <w:p w14:paraId="43C76622" w14:textId="38F22DCC" w:rsidR="00305628" w:rsidRPr="008E2EA3" w:rsidRDefault="00305628"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D56F99" w:rsidRPr="008E2EA3">
        <w:rPr>
          <w:rFonts w:ascii="Times New Roman" w:hAnsi="Times New Roman" w:cs="Times New Roman"/>
          <w:sz w:val="28"/>
          <w:szCs w:val="28"/>
        </w:rPr>
        <w:t>2</w:t>
      </w:r>
      <w:r w:rsidRPr="008E2EA3">
        <w:rPr>
          <w:rFonts w:ascii="Times New Roman" w:hAnsi="Times New Roman" w:cs="Times New Roman"/>
          <w:sz w:val="28"/>
          <w:szCs w:val="28"/>
        </w:rPr>
        <w:t xml:space="preserve">. Надавач фінансових послуг зобов’язаний своєчасно та у повному обсязі повідомляти Національному банку про зміни в структурі власності, повідомлення про які вимагається цим Положенням, а також про будь-яку інформацію, яка може свідчити про невідповідність структури власності надавача фінансових послуг вимогам цього Положення. </w:t>
      </w:r>
    </w:p>
    <w:p w14:paraId="53A6013D" w14:textId="596E5BCE" w:rsidR="00305628" w:rsidRPr="008E2EA3" w:rsidRDefault="00195F62"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Надавач фінансових послуг у</w:t>
      </w:r>
      <w:r w:rsidR="00305628" w:rsidRPr="008E2EA3">
        <w:rPr>
          <w:rFonts w:ascii="Times New Roman" w:hAnsi="Times New Roman" w:cs="Times New Roman"/>
          <w:sz w:val="28"/>
          <w:szCs w:val="28"/>
        </w:rPr>
        <w:t xml:space="preserve"> разі встановлення обставин, що можуть свідчити про порушення вимог цього Положення, зобов’язаний повідомити про це Національному банку протягом 10 робочих днів з моменту виявлення відповідних обставин.</w:t>
      </w:r>
    </w:p>
    <w:p w14:paraId="228A67AA" w14:textId="7D352EA0" w:rsidR="00305628" w:rsidRPr="008E2EA3" w:rsidRDefault="00305628" w:rsidP="007353D1">
      <w:pPr>
        <w:spacing w:after="0" w:line="240" w:lineRule="auto"/>
        <w:ind w:firstLine="709"/>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4</w:t>
      </w:r>
      <w:r w:rsidR="00C50D01" w:rsidRPr="008E2EA3">
        <w:rPr>
          <w:rFonts w:ascii="Times New Roman" w:hAnsi="Times New Roman" w:cs="Times New Roman"/>
          <w:color w:val="000000" w:themeColor="text1"/>
          <w:sz w:val="28"/>
          <w:szCs w:val="28"/>
        </w:rPr>
        <w:t>3</w:t>
      </w:r>
      <w:r w:rsidRPr="008E2EA3">
        <w:rPr>
          <w:rFonts w:ascii="Times New Roman" w:hAnsi="Times New Roman" w:cs="Times New Roman"/>
          <w:color w:val="000000" w:themeColor="text1"/>
          <w:sz w:val="28"/>
          <w:szCs w:val="28"/>
        </w:rPr>
        <w:t xml:space="preserve">. </w:t>
      </w:r>
      <w:r w:rsidR="00870330" w:rsidRPr="008E2EA3">
        <w:rPr>
          <w:rFonts w:ascii="Times New Roman" w:hAnsi="Times New Roman" w:cs="Times New Roman"/>
          <w:color w:val="000000" w:themeColor="text1"/>
          <w:sz w:val="28"/>
          <w:szCs w:val="28"/>
        </w:rPr>
        <w:t>Надавач фінансових послуг зобов’язаний забезпечити</w:t>
      </w:r>
      <w:r w:rsidR="00B3081C" w:rsidRPr="008E2EA3">
        <w:rPr>
          <w:rFonts w:ascii="Times New Roman" w:hAnsi="Times New Roman" w:cs="Times New Roman"/>
          <w:color w:val="000000" w:themeColor="text1"/>
          <w:sz w:val="28"/>
          <w:szCs w:val="28"/>
        </w:rPr>
        <w:t xml:space="preserve"> </w:t>
      </w:r>
      <w:r w:rsidR="00870330" w:rsidRPr="008E2EA3">
        <w:rPr>
          <w:rFonts w:ascii="Times New Roman" w:hAnsi="Times New Roman" w:cs="Times New Roman"/>
          <w:color w:val="000000" w:themeColor="text1"/>
          <w:sz w:val="28"/>
          <w:szCs w:val="28"/>
        </w:rPr>
        <w:t>отримання інформації від своїх власників істотної участі та ключових учасників, необхідної для виконання надавачем фінансових послуг вимог цього Положення</w:t>
      </w:r>
      <w:r w:rsidRPr="008E2EA3">
        <w:rPr>
          <w:rFonts w:ascii="Times New Roman" w:hAnsi="Times New Roman" w:cs="Times New Roman"/>
          <w:color w:val="000000" w:themeColor="text1"/>
          <w:sz w:val="28"/>
          <w:szCs w:val="28"/>
        </w:rPr>
        <w:t>.</w:t>
      </w:r>
    </w:p>
    <w:p w14:paraId="32B7AAD1" w14:textId="59FC9221" w:rsidR="00305628" w:rsidRPr="008E2EA3" w:rsidRDefault="00195F62"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Надавач фінансових послуг у</w:t>
      </w:r>
      <w:r w:rsidR="00305628" w:rsidRPr="008E2EA3">
        <w:rPr>
          <w:rFonts w:ascii="Times New Roman" w:hAnsi="Times New Roman" w:cs="Times New Roman"/>
          <w:sz w:val="28"/>
          <w:szCs w:val="28"/>
        </w:rPr>
        <w:t xml:space="preserve"> разі неможливості отримання від власників істотної участі та ключових учасників в структурі власності надавача фінансових послуг інформації, необхідної для виконання надавачем фінансових послуг вимог цього Положення, зобов’язаний повідомити про це Національн</w:t>
      </w:r>
      <w:r w:rsidR="00CE4C72" w:rsidRPr="008E2EA3">
        <w:rPr>
          <w:rFonts w:ascii="Times New Roman" w:hAnsi="Times New Roman" w:cs="Times New Roman"/>
          <w:sz w:val="28"/>
          <w:szCs w:val="28"/>
        </w:rPr>
        <w:t>ий</w:t>
      </w:r>
      <w:r w:rsidR="00305628" w:rsidRPr="008E2EA3">
        <w:rPr>
          <w:rFonts w:ascii="Times New Roman" w:hAnsi="Times New Roman" w:cs="Times New Roman"/>
          <w:sz w:val="28"/>
          <w:szCs w:val="28"/>
        </w:rPr>
        <w:t xml:space="preserve"> банк протягом 10 робочих днів з моменту виявлення відповідних обставин. </w:t>
      </w:r>
    </w:p>
    <w:p w14:paraId="4B20E765" w14:textId="5530D3A9" w:rsidR="00305628" w:rsidRPr="008E2EA3" w:rsidRDefault="00305628"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C50D01" w:rsidRPr="008E2EA3">
        <w:rPr>
          <w:rFonts w:ascii="Times New Roman" w:hAnsi="Times New Roman" w:cs="Times New Roman"/>
          <w:sz w:val="28"/>
          <w:szCs w:val="28"/>
        </w:rPr>
        <w:t>4</w:t>
      </w:r>
      <w:r w:rsidRPr="008E2EA3">
        <w:rPr>
          <w:rFonts w:ascii="Times New Roman" w:hAnsi="Times New Roman" w:cs="Times New Roman"/>
          <w:sz w:val="28"/>
          <w:szCs w:val="28"/>
        </w:rPr>
        <w:t>. Надавач фінансових послуг має право визначити уповноваженого представника</w:t>
      </w:r>
      <w:r w:rsidR="00DC411F" w:rsidRPr="008E2EA3">
        <w:rPr>
          <w:rFonts w:ascii="Times New Roman" w:hAnsi="Times New Roman" w:cs="Times New Roman"/>
          <w:sz w:val="28"/>
          <w:szCs w:val="28"/>
        </w:rPr>
        <w:t xml:space="preserve"> (який не є керівником надавача фінансових послуг)</w:t>
      </w:r>
      <w:r w:rsidRPr="008E2EA3">
        <w:rPr>
          <w:rFonts w:ascii="Times New Roman" w:hAnsi="Times New Roman" w:cs="Times New Roman"/>
          <w:sz w:val="28"/>
          <w:szCs w:val="28"/>
        </w:rPr>
        <w:t>, відповідальн</w:t>
      </w:r>
      <w:r w:rsidR="00CE4C72" w:rsidRPr="008E2EA3">
        <w:rPr>
          <w:rFonts w:ascii="Times New Roman" w:hAnsi="Times New Roman" w:cs="Times New Roman"/>
          <w:sz w:val="28"/>
          <w:szCs w:val="28"/>
        </w:rPr>
        <w:t>ого</w:t>
      </w:r>
      <w:r w:rsidRPr="008E2EA3">
        <w:rPr>
          <w:rFonts w:ascii="Times New Roman" w:hAnsi="Times New Roman" w:cs="Times New Roman"/>
          <w:sz w:val="28"/>
          <w:szCs w:val="28"/>
        </w:rPr>
        <w:t xml:space="preserve"> за подання інформації про структуру власності до Національного банку, а також здійснення постійного контролю за її відповідністю вимогам цього Положення.</w:t>
      </w:r>
    </w:p>
    <w:p w14:paraId="4859F4DE" w14:textId="7F03D05D" w:rsidR="00305628" w:rsidRPr="008E2EA3" w:rsidRDefault="00305628"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C50D01" w:rsidRPr="008E2EA3">
        <w:rPr>
          <w:rFonts w:ascii="Times New Roman" w:hAnsi="Times New Roman" w:cs="Times New Roman"/>
          <w:sz w:val="28"/>
          <w:szCs w:val="28"/>
        </w:rPr>
        <w:t>5</w:t>
      </w:r>
      <w:r w:rsidRPr="008E2EA3">
        <w:rPr>
          <w:rFonts w:ascii="Times New Roman" w:hAnsi="Times New Roman" w:cs="Times New Roman"/>
          <w:sz w:val="28"/>
          <w:szCs w:val="28"/>
        </w:rPr>
        <w:t>. Надавач фінансових послуг зобов’язаний повідомити Національному банку про призначення (обрання) уповноваженого представника</w:t>
      </w:r>
      <w:r w:rsidRPr="008E2EA3" w:rsidDel="002F21E4">
        <w:rPr>
          <w:rFonts w:ascii="Times New Roman" w:hAnsi="Times New Roman" w:cs="Times New Roman"/>
          <w:sz w:val="28"/>
          <w:szCs w:val="28"/>
        </w:rPr>
        <w:t xml:space="preserve"> </w:t>
      </w:r>
      <w:r w:rsidRPr="008E2EA3">
        <w:rPr>
          <w:rFonts w:ascii="Times New Roman" w:hAnsi="Times New Roman" w:cs="Times New Roman"/>
          <w:sz w:val="28"/>
          <w:szCs w:val="28"/>
        </w:rPr>
        <w:t>протягом 10 робочих днів з дня такого призначення (обрання).</w:t>
      </w:r>
    </w:p>
    <w:p w14:paraId="2BE2DA99" w14:textId="7CD38F84" w:rsidR="0018477B" w:rsidRPr="008E2EA3" w:rsidRDefault="0018477B"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Надавач </w:t>
      </w:r>
      <w:r w:rsidR="00D83A6B" w:rsidRPr="008E2EA3">
        <w:rPr>
          <w:rFonts w:ascii="Times New Roman" w:hAnsi="Times New Roman" w:cs="Times New Roman"/>
          <w:sz w:val="28"/>
          <w:szCs w:val="28"/>
        </w:rPr>
        <w:t>фінансових послуг разом з повідомленням про призначення (обрання) уповноваженого представника надає документи, що підтверджують повноваження уповноваженого представника діяти від імені надавача фінансових послуг.</w:t>
      </w:r>
    </w:p>
    <w:p w14:paraId="40C9592A" w14:textId="57C53032" w:rsidR="0018477B" w:rsidRPr="008E2EA3" w:rsidRDefault="00195F62"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Національний банк у</w:t>
      </w:r>
      <w:r w:rsidR="00D83A6B" w:rsidRPr="008E2EA3">
        <w:rPr>
          <w:rFonts w:ascii="Times New Roman" w:hAnsi="Times New Roman" w:cs="Times New Roman"/>
          <w:sz w:val="28"/>
          <w:szCs w:val="28"/>
        </w:rPr>
        <w:t xml:space="preserve"> разі встановлення факту </w:t>
      </w:r>
      <w:r w:rsidR="00F53474" w:rsidRPr="008E2EA3">
        <w:rPr>
          <w:rFonts w:ascii="Times New Roman" w:hAnsi="Times New Roman" w:cs="Times New Roman"/>
          <w:sz w:val="28"/>
          <w:szCs w:val="28"/>
        </w:rPr>
        <w:t>невиконання</w:t>
      </w:r>
      <w:r w:rsidR="00D83A6B" w:rsidRPr="008E2EA3">
        <w:rPr>
          <w:rFonts w:ascii="Times New Roman" w:hAnsi="Times New Roman" w:cs="Times New Roman"/>
          <w:sz w:val="28"/>
          <w:szCs w:val="28"/>
        </w:rPr>
        <w:t xml:space="preserve"> </w:t>
      </w:r>
      <w:r w:rsidR="00F53474" w:rsidRPr="008E2EA3">
        <w:rPr>
          <w:rFonts w:ascii="Times New Roman" w:hAnsi="Times New Roman" w:cs="Times New Roman"/>
          <w:sz w:val="28"/>
          <w:szCs w:val="28"/>
        </w:rPr>
        <w:t>уповноваженим представником</w:t>
      </w:r>
      <w:r w:rsidR="00CE4C72" w:rsidRPr="008E2EA3">
        <w:rPr>
          <w:rFonts w:ascii="Times New Roman" w:hAnsi="Times New Roman" w:cs="Times New Roman"/>
          <w:sz w:val="28"/>
          <w:szCs w:val="28"/>
        </w:rPr>
        <w:t xml:space="preserve"> надавача фінансових послуг</w:t>
      </w:r>
      <w:r w:rsidR="00F53474" w:rsidRPr="008E2EA3">
        <w:rPr>
          <w:rFonts w:ascii="Times New Roman" w:hAnsi="Times New Roman" w:cs="Times New Roman"/>
          <w:sz w:val="28"/>
          <w:szCs w:val="28"/>
        </w:rPr>
        <w:t xml:space="preserve"> </w:t>
      </w:r>
      <w:r w:rsidR="00D83A6B" w:rsidRPr="008E2EA3">
        <w:rPr>
          <w:rFonts w:ascii="Times New Roman" w:hAnsi="Times New Roman" w:cs="Times New Roman"/>
          <w:sz w:val="28"/>
          <w:szCs w:val="28"/>
        </w:rPr>
        <w:t xml:space="preserve">обов’язку, </w:t>
      </w:r>
      <w:r w:rsidR="00D83A6B" w:rsidRPr="008E2EA3">
        <w:rPr>
          <w:rFonts w:ascii="Times New Roman" w:hAnsi="Times New Roman" w:cs="Times New Roman"/>
          <w:color w:val="000000" w:themeColor="text1"/>
          <w:sz w:val="28"/>
          <w:szCs w:val="28"/>
        </w:rPr>
        <w:t>визначеного в пункті 4</w:t>
      </w:r>
      <w:r w:rsidR="00C50D01" w:rsidRPr="008E2EA3">
        <w:rPr>
          <w:rFonts w:ascii="Times New Roman" w:hAnsi="Times New Roman" w:cs="Times New Roman"/>
          <w:color w:val="000000" w:themeColor="text1"/>
          <w:sz w:val="28"/>
          <w:szCs w:val="28"/>
        </w:rPr>
        <w:t>6</w:t>
      </w:r>
      <w:r w:rsidR="00D83A6B" w:rsidRPr="008E2EA3">
        <w:rPr>
          <w:rFonts w:ascii="Times New Roman" w:hAnsi="Times New Roman" w:cs="Times New Roman"/>
          <w:color w:val="000000" w:themeColor="text1"/>
          <w:sz w:val="28"/>
          <w:szCs w:val="28"/>
        </w:rPr>
        <w:t xml:space="preserve"> розділу VI цього Положення</w:t>
      </w:r>
      <w:r w:rsidR="00D83A6B" w:rsidRPr="008E2EA3">
        <w:rPr>
          <w:rFonts w:ascii="Times New Roman" w:hAnsi="Times New Roman" w:cs="Times New Roman"/>
          <w:sz w:val="28"/>
          <w:szCs w:val="28"/>
        </w:rPr>
        <w:t>,</w:t>
      </w:r>
      <w:r w:rsidR="0018477B" w:rsidRPr="008E2EA3">
        <w:rPr>
          <w:rFonts w:ascii="Times New Roman" w:hAnsi="Times New Roman" w:cs="Times New Roman"/>
          <w:sz w:val="28"/>
          <w:szCs w:val="28"/>
        </w:rPr>
        <w:t xml:space="preserve"> має право вимагати від </w:t>
      </w:r>
      <w:r w:rsidR="0018477B" w:rsidRPr="008E2EA3">
        <w:rPr>
          <w:rFonts w:ascii="Times New Roman" w:hAnsi="Times New Roman" w:cs="Times New Roman"/>
          <w:sz w:val="28"/>
          <w:szCs w:val="28"/>
        </w:rPr>
        <w:lastRenderedPageBreak/>
        <w:t xml:space="preserve">надавача фінансових послуг заміни </w:t>
      </w:r>
      <w:r w:rsidR="00CE4C72" w:rsidRPr="008E2EA3">
        <w:rPr>
          <w:rFonts w:ascii="Times New Roman" w:hAnsi="Times New Roman" w:cs="Times New Roman"/>
          <w:sz w:val="28"/>
          <w:szCs w:val="28"/>
        </w:rPr>
        <w:t xml:space="preserve">такого </w:t>
      </w:r>
      <w:r w:rsidR="0018477B" w:rsidRPr="008E2EA3">
        <w:rPr>
          <w:rFonts w:ascii="Times New Roman" w:hAnsi="Times New Roman" w:cs="Times New Roman"/>
          <w:sz w:val="28"/>
          <w:szCs w:val="28"/>
        </w:rPr>
        <w:t>уповноваженого представника</w:t>
      </w:r>
      <w:r w:rsidR="0018477B" w:rsidRPr="008E2EA3" w:rsidDel="000E70E8">
        <w:rPr>
          <w:rFonts w:ascii="Times New Roman" w:hAnsi="Times New Roman" w:cs="Times New Roman"/>
          <w:sz w:val="28"/>
          <w:szCs w:val="28"/>
        </w:rPr>
        <w:t xml:space="preserve"> </w:t>
      </w:r>
      <w:r w:rsidR="0018477B" w:rsidRPr="008E2EA3">
        <w:rPr>
          <w:rFonts w:ascii="Times New Roman" w:hAnsi="Times New Roman" w:cs="Times New Roman"/>
          <w:sz w:val="28"/>
          <w:szCs w:val="28"/>
        </w:rPr>
        <w:t xml:space="preserve">у встановлений Національним банком строк. </w:t>
      </w:r>
    </w:p>
    <w:p w14:paraId="3E13C70F" w14:textId="2A9FC5B7" w:rsidR="00305628" w:rsidRPr="008E2EA3" w:rsidRDefault="000F3C7A"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C50D01" w:rsidRPr="008E2EA3">
        <w:rPr>
          <w:rFonts w:ascii="Times New Roman" w:hAnsi="Times New Roman" w:cs="Times New Roman"/>
          <w:sz w:val="28"/>
          <w:szCs w:val="28"/>
        </w:rPr>
        <w:t>6</w:t>
      </w:r>
      <w:r w:rsidR="00305628" w:rsidRPr="008E2EA3">
        <w:rPr>
          <w:rFonts w:ascii="Times New Roman" w:hAnsi="Times New Roman" w:cs="Times New Roman"/>
          <w:sz w:val="28"/>
          <w:szCs w:val="28"/>
        </w:rPr>
        <w:t>. Уповноважений представник надавача фінансових послуг зобов’язаний:</w:t>
      </w:r>
    </w:p>
    <w:p w14:paraId="13E11B29" w14:textId="2B320495" w:rsidR="00D73E8A" w:rsidRPr="008E2EA3" w:rsidRDefault="00D73E8A"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1) </w:t>
      </w:r>
      <w:r w:rsidR="00305628" w:rsidRPr="008E2EA3">
        <w:rPr>
          <w:rFonts w:ascii="Times New Roman" w:hAnsi="Times New Roman" w:cs="Times New Roman"/>
          <w:sz w:val="28"/>
          <w:szCs w:val="28"/>
        </w:rPr>
        <w:t>отримувати інформацію, необхідну для дотримання надавачем фінансовим послуг вимог цього Положення;</w:t>
      </w:r>
    </w:p>
    <w:p w14:paraId="7CF8C558" w14:textId="09223EC4" w:rsidR="00305628" w:rsidRPr="008E2EA3" w:rsidRDefault="00D73E8A"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2) </w:t>
      </w:r>
      <w:r w:rsidR="00305628" w:rsidRPr="008E2EA3">
        <w:rPr>
          <w:rFonts w:ascii="Times New Roman" w:hAnsi="Times New Roman" w:cs="Times New Roman"/>
          <w:sz w:val="28"/>
          <w:szCs w:val="28"/>
        </w:rPr>
        <w:t>повідомляти Національному банку про обставини або події, що можуть свідчити про невідповідність структури власності надавача фінансових послуг вимогам цього Положення;</w:t>
      </w:r>
    </w:p>
    <w:p w14:paraId="6EB7CC68" w14:textId="65B61A8F" w:rsidR="00305628" w:rsidRPr="008E2EA3" w:rsidRDefault="00195F62"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3) </w:t>
      </w:r>
      <w:r w:rsidR="00305628" w:rsidRPr="008E2EA3">
        <w:rPr>
          <w:rFonts w:ascii="Times New Roman" w:hAnsi="Times New Roman" w:cs="Times New Roman"/>
          <w:sz w:val="28"/>
          <w:szCs w:val="28"/>
        </w:rPr>
        <w:t xml:space="preserve">забезпечувати комунікацію власників істотної участі, ключових учасників надавача фінансових послуг </w:t>
      </w:r>
      <w:r w:rsidR="00305628" w:rsidRPr="008E2EA3">
        <w:rPr>
          <w:rFonts w:ascii="Times New Roman" w:hAnsi="Times New Roman" w:cs="Times New Roman"/>
          <w:color w:val="000000" w:themeColor="text1"/>
          <w:sz w:val="28"/>
          <w:szCs w:val="28"/>
        </w:rPr>
        <w:t xml:space="preserve">щодо всіх питань, які можуть виникати, </w:t>
      </w:r>
      <w:r w:rsidR="00305628" w:rsidRPr="008E2EA3">
        <w:rPr>
          <w:rFonts w:ascii="Times New Roman" w:hAnsi="Times New Roman" w:cs="Times New Roman"/>
          <w:sz w:val="28"/>
          <w:szCs w:val="28"/>
        </w:rPr>
        <w:t>у Національного банку, у зв'язку з розкриттям структури власності надавача фінансових послуг;</w:t>
      </w:r>
    </w:p>
    <w:p w14:paraId="1C29B356" w14:textId="5FBE89BD" w:rsidR="00305628" w:rsidRPr="008E2EA3" w:rsidRDefault="00195F62"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4) </w:t>
      </w:r>
      <w:r w:rsidR="00305628" w:rsidRPr="008E2EA3">
        <w:rPr>
          <w:rFonts w:ascii="Times New Roman" w:hAnsi="Times New Roman" w:cs="Times New Roman"/>
          <w:sz w:val="28"/>
          <w:szCs w:val="28"/>
        </w:rPr>
        <w:t>отримувати інформацію щодо трастових конструкцій, що використовуються в структурі власності надавача фінансових послуг та необхідної для виконання вимог цього Положення.</w:t>
      </w:r>
    </w:p>
    <w:p w14:paraId="0D616402" w14:textId="77777777" w:rsidR="00305628" w:rsidRPr="008E2EA3" w:rsidRDefault="006A35D9" w:rsidP="007353D1">
      <w:pPr>
        <w:pStyle w:val="1"/>
        <w:spacing w:after="0" w:line="240" w:lineRule="auto"/>
        <w:rPr>
          <w:b w:val="0"/>
          <w:sz w:val="28"/>
          <w:szCs w:val="28"/>
        </w:rPr>
      </w:pPr>
      <w:bookmarkStart w:id="26" w:name="_Toc46854667"/>
      <w:bookmarkStart w:id="27" w:name="_Toc48062426"/>
      <w:r w:rsidRPr="008E2EA3">
        <w:rPr>
          <w:b w:val="0"/>
          <w:sz w:val="28"/>
          <w:szCs w:val="28"/>
        </w:rPr>
        <w:t>V</w:t>
      </w:r>
      <w:r w:rsidR="00C21A9D" w:rsidRPr="008E2EA3">
        <w:rPr>
          <w:b w:val="0"/>
          <w:sz w:val="28"/>
          <w:szCs w:val="28"/>
        </w:rPr>
        <w:t>І</w:t>
      </w:r>
      <w:r w:rsidR="00305628" w:rsidRPr="008E2EA3">
        <w:rPr>
          <w:b w:val="0"/>
          <w:sz w:val="28"/>
          <w:szCs w:val="28"/>
        </w:rPr>
        <w:t>I</w:t>
      </w:r>
      <w:r w:rsidRPr="008E2EA3">
        <w:rPr>
          <w:b w:val="0"/>
          <w:sz w:val="28"/>
          <w:szCs w:val="28"/>
        </w:rPr>
        <w:t xml:space="preserve">. Порядок розгляду питання про визнання </w:t>
      </w:r>
    </w:p>
    <w:p w14:paraId="28086B10" w14:textId="72E9C617" w:rsidR="006A35D9" w:rsidRPr="008E2EA3" w:rsidRDefault="006A35D9" w:rsidP="007353D1">
      <w:pPr>
        <w:pStyle w:val="1"/>
        <w:spacing w:line="240" w:lineRule="auto"/>
        <w:rPr>
          <w:b w:val="0"/>
          <w:sz w:val="28"/>
          <w:szCs w:val="28"/>
        </w:rPr>
      </w:pPr>
      <w:r w:rsidRPr="008E2EA3">
        <w:rPr>
          <w:b w:val="0"/>
          <w:sz w:val="28"/>
          <w:szCs w:val="28"/>
        </w:rPr>
        <w:t>структури власності надавача фінансових послуг непрозорою</w:t>
      </w:r>
      <w:bookmarkEnd w:id="26"/>
      <w:bookmarkEnd w:id="27"/>
    </w:p>
    <w:p w14:paraId="562391E0" w14:textId="3E31818A" w:rsidR="00E27D28" w:rsidRPr="008E2EA3" w:rsidRDefault="00195F62"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C50D01" w:rsidRPr="008E2EA3">
        <w:rPr>
          <w:rFonts w:ascii="Times New Roman" w:hAnsi="Times New Roman" w:cs="Times New Roman"/>
          <w:sz w:val="28"/>
          <w:szCs w:val="28"/>
        </w:rPr>
        <w:t>7</w:t>
      </w:r>
      <w:r w:rsidR="00E27D28" w:rsidRPr="008E2EA3">
        <w:rPr>
          <w:rFonts w:ascii="Times New Roman" w:hAnsi="Times New Roman" w:cs="Times New Roman"/>
          <w:sz w:val="28"/>
          <w:szCs w:val="28"/>
        </w:rPr>
        <w:t xml:space="preserve">. Національний банк у разі виявлення невідповідності вимогам структури власності надавача фінансових послуг, передбаченим пунктом </w:t>
      </w:r>
      <w:r w:rsidR="000F3C7A" w:rsidRPr="008E2EA3">
        <w:rPr>
          <w:rFonts w:ascii="Times New Roman" w:hAnsi="Times New Roman" w:cs="Times New Roman"/>
          <w:sz w:val="28"/>
          <w:szCs w:val="28"/>
        </w:rPr>
        <w:t>2</w:t>
      </w:r>
      <w:r w:rsidR="00C50D01" w:rsidRPr="008E2EA3">
        <w:rPr>
          <w:rFonts w:ascii="Times New Roman" w:hAnsi="Times New Roman" w:cs="Times New Roman"/>
          <w:sz w:val="28"/>
          <w:szCs w:val="28"/>
        </w:rPr>
        <w:t>6</w:t>
      </w:r>
      <w:r w:rsidR="00E27D28" w:rsidRPr="008E2EA3">
        <w:rPr>
          <w:rFonts w:ascii="Times New Roman" w:hAnsi="Times New Roman" w:cs="Times New Roman"/>
          <w:sz w:val="28"/>
          <w:szCs w:val="28"/>
        </w:rPr>
        <w:t xml:space="preserve"> розділу </w:t>
      </w:r>
      <w:r w:rsidR="000F3C7A" w:rsidRPr="008E2EA3">
        <w:rPr>
          <w:rFonts w:ascii="Times New Roman" w:hAnsi="Times New Roman" w:cs="Times New Roman"/>
          <w:sz w:val="28"/>
          <w:szCs w:val="28"/>
        </w:rPr>
        <w:t>І</w:t>
      </w:r>
      <w:r w:rsidR="00C21A9D" w:rsidRPr="008E2EA3">
        <w:rPr>
          <w:rFonts w:ascii="Times New Roman" w:hAnsi="Times New Roman" w:cs="Times New Roman"/>
          <w:sz w:val="28"/>
          <w:szCs w:val="28"/>
        </w:rPr>
        <w:t>ІІ</w:t>
      </w:r>
      <w:r w:rsidR="00E27D28" w:rsidRPr="008E2EA3">
        <w:rPr>
          <w:rFonts w:ascii="Times New Roman" w:hAnsi="Times New Roman" w:cs="Times New Roman"/>
          <w:sz w:val="28"/>
          <w:szCs w:val="28"/>
        </w:rPr>
        <w:t xml:space="preserve"> цього Положення, направляє письмове повідомлення про це надавачу фінансових послуг та встановлює строк для приведення структури власності надавача фінансових послуг у відповідність до цих вимог. Національний банк має право зазначити в повідомленні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p>
    <w:p w14:paraId="29521022" w14:textId="29950D10" w:rsidR="006A35D9" w:rsidRPr="008E2EA3" w:rsidRDefault="006A35D9"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Національний банк має право прийняти рішення про визнання структури власності надавача фінансових послуг непрозорою </w:t>
      </w:r>
      <w:r w:rsidR="00C21A9D" w:rsidRPr="008E2EA3">
        <w:rPr>
          <w:rFonts w:ascii="Times New Roman" w:hAnsi="Times New Roman" w:cs="Times New Roman"/>
          <w:sz w:val="28"/>
          <w:szCs w:val="28"/>
        </w:rPr>
        <w:t>(</w:t>
      </w:r>
      <w:r w:rsidRPr="008E2EA3">
        <w:rPr>
          <w:rFonts w:ascii="Times New Roman" w:hAnsi="Times New Roman" w:cs="Times New Roman"/>
          <w:sz w:val="28"/>
          <w:szCs w:val="28"/>
        </w:rPr>
        <w:t xml:space="preserve">рішення приймає </w:t>
      </w:r>
      <w:r w:rsidR="00CB5700" w:rsidRPr="008E2EA3">
        <w:rPr>
          <w:rFonts w:ascii="Times New Roman" w:hAnsi="Times New Roman" w:cs="Times New Roman"/>
          <w:sz w:val="28"/>
          <w:szCs w:val="28"/>
        </w:rPr>
        <w:t>Комітет з питань нагляду та регулювання діяльності ринків небанківських фінансових послуг</w:t>
      </w:r>
      <w:r w:rsidR="00C21A9D" w:rsidRPr="008E2EA3">
        <w:rPr>
          <w:rFonts w:ascii="Times New Roman" w:hAnsi="Times New Roman" w:cs="Times New Roman"/>
          <w:sz w:val="28"/>
          <w:szCs w:val="28"/>
        </w:rPr>
        <w:t>)</w:t>
      </w:r>
      <w:r w:rsidRPr="008E2EA3">
        <w:rPr>
          <w:rFonts w:ascii="Times New Roman" w:hAnsi="Times New Roman" w:cs="Times New Roman"/>
          <w:sz w:val="28"/>
          <w:szCs w:val="28"/>
        </w:rPr>
        <w:t>, якщо структуру власності надавача фінансових послуг не приведено у відповідність до вимог щодо її прозорості в строк, установлений Національним банком .</w:t>
      </w:r>
    </w:p>
    <w:p w14:paraId="4C41A917" w14:textId="18E3D06E" w:rsidR="006A35D9" w:rsidRPr="008E2EA3" w:rsidRDefault="006A35D9" w:rsidP="007353D1">
      <w:pPr>
        <w:spacing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 xml:space="preserve">Національний банк повідомляє надавача фінансових послуг про визнання структури власності надавача фінансових послуг непрозорою та надсилає </w:t>
      </w:r>
      <w:r w:rsidR="00154F84" w:rsidRPr="008E2EA3">
        <w:rPr>
          <w:rFonts w:ascii="Times New Roman" w:hAnsi="Times New Roman" w:cs="Times New Roman"/>
          <w:sz w:val="28"/>
          <w:szCs w:val="28"/>
        </w:rPr>
        <w:t xml:space="preserve">надавачу </w:t>
      </w:r>
      <w:r w:rsidRPr="008E2EA3">
        <w:rPr>
          <w:rFonts w:ascii="Times New Roman" w:hAnsi="Times New Roman" w:cs="Times New Roman"/>
          <w:sz w:val="28"/>
          <w:szCs w:val="28"/>
        </w:rPr>
        <w:t>фінансових послуг копію такого рішення протягом трьох робочих днів після його прийняття.</w:t>
      </w:r>
    </w:p>
    <w:p w14:paraId="56B386B8" w14:textId="5622DF2D" w:rsidR="0041742B" w:rsidRPr="008E2EA3" w:rsidRDefault="00195F62" w:rsidP="007353D1">
      <w:pPr>
        <w:spacing w:after="0" w:line="240" w:lineRule="auto"/>
        <w:ind w:firstLine="709"/>
        <w:jc w:val="both"/>
        <w:rPr>
          <w:rFonts w:ascii="Times New Roman" w:hAnsi="Times New Roman" w:cs="Times New Roman"/>
          <w:sz w:val="28"/>
          <w:szCs w:val="28"/>
        </w:rPr>
      </w:pPr>
      <w:r w:rsidRPr="008E2EA3">
        <w:rPr>
          <w:rFonts w:ascii="Times New Roman" w:hAnsi="Times New Roman" w:cs="Times New Roman"/>
          <w:sz w:val="28"/>
          <w:szCs w:val="28"/>
        </w:rPr>
        <w:t>4</w:t>
      </w:r>
      <w:r w:rsidR="00C50D01" w:rsidRPr="008E2EA3">
        <w:rPr>
          <w:rFonts w:ascii="Times New Roman" w:hAnsi="Times New Roman" w:cs="Times New Roman"/>
          <w:sz w:val="28"/>
          <w:szCs w:val="28"/>
        </w:rPr>
        <w:t>8</w:t>
      </w:r>
      <w:r w:rsidR="006A35D9" w:rsidRPr="008E2EA3">
        <w:rPr>
          <w:rFonts w:ascii="Times New Roman" w:hAnsi="Times New Roman" w:cs="Times New Roman"/>
          <w:sz w:val="28"/>
          <w:szCs w:val="28"/>
        </w:rPr>
        <w:t xml:space="preserve">. Національний банк приймає рішення про визнання структури власності надавача фінансових послуг прозорою (рішення приймає </w:t>
      </w:r>
      <w:r w:rsidR="00CB5700" w:rsidRPr="008E2EA3">
        <w:rPr>
          <w:rFonts w:ascii="Times New Roman" w:hAnsi="Times New Roman" w:cs="Times New Roman"/>
          <w:sz w:val="28"/>
          <w:szCs w:val="28"/>
        </w:rPr>
        <w:t>Комітет з питань нагляду та регулювання діяльності ринків небанківських фінансових послуг</w:t>
      </w:r>
      <w:r w:rsidR="006A35D9" w:rsidRPr="008E2EA3">
        <w:rPr>
          <w:rFonts w:ascii="Times New Roman" w:hAnsi="Times New Roman" w:cs="Times New Roman"/>
          <w:sz w:val="28"/>
          <w:szCs w:val="28"/>
        </w:rPr>
        <w:t xml:space="preserve">) у разі приведення структури власності цього надавача фінансових послуг, яка була </w:t>
      </w:r>
      <w:r w:rsidR="006A35D9" w:rsidRPr="008E2EA3">
        <w:rPr>
          <w:rFonts w:ascii="Times New Roman" w:hAnsi="Times New Roman" w:cs="Times New Roman"/>
          <w:sz w:val="28"/>
          <w:szCs w:val="28"/>
        </w:rPr>
        <w:lastRenderedPageBreak/>
        <w:t xml:space="preserve">визнана непрозорою, у відповідність до вимог Національного банку та подання надавачем фінансових послуг до Національного банку відповідного клопотання та підтвердних документів. </w:t>
      </w:r>
      <w:r w:rsidR="009E3C0B" w:rsidRPr="008E2EA3">
        <w:rPr>
          <w:rFonts w:ascii="Times New Roman" w:hAnsi="Times New Roman" w:cs="Times New Roman"/>
          <w:sz w:val="28"/>
          <w:szCs w:val="28"/>
        </w:rPr>
        <w:t xml:space="preserve">Національний банк повідомляє надавача фінансових послуг про це рішення </w:t>
      </w:r>
      <w:r w:rsidR="00E27D28" w:rsidRPr="008E2EA3">
        <w:rPr>
          <w:rFonts w:ascii="Times New Roman" w:hAnsi="Times New Roman" w:cs="Times New Roman"/>
          <w:sz w:val="28"/>
          <w:szCs w:val="28"/>
        </w:rPr>
        <w:t xml:space="preserve">та надсилає </w:t>
      </w:r>
      <w:r w:rsidR="0041742B" w:rsidRPr="008E2EA3">
        <w:rPr>
          <w:rFonts w:ascii="Times New Roman" w:hAnsi="Times New Roman" w:cs="Times New Roman"/>
          <w:sz w:val="28"/>
          <w:szCs w:val="28"/>
        </w:rPr>
        <w:t xml:space="preserve">копію такого рішення </w:t>
      </w:r>
      <w:r w:rsidR="009E3C0B" w:rsidRPr="008E2EA3">
        <w:rPr>
          <w:rFonts w:ascii="Times New Roman" w:hAnsi="Times New Roman" w:cs="Times New Roman"/>
          <w:sz w:val="28"/>
          <w:szCs w:val="28"/>
        </w:rPr>
        <w:t>протягом трьох робочих днів після його прийняття.</w:t>
      </w:r>
      <w:r w:rsidR="0045091E" w:rsidRPr="008E2EA3">
        <w:rPr>
          <w:rFonts w:ascii="Times New Roman" w:hAnsi="Times New Roman" w:cs="Times New Roman"/>
          <w:sz w:val="28"/>
          <w:szCs w:val="28"/>
        </w:rPr>
        <w:t xml:space="preserve"> </w:t>
      </w:r>
    </w:p>
    <w:p w14:paraId="3ECDBF87" w14:textId="5B17F211" w:rsidR="00E27D28" w:rsidRPr="008E2EA3" w:rsidRDefault="0041742B" w:rsidP="007353D1">
      <w:pPr>
        <w:spacing w:after="0" w:line="240" w:lineRule="auto"/>
        <w:ind w:firstLine="708"/>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Національний банк</w:t>
      </w:r>
      <w:r w:rsidR="00E27D28"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 xml:space="preserve">має право </w:t>
      </w:r>
      <w:r w:rsidR="00E27D28" w:rsidRPr="008E2EA3">
        <w:rPr>
          <w:rFonts w:ascii="Times New Roman" w:hAnsi="Times New Roman" w:cs="Times New Roman"/>
          <w:color w:val="000000" w:themeColor="text1"/>
          <w:sz w:val="28"/>
          <w:szCs w:val="28"/>
        </w:rPr>
        <w:t>над</w:t>
      </w:r>
      <w:r w:rsidRPr="008E2EA3">
        <w:rPr>
          <w:rFonts w:ascii="Times New Roman" w:hAnsi="Times New Roman" w:cs="Times New Roman"/>
          <w:color w:val="000000" w:themeColor="text1"/>
          <w:sz w:val="28"/>
          <w:szCs w:val="28"/>
        </w:rPr>
        <w:t>іслати</w:t>
      </w:r>
      <w:r w:rsidR="00E27D28"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 xml:space="preserve">надавачу фінансових послуг повідомлення та копію рішення, передбачені пунктами </w:t>
      </w:r>
      <w:r w:rsidR="00195F62" w:rsidRPr="008E2EA3">
        <w:rPr>
          <w:rFonts w:ascii="Times New Roman" w:hAnsi="Times New Roman" w:cs="Times New Roman"/>
          <w:color w:val="000000" w:themeColor="text1"/>
          <w:sz w:val="28"/>
          <w:szCs w:val="28"/>
        </w:rPr>
        <w:t>4</w:t>
      </w:r>
      <w:r w:rsidR="00C50D01" w:rsidRPr="008E2EA3">
        <w:rPr>
          <w:rFonts w:ascii="Times New Roman" w:hAnsi="Times New Roman" w:cs="Times New Roman"/>
          <w:color w:val="000000" w:themeColor="text1"/>
          <w:sz w:val="28"/>
          <w:szCs w:val="28"/>
        </w:rPr>
        <w:t>7</w:t>
      </w:r>
      <w:r w:rsidR="00270104" w:rsidRPr="008E2EA3">
        <w:rPr>
          <w:rFonts w:ascii="Times New Roman" w:hAnsi="Times New Roman" w:cs="Times New Roman"/>
          <w:color w:val="000000" w:themeColor="text1"/>
          <w:sz w:val="28"/>
          <w:szCs w:val="28"/>
        </w:rPr>
        <w:t>-</w:t>
      </w:r>
      <w:r w:rsidR="00195F62" w:rsidRPr="008E2EA3">
        <w:rPr>
          <w:rFonts w:ascii="Times New Roman" w:hAnsi="Times New Roman" w:cs="Times New Roman"/>
          <w:color w:val="000000" w:themeColor="text1"/>
          <w:sz w:val="28"/>
          <w:szCs w:val="28"/>
        </w:rPr>
        <w:t>4</w:t>
      </w:r>
      <w:r w:rsidR="00C50D01" w:rsidRPr="008E2EA3">
        <w:rPr>
          <w:rFonts w:ascii="Times New Roman" w:hAnsi="Times New Roman" w:cs="Times New Roman"/>
          <w:color w:val="000000" w:themeColor="text1"/>
          <w:sz w:val="28"/>
          <w:szCs w:val="28"/>
        </w:rPr>
        <w:t>8</w:t>
      </w:r>
      <w:r w:rsidRPr="008E2EA3">
        <w:rPr>
          <w:rFonts w:ascii="Times New Roman" w:hAnsi="Times New Roman" w:cs="Times New Roman"/>
          <w:color w:val="000000" w:themeColor="text1"/>
          <w:sz w:val="28"/>
          <w:szCs w:val="28"/>
        </w:rPr>
        <w:t xml:space="preserve"> розділу </w:t>
      </w:r>
      <w:r w:rsidR="002C7AA0" w:rsidRPr="008E2EA3">
        <w:rPr>
          <w:rFonts w:ascii="Times New Roman" w:hAnsi="Times New Roman" w:cs="Times New Roman"/>
          <w:color w:val="000000" w:themeColor="text1"/>
          <w:sz w:val="28"/>
          <w:szCs w:val="28"/>
        </w:rPr>
        <w:t>V</w:t>
      </w:r>
      <w:r w:rsidR="000F3C7A" w:rsidRPr="008E2EA3">
        <w:rPr>
          <w:rFonts w:ascii="Times New Roman" w:hAnsi="Times New Roman" w:cs="Times New Roman"/>
          <w:color w:val="000000" w:themeColor="text1"/>
          <w:sz w:val="28"/>
          <w:szCs w:val="28"/>
        </w:rPr>
        <w:t>І</w:t>
      </w:r>
      <w:r w:rsidR="002C7AA0" w:rsidRPr="008E2EA3">
        <w:rPr>
          <w:rFonts w:ascii="Times New Roman" w:hAnsi="Times New Roman" w:cs="Times New Roman"/>
          <w:color w:val="000000" w:themeColor="text1"/>
          <w:sz w:val="28"/>
          <w:szCs w:val="28"/>
        </w:rPr>
        <w:t>I</w:t>
      </w:r>
      <w:r w:rsidRPr="008E2EA3">
        <w:rPr>
          <w:rFonts w:ascii="Times New Roman" w:hAnsi="Times New Roman" w:cs="Times New Roman"/>
          <w:color w:val="000000" w:themeColor="text1"/>
          <w:sz w:val="28"/>
          <w:szCs w:val="28"/>
        </w:rPr>
        <w:t xml:space="preserve"> цього Положення </w:t>
      </w:r>
      <w:r w:rsidR="00E27D28" w:rsidRPr="008E2EA3">
        <w:rPr>
          <w:rFonts w:ascii="Times New Roman" w:hAnsi="Times New Roman" w:cs="Times New Roman"/>
          <w:color w:val="000000" w:themeColor="text1"/>
          <w:sz w:val="28"/>
          <w:szCs w:val="28"/>
        </w:rPr>
        <w:t>в письмовій формі поштою з повідомленням про вручення або електронною поштою</w:t>
      </w:r>
      <w:r w:rsidRPr="008E2EA3">
        <w:rPr>
          <w:rFonts w:ascii="Times New Roman" w:hAnsi="Times New Roman" w:cs="Times New Roman"/>
          <w:color w:val="000000" w:themeColor="text1"/>
          <w:sz w:val="28"/>
          <w:szCs w:val="28"/>
        </w:rPr>
        <w:t xml:space="preserve"> Національного банку</w:t>
      </w:r>
      <w:r w:rsidR="00E27D28" w:rsidRPr="008E2EA3">
        <w:rPr>
          <w:rFonts w:ascii="Times New Roman" w:hAnsi="Times New Roman" w:cs="Times New Roman"/>
          <w:color w:val="000000" w:themeColor="text1"/>
          <w:sz w:val="28"/>
          <w:szCs w:val="28"/>
        </w:rPr>
        <w:t>.</w:t>
      </w:r>
      <w:r w:rsidR="00E9420D" w:rsidRPr="008E2EA3">
        <w:rPr>
          <w:rFonts w:ascii="Times New Roman" w:hAnsi="Times New Roman" w:cs="Times New Roman"/>
          <w:color w:val="000000" w:themeColor="text1"/>
          <w:sz w:val="28"/>
          <w:szCs w:val="28"/>
        </w:rPr>
        <w:t xml:space="preserve">  </w:t>
      </w:r>
    </w:p>
    <w:p w14:paraId="4CDF3209" w14:textId="74086C9E" w:rsidR="00E31064" w:rsidRPr="008E2EA3" w:rsidRDefault="00E31064" w:rsidP="007353D1">
      <w:pPr>
        <w:spacing w:after="0" w:line="240" w:lineRule="auto"/>
        <w:ind w:firstLine="708"/>
        <w:jc w:val="both"/>
        <w:rPr>
          <w:rFonts w:ascii="Times New Roman" w:hAnsi="Times New Roman" w:cs="Times New Roman"/>
          <w:color w:val="000000" w:themeColor="text1"/>
          <w:sz w:val="28"/>
          <w:szCs w:val="28"/>
        </w:rPr>
      </w:pPr>
      <w:r w:rsidRPr="008E2EA3">
        <w:rPr>
          <w:rFonts w:ascii="Times New Roman" w:hAnsi="Times New Roman" w:cs="Times New Roman"/>
          <w:color w:val="000000" w:themeColor="text1"/>
          <w:sz w:val="28"/>
          <w:szCs w:val="28"/>
        </w:rPr>
        <w:t xml:space="preserve">Національний банк за окремим запитом надавача фінансових послуг надсилає повідомлення та копію рішення, передбачені пунктами </w:t>
      </w:r>
      <w:r w:rsidR="00195F62" w:rsidRPr="008E2EA3">
        <w:rPr>
          <w:rFonts w:ascii="Times New Roman" w:hAnsi="Times New Roman" w:cs="Times New Roman"/>
          <w:color w:val="000000" w:themeColor="text1"/>
          <w:sz w:val="28"/>
          <w:szCs w:val="28"/>
        </w:rPr>
        <w:t>4</w:t>
      </w:r>
      <w:r w:rsidR="00C50D01" w:rsidRPr="008E2EA3">
        <w:rPr>
          <w:rFonts w:ascii="Times New Roman" w:hAnsi="Times New Roman" w:cs="Times New Roman"/>
          <w:color w:val="000000" w:themeColor="text1"/>
          <w:sz w:val="28"/>
          <w:szCs w:val="28"/>
        </w:rPr>
        <w:t>7</w:t>
      </w:r>
      <w:r w:rsidR="00195F62" w:rsidRPr="008E2EA3">
        <w:rPr>
          <w:rFonts w:ascii="Times New Roman" w:hAnsi="Times New Roman" w:cs="Times New Roman"/>
          <w:color w:val="000000" w:themeColor="text1"/>
          <w:sz w:val="28"/>
          <w:szCs w:val="28"/>
        </w:rPr>
        <w:t>-4</w:t>
      </w:r>
      <w:r w:rsidR="00C50D01" w:rsidRPr="008E2EA3">
        <w:rPr>
          <w:rFonts w:ascii="Times New Roman" w:hAnsi="Times New Roman" w:cs="Times New Roman"/>
          <w:color w:val="000000" w:themeColor="text1"/>
          <w:sz w:val="28"/>
          <w:szCs w:val="28"/>
        </w:rPr>
        <w:t>8</w:t>
      </w:r>
      <w:r w:rsidR="00195F62" w:rsidRPr="008E2EA3">
        <w:rPr>
          <w:rFonts w:ascii="Times New Roman" w:hAnsi="Times New Roman" w:cs="Times New Roman"/>
          <w:color w:val="000000" w:themeColor="text1"/>
          <w:sz w:val="28"/>
          <w:szCs w:val="28"/>
        </w:rPr>
        <w:t xml:space="preserve"> </w:t>
      </w:r>
      <w:r w:rsidRPr="008E2EA3">
        <w:rPr>
          <w:rFonts w:ascii="Times New Roman" w:hAnsi="Times New Roman" w:cs="Times New Roman"/>
          <w:color w:val="000000" w:themeColor="text1"/>
          <w:sz w:val="28"/>
          <w:szCs w:val="28"/>
        </w:rPr>
        <w:t>розділу VІI цього Положення в письмовій формі поштою з повідомленням про вручення.</w:t>
      </w:r>
    </w:p>
    <w:p w14:paraId="4B3EA0F9" w14:textId="756E8BC1" w:rsidR="006A35D9" w:rsidRPr="008E2EA3" w:rsidRDefault="006A35D9" w:rsidP="007353D1">
      <w:pPr>
        <w:spacing w:line="240" w:lineRule="auto"/>
        <w:ind w:firstLine="709"/>
        <w:jc w:val="both"/>
        <w:rPr>
          <w:rFonts w:ascii="Times New Roman" w:hAnsi="Times New Roman" w:cs="Times New Roman"/>
          <w:sz w:val="24"/>
          <w:szCs w:val="24"/>
        </w:rPr>
      </w:pPr>
      <w:r w:rsidRPr="008E2EA3">
        <w:rPr>
          <w:rFonts w:ascii="Times New Roman" w:hAnsi="Times New Roman" w:cs="Times New Roman"/>
          <w:sz w:val="28"/>
          <w:szCs w:val="28"/>
        </w:rPr>
        <w:t>Структура власності такого надавача фінансових послуг може бути повторно визнана непрозорою в разі виникнення підстав, визначених цим Положенням</w:t>
      </w:r>
      <w:r w:rsidRPr="008E2EA3">
        <w:rPr>
          <w:rFonts w:ascii="Times New Roman" w:hAnsi="Times New Roman" w:cs="Times New Roman"/>
          <w:sz w:val="24"/>
          <w:szCs w:val="24"/>
        </w:rPr>
        <w:t>.</w:t>
      </w:r>
    </w:p>
    <w:p w14:paraId="18BFB9D4" w14:textId="77777777" w:rsidR="009D1708" w:rsidRPr="008E2EA3" w:rsidRDefault="009D1708" w:rsidP="007353D1">
      <w:pPr>
        <w:spacing w:line="240" w:lineRule="auto"/>
        <w:jc w:val="both"/>
        <w:rPr>
          <w:rFonts w:ascii="Times New Roman" w:hAnsi="Times New Roman" w:cs="Times New Roman"/>
          <w:sz w:val="24"/>
          <w:szCs w:val="24"/>
        </w:rPr>
        <w:sectPr w:rsidR="009D1708" w:rsidRPr="008E2EA3" w:rsidSect="005E1347">
          <w:pgSz w:w="11906" w:h="16838"/>
          <w:pgMar w:top="850" w:right="850" w:bottom="850" w:left="1417" w:header="708" w:footer="708" w:gutter="0"/>
          <w:cols w:space="708"/>
          <w:titlePg/>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9D1708" w:rsidRPr="008E2EA3" w14:paraId="14DE5054" w14:textId="77777777" w:rsidTr="001B51F9">
        <w:trPr>
          <w:tblCellSpacing w:w="22" w:type="dxa"/>
        </w:trPr>
        <w:tc>
          <w:tcPr>
            <w:tcW w:w="5000" w:type="pct"/>
            <w:shd w:val="clear" w:color="auto" w:fill="auto"/>
            <w:hideMark/>
          </w:tcPr>
          <w:p w14:paraId="0E48AB3F" w14:textId="166AAA72" w:rsidR="009D1708" w:rsidRPr="008E2EA3" w:rsidRDefault="009D1708" w:rsidP="007353D1">
            <w:pPr>
              <w:pStyle w:val="a0"/>
              <w:rPr>
                <w:sz w:val="28"/>
                <w:szCs w:val="28"/>
              </w:rPr>
            </w:pPr>
            <w:bookmarkStart w:id="28" w:name="_Toc48062428"/>
            <w:r w:rsidRPr="008E2EA3">
              <w:rPr>
                <w:rStyle w:val="20"/>
                <w:sz w:val="28"/>
                <w:szCs w:val="28"/>
              </w:rPr>
              <w:lastRenderedPageBreak/>
              <w:t>Додаток 1</w:t>
            </w:r>
            <w:bookmarkEnd w:id="28"/>
            <w:r w:rsidRPr="008E2EA3">
              <w:rPr>
                <w:sz w:val="28"/>
                <w:szCs w:val="28"/>
              </w:rPr>
              <w:br/>
              <w:t xml:space="preserve">до Положення про вимоги до структури власності надавачів фінансових послуг </w:t>
            </w:r>
            <w:r w:rsidRPr="008E2EA3">
              <w:rPr>
                <w:sz w:val="28"/>
                <w:szCs w:val="28"/>
              </w:rPr>
              <w:br/>
              <w:t>(</w:t>
            </w:r>
            <w:r w:rsidR="0006745C" w:rsidRPr="008E2EA3">
              <w:rPr>
                <w:sz w:val="28"/>
                <w:szCs w:val="28"/>
              </w:rPr>
              <w:t xml:space="preserve">підпункт 1 </w:t>
            </w:r>
            <w:r w:rsidRPr="008E2EA3">
              <w:rPr>
                <w:sz w:val="28"/>
                <w:szCs w:val="28"/>
              </w:rPr>
              <w:t>пункт</w:t>
            </w:r>
            <w:r w:rsidR="0006745C" w:rsidRPr="008E2EA3">
              <w:rPr>
                <w:sz w:val="28"/>
                <w:szCs w:val="28"/>
              </w:rPr>
              <w:t>у</w:t>
            </w:r>
            <w:r w:rsidRPr="008E2EA3">
              <w:rPr>
                <w:sz w:val="28"/>
                <w:szCs w:val="28"/>
              </w:rPr>
              <w:t xml:space="preserve"> </w:t>
            </w:r>
            <w:r w:rsidR="0015651B" w:rsidRPr="008E2EA3">
              <w:rPr>
                <w:sz w:val="28"/>
                <w:szCs w:val="28"/>
              </w:rPr>
              <w:t>30</w:t>
            </w:r>
            <w:r w:rsidRPr="008E2EA3">
              <w:rPr>
                <w:sz w:val="28"/>
                <w:szCs w:val="28"/>
              </w:rPr>
              <w:t xml:space="preserve"> розділу </w:t>
            </w:r>
            <w:r w:rsidR="0073345B" w:rsidRPr="008E2EA3">
              <w:rPr>
                <w:sz w:val="28"/>
                <w:szCs w:val="28"/>
              </w:rPr>
              <w:t>І</w:t>
            </w:r>
            <w:r w:rsidR="00361383" w:rsidRPr="008E2EA3">
              <w:rPr>
                <w:sz w:val="28"/>
                <w:szCs w:val="28"/>
              </w:rPr>
              <w:t>V</w:t>
            </w:r>
            <w:r w:rsidRPr="008E2EA3">
              <w:rPr>
                <w:sz w:val="28"/>
                <w:szCs w:val="28"/>
              </w:rPr>
              <w:t>)</w:t>
            </w:r>
          </w:p>
        </w:tc>
      </w:tr>
    </w:tbl>
    <w:p w14:paraId="690BA8FA" w14:textId="6504008D" w:rsidR="009D1708" w:rsidRPr="008E2EA3" w:rsidRDefault="009D1708" w:rsidP="007353D1">
      <w:pPr>
        <w:pStyle w:val="3"/>
        <w:spacing w:line="240" w:lineRule="auto"/>
        <w:jc w:val="center"/>
        <w:rPr>
          <w:rFonts w:ascii="Times New Roman" w:eastAsia="Times New Roman" w:hAnsi="Times New Roman" w:cs="Times New Roman"/>
          <w:color w:val="000000" w:themeColor="text1"/>
          <w:sz w:val="28"/>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2419"/>
        <w:gridCol w:w="3989"/>
      </w:tblGrid>
      <w:tr w:rsidR="009D1708" w:rsidRPr="008E2EA3" w14:paraId="0ED71D54" w14:textId="77777777" w:rsidTr="00BD5BEB">
        <w:trPr>
          <w:tblCellSpacing w:w="22" w:type="dxa"/>
          <w:jc w:val="center"/>
        </w:trPr>
        <w:tc>
          <w:tcPr>
            <w:tcW w:w="5000" w:type="pct"/>
            <w:gridSpan w:val="3"/>
            <w:hideMark/>
          </w:tcPr>
          <w:p w14:paraId="699F48F1" w14:textId="77777777" w:rsidR="00CA7417" w:rsidRPr="008E2EA3" w:rsidRDefault="00CA7417" w:rsidP="007353D1">
            <w:pPr>
              <w:pStyle w:val="af6"/>
              <w:jc w:val="center"/>
              <w:rPr>
                <w:rFonts w:ascii="Times New Roman" w:hAnsi="Times New Roman" w:cs="Times New Roman"/>
                <w:sz w:val="28"/>
                <w:szCs w:val="28"/>
              </w:rPr>
            </w:pPr>
          </w:p>
          <w:p w14:paraId="19A66200" w14:textId="652578FC" w:rsidR="00CA7417" w:rsidRPr="008E2EA3" w:rsidRDefault="00CA7417" w:rsidP="007353D1">
            <w:pPr>
              <w:pStyle w:val="af6"/>
              <w:jc w:val="center"/>
              <w:rPr>
                <w:rFonts w:ascii="Times New Roman" w:hAnsi="Times New Roman" w:cs="Times New Roman"/>
                <w:sz w:val="28"/>
                <w:szCs w:val="28"/>
              </w:rPr>
            </w:pPr>
            <w:r w:rsidRPr="008E2EA3">
              <w:rPr>
                <w:rFonts w:ascii="Times New Roman" w:hAnsi="Times New Roman" w:cs="Times New Roman"/>
                <w:sz w:val="28"/>
                <w:szCs w:val="28"/>
              </w:rPr>
              <w:t>Повідомлення про подання відомостей</w:t>
            </w:r>
          </w:p>
          <w:p w14:paraId="703BE212" w14:textId="04D27A31" w:rsidR="00CA7417" w:rsidRPr="008E2EA3" w:rsidRDefault="00CA7417" w:rsidP="007353D1">
            <w:pPr>
              <w:pStyle w:val="af6"/>
              <w:jc w:val="center"/>
              <w:rPr>
                <w:rFonts w:ascii="Times New Roman" w:hAnsi="Times New Roman" w:cs="Times New Roman"/>
                <w:sz w:val="28"/>
                <w:szCs w:val="28"/>
              </w:rPr>
            </w:pPr>
            <w:r w:rsidRPr="008E2EA3">
              <w:rPr>
                <w:rFonts w:ascii="Times New Roman" w:hAnsi="Times New Roman" w:cs="Times New Roman"/>
                <w:sz w:val="28"/>
                <w:szCs w:val="28"/>
              </w:rPr>
              <w:t>про структуру власності надавача фінансових послуг</w:t>
            </w:r>
          </w:p>
          <w:p w14:paraId="7F5E677E" w14:textId="6EBF6C3B" w:rsidR="009D1708" w:rsidRPr="008E2EA3" w:rsidRDefault="00CA7417" w:rsidP="007353D1">
            <w:pPr>
              <w:pStyle w:val="a0"/>
              <w:ind w:firstLine="37"/>
              <w:rPr>
                <w:sz w:val="22"/>
                <w:szCs w:val="20"/>
              </w:rPr>
            </w:pPr>
            <w:r w:rsidRPr="008E2EA3">
              <w:rPr>
                <w:sz w:val="28"/>
              </w:rPr>
              <w:t>______</w:t>
            </w:r>
            <w:r w:rsidR="009D1708" w:rsidRPr="008E2EA3">
              <w:rPr>
                <w:sz w:val="28"/>
              </w:rPr>
              <w:t xml:space="preserve">____________________________________ (далі – надавач фінансових послуг) </w:t>
            </w:r>
            <w:r w:rsidR="009D1708" w:rsidRPr="008E2EA3">
              <w:rPr>
                <w:sz w:val="22"/>
                <w:szCs w:val="20"/>
              </w:rPr>
              <w:t>(повне найменування, код за ЄДРПО</w:t>
            </w:r>
            <w:r w:rsidR="00F07913" w:rsidRPr="008E2EA3">
              <w:rPr>
                <w:sz w:val="22"/>
                <w:szCs w:val="20"/>
              </w:rPr>
              <w:t>У</w:t>
            </w:r>
            <w:r w:rsidR="00934470" w:rsidRPr="008E2EA3">
              <w:rPr>
                <w:sz w:val="22"/>
                <w:szCs w:val="20"/>
              </w:rPr>
              <w:t xml:space="preserve"> </w:t>
            </w:r>
            <w:r w:rsidR="009D1708" w:rsidRPr="008E2EA3">
              <w:rPr>
                <w:sz w:val="22"/>
                <w:szCs w:val="20"/>
              </w:rPr>
              <w:t>надавача фінансових послуг)</w:t>
            </w:r>
          </w:p>
          <w:p w14:paraId="63B54375" w14:textId="44FB2943" w:rsidR="009D1708" w:rsidRPr="008E2EA3" w:rsidRDefault="009D1708" w:rsidP="007353D1">
            <w:pPr>
              <w:pStyle w:val="a0"/>
              <w:jc w:val="both"/>
              <w:rPr>
                <w:sz w:val="28"/>
              </w:rPr>
            </w:pPr>
            <w:r w:rsidRPr="008E2EA3">
              <w:rPr>
                <w:sz w:val="28"/>
              </w:rPr>
              <w:t xml:space="preserve">подає Національному банку </w:t>
            </w:r>
            <w:r w:rsidRPr="008E2EA3">
              <w:rPr>
                <w:color w:val="000000" w:themeColor="text1"/>
                <w:sz w:val="28"/>
              </w:rPr>
              <w:t xml:space="preserve">України </w:t>
            </w:r>
            <w:r w:rsidRPr="008E2EA3">
              <w:rPr>
                <w:sz w:val="28"/>
              </w:rPr>
              <w:t>такі документи про структуру власності надавача фінансових послуг:</w:t>
            </w:r>
          </w:p>
          <w:p w14:paraId="3BE9D4EB" w14:textId="77777777" w:rsidR="009D1708" w:rsidRPr="008E2EA3" w:rsidRDefault="009D1708" w:rsidP="007353D1">
            <w:pPr>
              <w:pStyle w:val="a0"/>
              <w:ind w:firstLine="604"/>
              <w:jc w:val="both"/>
              <w:rPr>
                <w:sz w:val="28"/>
              </w:rPr>
            </w:pPr>
            <w:r w:rsidRPr="008E2EA3">
              <w:rPr>
                <w:sz w:val="28"/>
              </w:rPr>
              <w:t>1. Відомості про остаточних ключових учасників у структурі власності надавача фінансових послуг.</w:t>
            </w:r>
          </w:p>
          <w:p w14:paraId="149A070D" w14:textId="77777777" w:rsidR="009D1708" w:rsidRPr="008E2EA3" w:rsidRDefault="009D1708" w:rsidP="007353D1">
            <w:pPr>
              <w:pStyle w:val="a0"/>
              <w:ind w:firstLine="604"/>
              <w:jc w:val="both"/>
              <w:rPr>
                <w:sz w:val="28"/>
              </w:rPr>
            </w:pPr>
            <w:r w:rsidRPr="008E2EA3">
              <w:rPr>
                <w:sz w:val="28"/>
              </w:rPr>
              <w:t>2. Відомості про власників істотної участі в надавачі фінансових послуг.</w:t>
            </w:r>
          </w:p>
          <w:p w14:paraId="740D42BB" w14:textId="77777777" w:rsidR="009D1708" w:rsidRPr="008E2EA3" w:rsidRDefault="009D1708" w:rsidP="007353D1">
            <w:pPr>
              <w:pStyle w:val="a0"/>
              <w:ind w:firstLine="604"/>
              <w:jc w:val="both"/>
              <w:rPr>
                <w:sz w:val="28"/>
              </w:rPr>
            </w:pPr>
            <w:r w:rsidRPr="008E2EA3">
              <w:rPr>
                <w:sz w:val="28"/>
              </w:rPr>
              <w:t>3. Схематичне зображення структури власності надавача фінансових послуг.</w:t>
            </w:r>
          </w:p>
          <w:p w14:paraId="3BC5E4F0" w14:textId="77777777" w:rsidR="009D1708" w:rsidRPr="008E2EA3" w:rsidRDefault="009D1708" w:rsidP="007353D1">
            <w:pPr>
              <w:pStyle w:val="a0"/>
              <w:spacing w:after="0" w:afterAutospacing="0"/>
              <w:ind w:firstLine="746"/>
              <w:jc w:val="both"/>
              <w:rPr>
                <w:sz w:val="28"/>
              </w:rPr>
            </w:pPr>
            <w:r w:rsidRPr="008E2EA3">
              <w:rPr>
                <w:sz w:val="28"/>
              </w:rPr>
              <w:t xml:space="preserve">Подані документи відображають структуру власності надавача фінансових послуг станом на ____________ 20__ року. </w:t>
            </w:r>
          </w:p>
          <w:p w14:paraId="31EC9F55" w14:textId="3887488D" w:rsidR="009D1708" w:rsidRPr="008E2EA3" w:rsidRDefault="004C6E3C" w:rsidP="007353D1">
            <w:pPr>
              <w:pStyle w:val="a0"/>
              <w:spacing w:before="0" w:beforeAutospacing="0"/>
              <w:jc w:val="both"/>
              <w:rPr>
                <w:sz w:val="32"/>
                <w:szCs w:val="28"/>
              </w:rPr>
            </w:pPr>
            <w:r w:rsidRPr="008E2EA3">
              <w:rPr>
                <w:sz w:val="22"/>
                <w:szCs w:val="20"/>
              </w:rPr>
              <w:t xml:space="preserve">                                        </w:t>
            </w:r>
            <w:r w:rsidR="009D1708" w:rsidRPr="008E2EA3">
              <w:rPr>
                <w:sz w:val="22"/>
                <w:szCs w:val="20"/>
              </w:rPr>
              <w:t>(зазначити дату)</w:t>
            </w:r>
          </w:p>
          <w:p w14:paraId="5DA9590B" w14:textId="7D2B7571" w:rsidR="009D1708" w:rsidRPr="008E2EA3" w:rsidRDefault="009D1708" w:rsidP="007353D1">
            <w:pPr>
              <w:pStyle w:val="a0"/>
              <w:ind w:firstLine="746"/>
              <w:rPr>
                <w:sz w:val="20"/>
                <w:szCs w:val="20"/>
              </w:rPr>
            </w:pPr>
            <w:r w:rsidRPr="008E2EA3">
              <w:rPr>
                <w:sz w:val="28"/>
              </w:rPr>
              <w:t xml:space="preserve">Документи подаються </w:t>
            </w:r>
            <w:r w:rsidRPr="008E2EA3">
              <w:t>_______________________________________________________________</w:t>
            </w:r>
            <w:r w:rsidR="004C6E3C" w:rsidRPr="008E2EA3">
              <w:t>__________________</w:t>
            </w:r>
            <w:r w:rsidRPr="008E2EA3">
              <w:br/>
            </w:r>
            <w:r w:rsidRPr="008E2EA3">
              <w:rPr>
                <w:sz w:val="22"/>
                <w:szCs w:val="20"/>
              </w:rPr>
              <w:t>(зазначити підставу подання:</w:t>
            </w:r>
            <w:r w:rsidR="005B0586" w:rsidRPr="008E2EA3">
              <w:rPr>
                <w:sz w:val="22"/>
                <w:szCs w:val="20"/>
              </w:rPr>
              <w:t xml:space="preserve"> у зв’язку із зверненням до Національного банку України з метою отримання </w:t>
            </w:r>
            <w:r w:rsidRPr="008E2EA3">
              <w:rPr>
                <w:sz w:val="20"/>
                <w:szCs w:val="20"/>
              </w:rPr>
              <w:br/>
            </w:r>
            <w:r w:rsidRPr="008E2EA3">
              <w:t>_________________________________________________________________________________</w:t>
            </w:r>
            <w:r w:rsidRPr="008E2EA3">
              <w:br/>
            </w:r>
            <w:r w:rsidR="005B0586" w:rsidRPr="008E2EA3">
              <w:rPr>
                <w:sz w:val="22"/>
                <w:szCs w:val="20"/>
              </w:rPr>
              <w:t xml:space="preserve">ліцензії, щорічне подання або подання </w:t>
            </w:r>
            <w:r w:rsidRPr="008E2EA3">
              <w:rPr>
                <w:sz w:val="22"/>
                <w:szCs w:val="20"/>
              </w:rPr>
              <w:t xml:space="preserve">у зв'язку зі змінами відомостей. У разі подання документів у зв'язку зі </w:t>
            </w:r>
            <w:r w:rsidRPr="008E2EA3">
              <w:rPr>
                <w:sz w:val="20"/>
                <w:szCs w:val="20"/>
              </w:rPr>
              <w:br/>
            </w:r>
            <w:r w:rsidRPr="008E2EA3">
              <w:t>_________________________________________________________________________________</w:t>
            </w:r>
            <w:r w:rsidRPr="008E2EA3">
              <w:br/>
            </w:r>
            <w:r w:rsidR="005B0586" w:rsidRPr="008E2EA3">
              <w:rPr>
                <w:sz w:val="22"/>
                <w:szCs w:val="20"/>
              </w:rPr>
              <w:t xml:space="preserve">змінами </w:t>
            </w:r>
            <w:r w:rsidRPr="008E2EA3">
              <w:rPr>
                <w:sz w:val="22"/>
                <w:szCs w:val="20"/>
              </w:rPr>
              <w:t xml:space="preserve">відомостей про структуру власності надавача фінансових послуг в повідомленні зазначаються </w:t>
            </w:r>
            <w:r w:rsidRPr="008E2EA3">
              <w:t>_________________________________________________________________________________</w:t>
            </w:r>
            <w:r w:rsidRPr="008E2EA3">
              <w:br/>
            </w:r>
            <w:r w:rsidR="005B0586" w:rsidRPr="008E2EA3">
              <w:rPr>
                <w:sz w:val="22"/>
                <w:szCs w:val="20"/>
              </w:rPr>
              <w:t xml:space="preserve">зміни, що </w:t>
            </w:r>
            <w:r w:rsidRPr="008E2EA3">
              <w:rPr>
                <w:color w:val="000000" w:themeColor="text1"/>
                <w:sz w:val="22"/>
                <w:szCs w:val="20"/>
              </w:rPr>
              <w:t>відбулися</w:t>
            </w:r>
            <w:r w:rsidR="000B3E53" w:rsidRPr="008E2EA3">
              <w:rPr>
                <w:color w:val="000000" w:themeColor="text1"/>
                <w:sz w:val="22"/>
                <w:szCs w:val="20"/>
              </w:rPr>
              <w:t xml:space="preserve"> з посиланням на відповідні правочини</w:t>
            </w:r>
            <w:r w:rsidRPr="008E2EA3">
              <w:rPr>
                <w:color w:val="000000" w:themeColor="text1"/>
                <w:sz w:val="22"/>
                <w:szCs w:val="20"/>
              </w:rPr>
              <w:t>)</w:t>
            </w:r>
          </w:p>
          <w:p w14:paraId="6160AFE0" w14:textId="6A664801" w:rsidR="0018477B" w:rsidRPr="008E2EA3" w:rsidRDefault="0073345B" w:rsidP="007353D1">
            <w:pPr>
              <w:pStyle w:val="rvps2"/>
              <w:shd w:val="clear" w:color="auto" w:fill="FFFFFF"/>
              <w:spacing w:before="120" w:beforeAutospacing="0" w:after="120" w:afterAutospacing="0"/>
              <w:ind w:firstLine="746"/>
              <w:rPr>
                <w:color w:val="000000" w:themeColor="text1"/>
              </w:rPr>
            </w:pPr>
            <w:r w:rsidRPr="008E2EA3">
              <w:rPr>
                <w:sz w:val="28"/>
              </w:rPr>
              <w:t xml:space="preserve">Адреса електронної пошти </w:t>
            </w:r>
            <w:r w:rsidR="0018477B" w:rsidRPr="008E2EA3">
              <w:rPr>
                <w:sz w:val="28"/>
              </w:rPr>
              <w:t>уповноваженого представника</w:t>
            </w:r>
            <w:r w:rsidR="00934470" w:rsidRPr="008E2EA3">
              <w:rPr>
                <w:sz w:val="28"/>
              </w:rPr>
              <w:t xml:space="preserve"> надавача фінансових послуг</w:t>
            </w:r>
            <w:r w:rsidR="004C6E3C" w:rsidRPr="008E2EA3">
              <w:rPr>
                <w:sz w:val="28"/>
              </w:rPr>
              <w:t xml:space="preserve"> </w:t>
            </w:r>
            <w:r w:rsidR="0018477B" w:rsidRPr="008E2EA3">
              <w:t>___________________</w:t>
            </w:r>
            <w:r w:rsidRPr="008E2EA3">
              <w:t>______________________________________________________</w:t>
            </w:r>
            <w:r w:rsidR="00D452A3" w:rsidRPr="008E2EA3">
              <w:t>_</w:t>
            </w:r>
            <w:r w:rsidR="004C6E3C" w:rsidRPr="008E2EA3">
              <w:t>.</w:t>
            </w:r>
          </w:p>
          <w:p w14:paraId="39AB2079" w14:textId="77777777" w:rsidR="00D77715" w:rsidRPr="008E2EA3" w:rsidRDefault="00D77715" w:rsidP="007353D1">
            <w:pPr>
              <w:pStyle w:val="rvps2"/>
              <w:shd w:val="clear" w:color="auto" w:fill="FFFFFF"/>
              <w:spacing w:before="120" w:beforeAutospacing="0" w:after="120" w:afterAutospacing="0"/>
              <w:jc w:val="both"/>
              <w:rPr>
                <w:color w:val="000000" w:themeColor="text1"/>
              </w:rPr>
            </w:pPr>
          </w:p>
          <w:p w14:paraId="3CE1CD60" w14:textId="7D3F6D87" w:rsidR="00732804" w:rsidRPr="008E2EA3" w:rsidRDefault="00732804" w:rsidP="007353D1">
            <w:pPr>
              <w:pStyle w:val="rvps2"/>
              <w:shd w:val="clear" w:color="auto" w:fill="FFFFFF"/>
              <w:spacing w:before="120" w:beforeAutospacing="0" w:after="120" w:afterAutospacing="0"/>
              <w:ind w:firstLine="746"/>
              <w:jc w:val="both"/>
              <w:rPr>
                <w:color w:val="000000" w:themeColor="text1"/>
              </w:rPr>
            </w:pPr>
            <w:r w:rsidRPr="008E2EA3">
              <w:rPr>
                <w:color w:val="000000" w:themeColor="text1"/>
                <w:sz w:val="28"/>
              </w:rPr>
              <w:t>Я,_______________________________________________________________,</w:t>
            </w:r>
            <w:r w:rsidRPr="008E2EA3">
              <w:rPr>
                <w:color w:val="000000" w:themeColor="text1"/>
              </w:rPr>
              <w:br/>
            </w:r>
            <w:r w:rsidRPr="008E2EA3">
              <w:rPr>
                <w:rStyle w:val="rvts82"/>
                <w:color w:val="000000" w:themeColor="text1"/>
                <w:sz w:val="20"/>
                <w:szCs w:val="20"/>
              </w:rPr>
              <w:t>           </w:t>
            </w:r>
            <w:r w:rsidR="004C6E3C" w:rsidRPr="008E2EA3">
              <w:rPr>
                <w:rStyle w:val="rvts82"/>
                <w:color w:val="000000" w:themeColor="text1"/>
                <w:sz w:val="20"/>
                <w:szCs w:val="20"/>
              </w:rPr>
              <w:t xml:space="preserve">                </w:t>
            </w:r>
            <w:r w:rsidRPr="008E2EA3">
              <w:rPr>
                <w:rStyle w:val="rvts82"/>
                <w:color w:val="000000" w:themeColor="text1"/>
                <w:sz w:val="20"/>
                <w:szCs w:val="20"/>
              </w:rPr>
              <w:t xml:space="preserve"> (прізвище та ім'я уповноваженого представника </w:t>
            </w:r>
            <w:r w:rsidRPr="008E2EA3">
              <w:rPr>
                <w:color w:val="000000" w:themeColor="text1"/>
                <w:sz w:val="20"/>
                <w:szCs w:val="20"/>
              </w:rPr>
              <w:t>надавача фінансових послуг</w:t>
            </w:r>
            <w:r w:rsidRPr="008E2EA3">
              <w:rPr>
                <w:rStyle w:val="rvts82"/>
                <w:color w:val="000000" w:themeColor="text1"/>
                <w:sz w:val="20"/>
                <w:szCs w:val="20"/>
              </w:rPr>
              <w:t>)</w:t>
            </w:r>
          </w:p>
          <w:p w14:paraId="3D90C1C7" w14:textId="741E0C5C" w:rsidR="00732804" w:rsidRPr="008E2EA3" w:rsidRDefault="00732804" w:rsidP="007353D1">
            <w:pPr>
              <w:pStyle w:val="rvps2"/>
              <w:shd w:val="clear" w:color="auto" w:fill="FFFFFF"/>
              <w:spacing w:before="120" w:beforeAutospacing="0" w:after="120" w:afterAutospacing="0"/>
              <w:jc w:val="both"/>
              <w:rPr>
                <w:color w:val="000000" w:themeColor="text1"/>
                <w:sz w:val="28"/>
              </w:rPr>
            </w:pPr>
            <w:bookmarkStart w:id="29" w:name="n1114"/>
            <w:bookmarkEnd w:id="29"/>
            <w:r w:rsidRPr="008E2EA3">
              <w:rPr>
                <w:color w:val="000000" w:themeColor="text1"/>
                <w:sz w:val="28"/>
              </w:rPr>
              <w:t>несу персональну відповідальність за достовірність наданої інформації та стверджую, що вона є правдивою та повною станом на дату її надання.</w:t>
            </w:r>
          </w:p>
          <w:p w14:paraId="3FCD0867" w14:textId="4AEBAB10" w:rsidR="00DE6B7F" w:rsidRPr="008E2EA3" w:rsidRDefault="00DE6B7F" w:rsidP="007353D1">
            <w:pPr>
              <w:pStyle w:val="rvps2"/>
              <w:shd w:val="clear" w:color="auto" w:fill="FFFFFF"/>
              <w:spacing w:before="120" w:beforeAutospacing="0" w:after="120" w:afterAutospacing="0"/>
              <w:ind w:firstLine="746"/>
              <w:jc w:val="both"/>
              <w:rPr>
                <w:color w:val="000000" w:themeColor="text1"/>
                <w:sz w:val="28"/>
              </w:rPr>
            </w:pPr>
            <w:r w:rsidRPr="008E2EA3">
              <w:rPr>
                <w:color w:val="000000" w:themeColor="text1"/>
                <w:sz w:val="28"/>
              </w:rPr>
              <w:t>Надаю дозвіл на перевірку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w:t>
            </w:r>
            <w:r w:rsidR="000153BF" w:rsidRPr="008E2EA3">
              <w:rPr>
                <w:color w:val="000000" w:themeColor="text1"/>
                <w:sz w:val="28"/>
              </w:rPr>
              <w:t xml:space="preserve"> та/або іноземним органам державної влади</w:t>
            </w:r>
            <w:r w:rsidRPr="008E2EA3">
              <w:rPr>
                <w:color w:val="000000" w:themeColor="text1"/>
                <w:sz w:val="28"/>
              </w:rPr>
              <w:t>.</w:t>
            </w:r>
          </w:p>
          <w:p w14:paraId="10618E09" w14:textId="6C49CD90" w:rsidR="000153BF" w:rsidRPr="008E2EA3" w:rsidRDefault="000153BF" w:rsidP="007353D1">
            <w:pPr>
              <w:pStyle w:val="rvps2"/>
              <w:shd w:val="clear" w:color="auto" w:fill="FFFFFF"/>
              <w:spacing w:before="120" w:beforeAutospacing="0" w:after="120" w:afterAutospacing="0"/>
              <w:ind w:firstLine="746"/>
              <w:jc w:val="both"/>
              <w:rPr>
                <w:color w:val="000000" w:themeColor="text1"/>
                <w:sz w:val="28"/>
              </w:rPr>
            </w:pPr>
            <w:r w:rsidRPr="008E2EA3">
              <w:rPr>
                <w:color w:val="000000" w:themeColor="text1"/>
                <w:sz w:val="28"/>
              </w:rPr>
              <w:lastRenderedPageBreak/>
              <w:t>Відповідно до Закону України “Про захист персональних даних” маю дозвіл/ згоду суб’єкта персональних даних на збирання, зберігання, обробку та поширення персональних даних, зазначених у ц</w:t>
            </w:r>
            <w:r w:rsidR="00E81F3F" w:rsidRPr="008E2EA3">
              <w:rPr>
                <w:color w:val="000000" w:themeColor="text1"/>
                <w:sz w:val="28"/>
              </w:rPr>
              <w:t>ьому повідомлені</w:t>
            </w:r>
            <w:r w:rsidRPr="008E2EA3">
              <w:rPr>
                <w:color w:val="000000" w:themeColor="text1"/>
                <w:sz w:val="28"/>
              </w:rPr>
              <w:t>.</w:t>
            </w:r>
          </w:p>
          <w:p w14:paraId="188842DC" w14:textId="232FD9F6" w:rsidR="000153BF" w:rsidRPr="008E2EA3" w:rsidRDefault="000153BF" w:rsidP="007353D1">
            <w:pPr>
              <w:pStyle w:val="rvps2"/>
              <w:shd w:val="clear" w:color="auto" w:fill="FFFFFF"/>
              <w:spacing w:before="120" w:beforeAutospacing="0" w:after="120" w:afterAutospacing="0"/>
              <w:ind w:firstLine="746"/>
              <w:jc w:val="both"/>
              <w:rPr>
                <w:color w:val="000000" w:themeColor="text1"/>
                <w:sz w:val="28"/>
              </w:rPr>
            </w:pPr>
            <w:r w:rsidRPr="008E2EA3">
              <w:rPr>
                <w:color w:val="0D0D0D" w:themeColor="text1" w:themeTint="F2"/>
                <w:sz w:val="28"/>
              </w:rPr>
              <w:t xml:space="preserve">Суб’єкти персональних даних не заперечують проти перевірки </w:t>
            </w:r>
            <w:r w:rsidRPr="008E2EA3">
              <w:rPr>
                <w:color w:val="000000" w:themeColor="text1"/>
                <w:sz w:val="28"/>
              </w:rPr>
              <w:t>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та/або іноземним органам державної влади.</w:t>
            </w:r>
          </w:p>
          <w:p w14:paraId="489863A7" w14:textId="22B24804" w:rsidR="00361383" w:rsidRPr="008E2EA3" w:rsidRDefault="00813FB2" w:rsidP="007353D1">
            <w:pPr>
              <w:pStyle w:val="rvps2"/>
              <w:shd w:val="clear" w:color="auto" w:fill="FFFFFF"/>
              <w:spacing w:before="120" w:beforeAutospacing="0" w:after="120" w:afterAutospacing="0"/>
              <w:ind w:firstLine="746"/>
              <w:jc w:val="both"/>
              <w:rPr>
                <w:color w:val="000000" w:themeColor="text1"/>
                <w:sz w:val="28"/>
              </w:rPr>
            </w:pPr>
            <w:r w:rsidRPr="008E2EA3">
              <w:rPr>
                <w:color w:val="000000" w:themeColor="text1"/>
                <w:sz w:val="28"/>
              </w:rPr>
              <w:t>Запевняю, що структура власності надавача фінансових послуг відповідає вимогам цього Положення</w:t>
            </w:r>
            <w:r w:rsidR="00DE6B7F" w:rsidRPr="008E2EA3">
              <w:rPr>
                <w:color w:val="000000" w:themeColor="text1"/>
                <w:sz w:val="28"/>
              </w:rPr>
              <w:t>.</w:t>
            </w:r>
          </w:p>
          <w:p w14:paraId="7566CA54" w14:textId="1C3CEBA5" w:rsidR="00732804" w:rsidRPr="008E2EA3" w:rsidRDefault="00732804" w:rsidP="007353D1">
            <w:pPr>
              <w:pStyle w:val="rvps2"/>
              <w:shd w:val="clear" w:color="auto" w:fill="FFFFFF"/>
              <w:spacing w:before="120" w:beforeAutospacing="0" w:after="120" w:afterAutospacing="0"/>
              <w:ind w:firstLine="746"/>
              <w:jc w:val="both"/>
              <w:rPr>
                <w:color w:val="000000" w:themeColor="text1"/>
                <w:sz w:val="28"/>
              </w:rPr>
            </w:pPr>
            <w:bookmarkStart w:id="30" w:name="n1115"/>
            <w:bookmarkEnd w:id="30"/>
            <w:r w:rsidRPr="008E2EA3">
              <w:rPr>
                <w:color w:val="000000" w:themeColor="text1"/>
                <w:sz w:val="28"/>
              </w:rPr>
              <w:t>У разі будь-яких змін в інформації, зазначеній у цьому повідомленні та додатках до нього, зобов'язуюся негайно повідомити про ці зміни Національний банк України.</w:t>
            </w:r>
          </w:p>
          <w:p w14:paraId="036CECF5" w14:textId="74A96311" w:rsidR="00732804" w:rsidRPr="008E2EA3" w:rsidRDefault="00732804" w:rsidP="007353D1">
            <w:pPr>
              <w:pStyle w:val="rvps2"/>
              <w:shd w:val="clear" w:color="auto" w:fill="FFFFFF"/>
              <w:spacing w:before="120" w:beforeAutospacing="0" w:after="120" w:afterAutospacing="0"/>
              <w:ind w:firstLine="746"/>
              <w:jc w:val="both"/>
              <w:rPr>
                <w:color w:val="000000" w:themeColor="text1"/>
                <w:sz w:val="28"/>
              </w:rPr>
            </w:pPr>
            <w:bookmarkStart w:id="31" w:name="n1116"/>
            <w:bookmarkEnd w:id="31"/>
            <w:r w:rsidRPr="008E2EA3">
              <w:rPr>
                <w:color w:val="000000" w:themeColor="text1"/>
                <w:sz w:val="28"/>
              </w:rPr>
              <w:t>Мені відомо, що надання недостовірної інформації та/або приховування будь-яких відомостей відповідно до вимог цього Положення може призвести до визнання структури власності надавача фінансових послуг непрозорою.</w:t>
            </w:r>
          </w:p>
          <w:p w14:paraId="7933F770" w14:textId="77777777" w:rsidR="00732804" w:rsidRPr="008E2EA3" w:rsidRDefault="00732804" w:rsidP="007353D1">
            <w:pPr>
              <w:pStyle w:val="a0"/>
              <w:rPr>
                <w:sz w:val="20"/>
                <w:szCs w:val="20"/>
              </w:rPr>
            </w:pPr>
          </w:p>
          <w:p w14:paraId="44C9DAAE" w14:textId="77777777" w:rsidR="009D1708" w:rsidRPr="008E2EA3" w:rsidRDefault="009D1708" w:rsidP="007353D1">
            <w:pPr>
              <w:pStyle w:val="a0"/>
              <w:jc w:val="both"/>
            </w:pPr>
          </w:p>
        </w:tc>
      </w:tr>
      <w:tr w:rsidR="009D1708" w:rsidRPr="008E2EA3" w14:paraId="53254991" w14:textId="77777777" w:rsidTr="00BD5BEB">
        <w:trPr>
          <w:tblCellSpacing w:w="22" w:type="dxa"/>
          <w:jc w:val="center"/>
        </w:trPr>
        <w:tc>
          <w:tcPr>
            <w:tcW w:w="1950" w:type="pct"/>
            <w:hideMark/>
          </w:tcPr>
          <w:p w14:paraId="6D8CEA5E" w14:textId="2187CED2" w:rsidR="009D1708" w:rsidRPr="008E2EA3" w:rsidRDefault="009D1708" w:rsidP="007353D1">
            <w:pPr>
              <w:pStyle w:val="a0"/>
              <w:jc w:val="both"/>
            </w:pPr>
            <w:r w:rsidRPr="008E2EA3">
              <w:lastRenderedPageBreak/>
              <w:t>_____________________________</w:t>
            </w:r>
            <w:r w:rsidRPr="008E2EA3">
              <w:br/>
            </w:r>
            <w:r w:rsidRPr="008E2EA3">
              <w:rPr>
                <w:sz w:val="22"/>
                <w:szCs w:val="20"/>
              </w:rPr>
              <w:t>(посада</w:t>
            </w:r>
            <w:r w:rsidR="00934470" w:rsidRPr="008E2EA3">
              <w:rPr>
                <w:sz w:val="22"/>
                <w:szCs w:val="20"/>
              </w:rPr>
              <w:t xml:space="preserve"> уповноваженого представника надавача фінансових послуг/ </w:t>
            </w:r>
            <w:r w:rsidR="00870330" w:rsidRPr="008E2EA3">
              <w:rPr>
                <w:sz w:val="22"/>
                <w:szCs w:val="20"/>
              </w:rPr>
              <w:t xml:space="preserve">реквізити </w:t>
            </w:r>
            <w:r w:rsidR="007C5A85" w:rsidRPr="008E2EA3">
              <w:rPr>
                <w:sz w:val="22"/>
                <w:szCs w:val="20"/>
              </w:rPr>
              <w:t>документ</w:t>
            </w:r>
            <w:r w:rsidR="00BE39B1" w:rsidRPr="008E2EA3">
              <w:rPr>
                <w:sz w:val="22"/>
                <w:szCs w:val="20"/>
              </w:rPr>
              <w:t>а, на підставі якого діє</w:t>
            </w:r>
            <w:r w:rsidR="00870330" w:rsidRPr="008E2EA3">
              <w:rPr>
                <w:sz w:val="22"/>
                <w:szCs w:val="20"/>
              </w:rPr>
              <w:t xml:space="preserve"> уповноважен</w:t>
            </w:r>
            <w:r w:rsidR="00BE39B1" w:rsidRPr="008E2EA3">
              <w:rPr>
                <w:sz w:val="22"/>
                <w:szCs w:val="20"/>
              </w:rPr>
              <w:t>ий</w:t>
            </w:r>
            <w:r w:rsidR="00870330" w:rsidRPr="008E2EA3">
              <w:rPr>
                <w:sz w:val="22"/>
                <w:szCs w:val="20"/>
              </w:rPr>
              <w:t xml:space="preserve"> представник</w:t>
            </w:r>
            <w:r w:rsidRPr="008E2EA3">
              <w:rPr>
                <w:sz w:val="22"/>
                <w:szCs w:val="20"/>
              </w:rPr>
              <w:t>)</w:t>
            </w:r>
          </w:p>
        </w:tc>
        <w:tc>
          <w:tcPr>
            <w:tcW w:w="1150" w:type="pct"/>
            <w:hideMark/>
          </w:tcPr>
          <w:p w14:paraId="52080398" w14:textId="77777777" w:rsidR="009D1708" w:rsidRPr="008E2EA3" w:rsidRDefault="009D1708" w:rsidP="007353D1">
            <w:pPr>
              <w:pStyle w:val="a0"/>
              <w:jc w:val="center"/>
            </w:pPr>
            <w:r w:rsidRPr="008E2EA3">
              <w:t>__________</w:t>
            </w:r>
            <w:r w:rsidRPr="008E2EA3">
              <w:br/>
            </w:r>
            <w:r w:rsidRPr="008E2EA3">
              <w:rPr>
                <w:sz w:val="22"/>
                <w:szCs w:val="20"/>
              </w:rPr>
              <w:t>(підпис)</w:t>
            </w:r>
          </w:p>
        </w:tc>
        <w:tc>
          <w:tcPr>
            <w:tcW w:w="1900" w:type="pct"/>
            <w:hideMark/>
          </w:tcPr>
          <w:p w14:paraId="187ECA58" w14:textId="30EA9EB4" w:rsidR="009D1708" w:rsidRPr="008E2EA3" w:rsidRDefault="009D1708" w:rsidP="007353D1">
            <w:pPr>
              <w:pStyle w:val="a0"/>
              <w:jc w:val="center"/>
            </w:pPr>
            <w:r w:rsidRPr="008E2EA3">
              <w:t>_______________________</w:t>
            </w:r>
            <w:r w:rsidRPr="008E2EA3">
              <w:br/>
            </w:r>
            <w:r w:rsidRPr="008E2EA3">
              <w:rPr>
                <w:sz w:val="22"/>
                <w:szCs w:val="20"/>
              </w:rPr>
              <w:t>(прізвище</w:t>
            </w:r>
            <w:r w:rsidR="0041742B" w:rsidRPr="008E2EA3">
              <w:rPr>
                <w:sz w:val="22"/>
                <w:szCs w:val="20"/>
              </w:rPr>
              <w:t xml:space="preserve"> та ім'я</w:t>
            </w:r>
            <w:r w:rsidRPr="008E2EA3">
              <w:rPr>
                <w:sz w:val="22"/>
                <w:szCs w:val="20"/>
              </w:rPr>
              <w:t>)</w:t>
            </w:r>
          </w:p>
        </w:tc>
      </w:tr>
    </w:tbl>
    <w:p w14:paraId="2C9FEC17" w14:textId="77777777" w:rsidR="00D452A3" w:rsidRPr="008E2EA3" w:rsidRDefault="00D452A3" w:rsidP="007353D1">
      <w:pPr>
        <w:spacing w:line="240" w:lineRule="auto"/>
        <w:sectPr w:rsidR="00D452A3" w:rsidRPr="008E2EA3" w:rsidSect="002016AC">
          <w:headerReference w:type="default" r:id="rId12"/>
          <w:pgSz w:w="11906" w:h="16838"/>
          <w:pgMar w:top="850" w:right="850" w:bottom="850" w:left="1417" w:header="708" w:footer="708" w:gutter="0"/>
          <w:lnNumType w:countBy="1" w:restart="newSection"/>
          <w:pgNumType w:start="1"/>
          <w:cols w:space="708"/>
          <w:titlePg/>
          <w:docGrid w:linePitch="360"/>
        </w:sectPr>
      </w:pPr>
    </w:p>
    <w:p w14:paraId="5D8BFD5E" w14:textId="0E30E6EE" w:rsidR="003757BB" w:rsidRPr="008E2EA3" w:rsidRDefault="003757BB" w:rsidP="007353D1">
      <w:pPr>
        <w:spacing w:line="240" w:lineRule="auto"/>
      </w:pPr>
    </w:p>
    <w:tbl>
      <w:tblPr>
        <w:tblpPr w:leftFromText="45" w:rightFromText="45" w:vertAnchor="text" w:tblpXSpec="right" w:tblpYSpec="center"/>
        <w:tblW w:w="2618" w:type="pct"/>
        <w:tblCellSpacing w:w="22" w:type="dxa"/>
        <w:tblCellMar>
          <w:top w:w="30" w:type="dxa"/>
          <w:left w:w="30" w:type="dxa"/>
          <w:bottom w:w="30" w:type="dxa"/>
          <w:right w:w="30" w:type="dxa"/>
        </w:tblCellMar>
        <w:tblLook w:val="04A0" w:firstRow="1" w:lastRow="0" w:firstColumn="1" w:lastColumn="0" w:noHBand="0" w:noVBand="1"/>
      </w:tblPr>
      <w:tblGrid>
        <w:gridCol w:w="7926"/>
      </w:tblGrid>
      <w:tr w:rsidR="003757BB" w:rsidRPr="008E2EA3" w14:paraId="04812411" w14:textId="77777777" w:rsidTr="00D71479">
        <w:trPr>
          <w:tblCellSpacing w:w="22" w:type="dxa"/>
        </w:trPr>
        <w:tc>
          <w:tcPr>
            <w:tcW w:w="4913" w:type="pct"/>
            <w:hideMark/>
          </w:tcPr>
          <w:p w14:paraId="5E83E1FA" w14:textId="167DEB25" w:rsidR="003757BB" w:rsidRPr="008E2EA3" w:rsidRDefault="003757BB" w:rsidP="007353D1">
            <w:pPr>
              <w:pStyle w:val="a0"/>
            </w:pPr>
            <w:bookmarkStart w:id="32" w:name="_Toc48062429"/>
            <w:r w:rsidRPr="008E2EA3">
              <w:rPr>
                <w:rStyle w:val="20"/>
                <w:sz w:val="28"/>
              </w:rPr>
              <w:t>Додаток 2</w:t>
            </w:r>
            <w:bookmarkEnd w:id="32"/>
            <w:r w:rsidRPr="008E2EA3">
              <w:rPr>
                <w:sz w:val="28"/>
              </w:rPr>
              <w:br/>
              <w:t>до Положення про вимоги до структури власності надавачів фінансових послуг</w:t>
            </w:r>
            <w:r w:rsidRPr="008E2EA3">
              <w:rPr>
                <w:sz w:val="28"/>
              </w:rPr>
              <w:br/>
              <w:t>(</w:t>
            </w:r>
            <w:r w:rsidR="0006745C" w:rsidRPr="008E2EA3">
              <w:rPr>
                <w:sz w:val="28"/>
                <w:szCs w:val="28"/>
              </w:rPr>
              <w:t xml:space="preserve">підпункт 2 </w:t>
            </w:r>
            <w:r w:rsidR="0073345B" w:rsidRPr="008E2EA3">
              <w:rPr>
                <w:sz w:val="28"/>
              </w:rPr>
              <w:t>пункт</w:t>
            </w:r>
            <w:r w:rsidR="0006745C" w:rsidRPr="008E2EA3">
              <w:rPr>
                <w:sz w:val="28"/>
              </w:rPr>
              <w:t>у</w:t>
            </w:r>
            <w:r w:rsidR="0073345B" w:rsidRPr="008E2EA3">
              <w:rPr>
                <w:sz w:val="28"/>
              </w:rPr>
              <w:t xml:space="preserve"> </w:t>
            </w:r>
            <w:r w:rsidR="0015651B" w:rsidRPr="008E2EA3">
              <w:rPr>
                <w:sz w:val="28"/>
              </w:rPr>
              <w:t>30</w:t>
            </w:r>
            <w:r w:rsidR="0073345B" w:rsidRPr="008E2EA3">
              <w:rPr>
                <w:sz w:val="28"/>
              </w:rPr>
              <w:t xml:space="preserve"> розділу ІV</w:t>
            </w:r>
            <w:r w:rsidRPr="008E2EA3">
              <w:rPr>
                <w:sz w:val="28"/>
              </w:rPr>
              <w:t>)</w:t>
            </w:r>
          </w:p>
        </w:tc>
      </w:tr>
    </w:tbl>
    <w:p w14:paraId="69515765" w14:textId="77777777" w:rsidR="003757BB" w:rsidRPr="008E2EA3" w:rsidRDefault="003757BB" w:rsidP="007353D1">
      <w:pPr>
        <w:pStyle w:val="a0"/>
        <w:jc w:val="both"/>
      </w:pPr>
      <w:r w:rsidRPr="008E2EA3">
        <w:br w:type="textWrapping" w:clear="all"/>
      </w:r>
    </w:p>
    <w:p w14:paraId="7092B8DF" w14:textId="70A7E874" w:rsidR="003757BB" w:rsidRPr="008E2EA3" w:rsidRDefault="003757BB"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Відомості про остаточних ключових учасників у структурі власності надавача фінансових послуг станом на ___________ 20__ року</w:t>
      </w:r>
    </w:p>
    <w:p w14:paraId="748DAA0A" w14:textId="77777777" w:rsidR="001B51F9" w:rsidRPr="008E2EA3" w:rsidRDefault="001B51F9" w:rsidP="007353D1">
      <w:pPr>
        <w:spacing w:line="240" w:lineRule="auto"/>
      </w:pPr>
    </w:p>
    <w:p w14:paraId="47CB3487" w14:textId="557A9CCB" w:rsidR="003757BB" w:rsidRPr="008E2EA3" w:rsidRDefault="003757BB" w:rsidP="007353D1">
      <w:pPr>
        <w:pStyle w:val="a0"/>
        <w:spacing w:before="0" w:beforeAutospacing="0" w:after="0" w:afterAutospacing="0"/>
        <w:rPr>
          <w:sz w:val="22"/>
          <w:szCs w:val="20"/>
        </w:rPr>
      </w:pPr>
      <w:r w:rsidRPr="008E2EA3">
        <w:rPr>
          <w:sz w:val="28"/>
        </w:rPr>
        <w:t>_____________________________________</w:t>
      </w:r>
      <w:r w:rsidR="00D452A3" w:rsidRPr="008E2EA3">
        <w:rPr>
          <w:sz w:val="28"/>
        </w:rPr>
        <w:t xml:space="preserve"> </w:t>
      </w:r>
      <w:r w:rsidR="001B51F9" w:rsidRPr="008E2EA3">
        <w:rPr>
          <w:sz w:val="28"/>
        </w:rPr>
        <w:t>(далі – надавач фінансових послуг)</w:t>
      </w:r>
      <w:r w:rsidRPr="008E2EA3">
        <w:br/>
      </w:r>
      <w:r w:rsidRPr="008E2EA3">
        <w:rPr>
          <w:sz w:val="22"/>
          <w:szCs w:val="20"/>
        </w:rPr>
        <w:t>(повне найменування</w:t>
      </w:r>
      <w:r w:rsidR="001B51F9" w:rsidRPr="008E2EA3">
        <w:rPr>
          <w:sz w:val="22"/>
          <w:szCs w:val="20"/>
        </w:rPr>
        <w:t xml:space="preserve"> надавача фінансових послуг</w:t>
      </w:r>
      <w:r w:rsidRPr="008E2EA3">
        <w:rPr>
          <w:sz w:val="22"/>
          <w:szCs w:val="20"/>
        </w:rPr>
        <w:t>)</w:t>
      </w:r>
    </w:p>
    <w:p w14:paraId="4815353B" w14:textId="3B773277" w:rsidR="001B51F9" w:rsidRPr="008E2EA3" w:rsidRDefault="001B51F9" w:rsidP="007353D1">
      <w:pPr>
        <w:pStyle w:val="a0"/>
        <w:spacing w:before="0" w:beforeAutospacing="0" w:after="0" w:afterAutospacing="0"/>
      </w:pPr>
    </w:p>
    <w:p w14:paraId="66D7C669" w14:textId="606CD989" w:rsidR="004C6E3C" w:rsidRPr="008E2EA3" w:rsidRDefault="004C6E3C" w:rsidP="007353D1">
      <w:pPr>
        <w:pStyle w:val="a0"/>
        <w:spacing w:before="0" w:beforeAutospacing="0" w:after="0" w:afterAutospacing="0"/>
        <w:jc w:val="right"/>
        <w:rPr>
          <w:sz w:val="28"/>
        </w:rPr>
      </w:pPr>
      <w:r w:rsidRPr="008E2EA3">
        <w:rPr>
          <w:sz w:val="28"/>
        </w:rPr>
        <w:t>Таблиця 1</w:t>
      </w:r>
    </w:p>
    <w:p w14:paraId="3A1745CA" w14:textId="3C51E510" w:rsidR="00D452A3" w:rsidRPr="008E2EA3" w:rsidRDefault="00D452A3" w:rsidP="007353D1">
      <w:pPr>
        <w:pStyle w:val="a0"/>
        <w:spacing w:before="0" w:beforeAutospacing="0" w:after="0" w:afterAutospacing="0"/>
        <w:jc w:val="right"/>
      </w:pPr>
    </w:p>
    <w:tbl>
      <w:tblPr>
        <w:tblStyle w:val="af4"/>
        <w:tblW w:w="15304" w:type="dxa"/>
        <w:tblLook w:val="04A0" w:firstRow="1" w:lastRow="0" w:firstColumn="1" w:lastColumn="0" w:noHBand="0" w:noVBand="1"/>
      </w:tblPr>
      <w:tblGrid>
        <w:gridCol w:w="604"/>
        <w:gridCol w:w="2161"/>
        <w:gridCol w:w="1036"/>
        <w:gridCol w:w="1782"/>
        <w:gridCol w:w="1774"/>
        <w:gridCol w:w="1039"/>
        <w:gridCol w:w="2379"/>
        <w:gridCol w:w="1319"/>
        <w:gridCol w:w="3210"/>
      </w:tblGrid>
      <w:tr w:rsidR="00D452A3" w:rsidRPr="008E2EA3" w14:paraId="593A5017" w14:textId="77777777" w:rsidTr="00D452A3">
        <w:trPr>
          <w:trHeight w:val="1470"/>
        </w:trPr>
        <w:tc>
          <w:tcPr>
            <w:tcW w:w="604" w:type="dxa"/>
            <w:vMerge w:val="restart"/>
          </w:tcPr>
          <w:p w14:paraId="39DF5FCB" w14:textId="06ED8434" w:rsidR="00D452A3" w:rsidRPr="008E2EA3" w:rsidRDefault="00D452A3" w:rsidP="007353D1">
            <w:pPr>
              <w:pStyle w:val="a0"/>
              <w:spacing w:before="0" w:beforeAutospacing="0" w:after="0" w:afterAutospacing="0"/>
              <w:jc w:val="center"/>
              <w:rPr>
                <w:sz w:val="28"/>
                <w:szCs w:val="28"/>
              </w:rPr>
            </w:pPr>
            <w:r w:rsidRPr="008E2EA3">
              <w:rPr>
                <w:sz w:val="28"/>
                <w:szCs w:val="28"/>
              </w:rPr>
              <w:t>№ з/п</w:t>
            </w:r>
          </w:p>
        </w:tc>
        <w:tc>
          <w:tcPr>
            <w:tcW w:w="2161" w:type="dxa"/>
            <w:vMerge w:val="restart"/>
          </w:tcPr>
          <w:p w14:paraId="496ACB22" w14:textId="1B043B0D" w:rsidR="00D452A3" w:rsidRPr="008E2EA3" w:rsidRDefault="00D452A3" w:rsidP="007353D1">
            <w:pPr>
              <w:pStyle w:val="a0"/>
              <w:spacing w:before="0" w:beforeAutospacing="0" w:after="0" w:afterAutospacing="0"/>
              <w:jc w:val="center"/>
              <w:rPr>
                <w:sz w:val="28"/>
                <w:szCs w:val="28"/>
              </w:rPr>
            </w:pPr>
            <w:r w:rsidRPr="008E2EA3">
              <w:rPr>
                <w:sz w:val="28"/>
                <w:szCs w:val="28"/>
              </w:rPr>
              <w:t>Прізвище, ім’я та по батькові або повне найменування остаточного ключового учасника</w:t>
            </w:r>
          </w:p>
        </w:tc>
        <w:tc>
          <w:tcPr>
            <w:tcW w:w="1036" w:type="dxa"/>
            <w:vMerge w:val="restart"/>
          </w:tcPr>
          <w:p w14:paraId="20FFAFC5" w14:textId="46BC7320" w:rsidR="00D452A3" w:rsidRPr="008E2EA3" w:rsidRDefault="00D452A3" w:rsidP="007353D1">
            <w:pPr>
              <w:pStyle w:val="a0"/>
              <w:spacing w:before="0" w:beforeAutospacing="0" w:after="0" w:afterAutospacing="0"/>
              <w:jc w:val="center"/>
              <w:rPr>
                <w:sz w:val="28"/>
                <w:szCs w:val="28"/>
              </w:rPr>
            </w:pPr>
            <w:r w:rsidRPr="008E2EA3">
              <w:rPr>
                <w:sz w:val="28"/>
                <w:szCs w:val="28"/>
              </w:rPr>
              <w:t>Тип особи</w:t>
            </w:r>
          </w:p>
        </w:tc>
        <w:tc>
          <w:tcPr>
            <w:tcW w:w="1782" w:type="dxa"/>
            <w:vMerge w:val="restart"/>
          </w:tcPr>
          <w:p w14:paraId="0C06D8EF" w14:textId="5D555874" w:rsidR="00D452A3" w:rsidRPr="008E2EA3" w:rsidRDefault="00D452A3" w:rsidP="007353D1">
            <w:pPr>
              <w:pStyle w:val="a0"/>
              <w:spacing w:before="0" w:beforeAutospacing="0" w:after="0" w:afterAutospacing="0"/>
              <w:jc w:val="center"/>
              <w:rPr>
                <w:sz w:val="28"/>
                <w:szCs w:val="28"/>
              </w:rPr>
            </w:pPr>
            <w:r w:rsidRPr="008E2EA3">
              <w:rPr>
                <w:sz w:val="28"/>
                <w:szCs w:val="28"/>
              </w:rPr>
              <w:t>Чи є особа власником істотної участі в надавачі фінансових послуг</w:t>
            </w:r>
          </w:p>
        </w:tc>
        <w:tc>
          <w:tcPr>
            <w:tcW w:w="1774" w:type="dxa"/>
            <w:vMerge w:val="restart"/>
          </w:tcPr>
          <w:p w14:paraId="7DBCFD6C" w14:textId="77274BD2" w:rsidR="00D452A3" w:rsidRPr="008E2EA3" w:rsidRDefault="00D452A3"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737" w:type="dxa"/>
            <w:gridSpan w:val="3"/>
          </w:tcPr>
          <w:p w14:paraId="30ECE404" w14:textId="6493D267" w:rsidR="00D452A3" w:rsidRPr="008E2EA3" w:rsidRDefault="00D452A3"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210" w:type="dxa"/>
            <w:vMerge w:val="restart"/>
          </w:tcPr>
          <w:p w14:paraId="0AF44CFE" w14:textId="001B4E78" w:rsidR="00D452A3" w:rsidRPr="008E2EA3" w:rsidRDefault="00D452A3"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D452A3" w:rsidRPr="008E2EA3" w14:paraId="566C3CF5" w14:textId="77777777" w:rsidTr="00D452A3">
        <w:trPr>
          <w:trHeight w:val="1470"/>
        </w:trPr>
        <w:tc>
          <w:tcPr>
            <w:tcW w:w="604" w:type="dxa"/>
            <w:vMerge/>
          </w:tcPr>
          <w:p w14:paraId="241EF926" w14:textId="77777777" w:rsidR="00D452A3" w:rsidRPr="008E2EA3" w:rsidRDefault="00D452A3" w:rsidP="007353D1">
            <w:pPr>
              <w:pStyle w:val="a0"/>
              <w:spacing w:before="0" w:beforeAutospacing="0" w:after="0" w:afterAutospacing="0"/>
              <w:jc w:val="center"/>
              <w:rPr>
                <w:sz w:val="32"/>
              </w:rPr>
            </w:pPr>
          </w:p>
        </w:tc>
        <w:tc>
          <w:tcPr>
            <w:tcW w:w="2161" w:type="dxa"/>
            <w:vMerge/>
          </w:tcPr>
          <w:p w14:paraId="5348EB97" w14:textId="77777777" w:rsidR="00D452A3" w:rsidRPr="008E2EA3" w:rsidRDefault="00D452A3" w:rsidP="007353D1">
            <w:pPr>
              <w:pStyle w:val="a0"/>
              <w:spacing w:before="0" w:beforeAutospacing="0" w:after="0" w:afterAutospacing="0"/>
              <w:jc w:val="center"/>
              <w:rPr>
                <w:sz w:val="32"/>
              </w:rPr>
            </w:pPr>
          </w:p>
        </w:tc>
        <w:tc>
          <w:tcPr>
            <w:tcW w:w="1036" w:type="dxa"/>
            <w:vMerge/>
          </w:tcPr>
          <w:p w14:paraId="2F82CFF5" w14:textId="77777777" w:rsidR="00D452A3" w:rsidRPr="008E2EA3" w:rsidRDefault="00D452A3" w:rsidP="007353D1">
            <w:pPr>
              <w:pStyle w:val="a0"/>
              <w:spacing w:before="0" w:beforeAutospacing="0" w:after="0" w:afterAutospacing="0"/>
              <w:jc w:val="center"/>
              <w:rPr>
                <w:sz w:val="32"/>
              </w:rPr>
            </w:pPr>
          </w:p>
        </w:tc>
        <w:tc>
          <w:tcPr>
            <w:tcW w:w="1782" w:type="dxa"/>
            <w:vMerge/>
          </w:tcPr>
          <w:p w14:paraId="4870A426" w14:textId="77777777" w:rsidR="00D452A3" w:rsidRPr="008E2EA3" w:rsidRDefault="00D452A3" w:rsidP="007353D1">
            <w:pPr>
              <w:pStyle w:val="a0"/>
              <w:spacing w:before="0" w:beforeAutospacing="0" w:after="0" w:afterAutospacing="0"/>
              <w:jc w:val="center"/>
              <w:rPr>
                <w:sz w:val="32"/>
              </w:rPr>
            </w:pPr>
          </w:p>
        </w:tc>
        <w:tc>
          <w:tcPr>
            <w:tcW w:w="1774" w:type="dxa"/>
            <w:vMerge/>
          </w:tcPr>
          <w:p w14:paraId="24561DD9" w14:textId="77777777" w:rsidR="00D452A3" w:rsidRPr="008E2EA3" w:rsidRDefault="00D452A3" w:rsidP="007353D1">
            <w:pPr>
              <w:pStyle w:val="a0"/>
              <w:spacing w:before="0" w:beforeAutospacing="0" w:after="0" w:afterAutospacing="0"/>
              <w:jc w:val="center"/>
              <w:rPr>
                <w:sz w:val="32"/>
              </w:rPr>
            </w:pPr>
          </w:p>
        </w:tc>
        <w:tc>
          <w:tcPr>
            <w:tcW w:w="1039" w:type="dxa"/>
          </w:tcPr>
          <w:p w14:paraId="0A750C59" w14:textId="1FB4E3B9" w:rsidR="00D452A3" w:rsidRPr="008E2EA3" w:rsidRDefault="00D452A3" w:rsidP="007353D1">
            <w:pPr>
              <w:pStyle w:val="a0"/>
              <w:spacing w:before="0" w:beforeAutospacing="0" w:after="0" w:afterAutospacing="0"/>
              <w:jc w:val="center"/>
              <w:rPr>
                <w:sz w:val="28"/>
              </w:rPr>
            </w:pPr>
            <w:r w:rsidRPr="008E2EA3">
              <w:rPr>
                <w:sz w:val="28"/>
              </w:rPr>
              <w:t>пряма</w:t>
            </w:r>
          </w:p>
        </w:tc>
        <w:tc>
          <w:tcPr>
            <w:tcW w:w="2379" w:type="dxa"/>
          </w:tcPr>
          <w:p w14:paraId="4767729F" w14:textId="0D1B68B5" w:rsidR="00D452A3" w:rsidRPr="008E2EA3" w:rsidRDefault="00D452A3" w:rsidP="007353D1">
            <w:pPr>
              <w:pStyle w:val="a0"/>
              <w:spacing w:before="0" w:beforeAutospacing="0" w:after="0" w:afterAutospacing="0"/>
              <w:jc w:val="center"/>
              <w:rPr>
                <w:sz w:val="28"/>
              </w:rPr>
            </w:pPr>
            <w:r w:rsidRPr="008E2EA3">
              <w:rPr>
                <w:sz w:val="28"/>
              </w:rPr>
              <w:t>опосередкована</w:t>
            </w:r>
          </w:p>
        </w:tc>
        <w:tc>
          <w:tcPr>
            <w:tcW w:w="1319" w:type="dxa"/>
          </w:tcPr>
          <w:p w14:paraId="16C3D1B8" w14:textId="19E5E21C" w:rsidR="00D452A3" w:rsidRPr="008E2EA3" w:rsidRDefault="00D452A3" w:rsidP="007353D1">
            <w:pPr>
              <w:pStyle w:val="a0"/>
              <w:spacing w:before="0" w:beforeAutospacing="0" w:after="0" w:afterAutospacing="0"/>
              <w:jc w:val="center"/>
              <w:rPr>
                <w:sz w:val="28"/>
              </w:rPr>
            </w:pPr>
            <w:r w:rsidRPr="008E2EA3">
              <w:rPr>
                <w:sz w:val="28"/>
              </w:rPr>
              <w:t>сукупна</w:t>
            </w:r>
          </w:p>
        </w:tc>
        <w:tc>
          <w:tcPr>
            <w:tcW w:w="3210" w:type="dxa"/>
            <w:vMerge/>
          </w:tcPr>
          <w:p w14:paraId="7151490C" w14:textId="77777777" w:rsidR="00D452A3" w:rsidRPr="008E2EA3" w:rsidRDefault="00D452A3" w:rsidP="007353D1">
            <w:pPr>
              <w:pStyle w:val="a0"/>
              <w:spacing w:before="0" w:beforeAutospacing="0" w:after="0" w:afterAutospacing="0"/>
              <w:jc w:val="center"/>
              <w:rPr>
                <w:sz w:val="32"/>
              </w:rPr>
            </w:pPr>
          </w:p>
        </w:tc>
      </w:tr>
      <w:tr w:rsidR="00D452A3" w:rsidRPr="008E2EA3" w14:paraId="778C2660" w14:textId="77777777" w:rsidTr="00255D7D">
        <w:trPr>
          <w:trHeight w:val="118"/>
        </w:trPr>
        <w:tc>
          <w:tcPr>
            <w:tcW w:w="604" w:type="dxa"/>
          </w:tcPr>
          <w:p w14:paraId="2D1F5574" w14:textId="0C485528" w:rsidR="00D452A3" w:rsidRPr="008E2EA3" w:rsidRDefault="00D452A3" w:rsidP="007353D1">
            <w:pPr>
              <w:pStyle w:val="a0"/>
              <w:spacing w:before="0" w:beforeAutospacing="0" w:after="0" w:afterAutospacing="0"/>
              <w:jc w:val="center"/>
              <w:rPr>
                <w:sz w:val="28"/>
              </w:rPr>
            </w:pPr>
            <w:r w:rsidRPr="008E2EA3">
              <w:rPr>
                <w:sz w:val="28"/>
              </w:rPr>
              <w:t>1</w:t>
            </w:r>
          </w:p>
        </w:tc>
        <w:tc>
          <w:tcPr>
            <w:tcW w:w="2161" w:type="dxa"/>
          </w:tcPr>
          <w:p w14:paraId="261E077A" w14:textId="4DF7A06B" w:rsidR="00D452A3" w:rsidRPr="008E2EA3" w:rsidRDefault="00D452A3" w:rsidP="007353D1">
            <w:pPr>
              <w:pStyle w:val="a0"/>
              <w:spacing w:before="0" w:beforeAutospacing="0" w:after="0" w:afterAutospacing="0"/>
              <w:jc w:val="center"/>
              <w:rPr>
                <w:sz w:val="28"/>
              </w:rPr>
            </w:pPr>
            <w:r w:rsidRPr="008E2EA3">
              <w:rPr>
                <w:sz w:val="28"/>
              </w:rPr>
              <w:t>2</w:t>
            </w:r>
          </w:p>
        </w:tc>
        <w:tc>
          <w:tcPr>
            <w:tcW w:w="1036" w:type="dxa"/>
          </w:tcPr>
          <w:p w14:paraId="69119FF8" w14:textId="2FD20E40" w:rsidR="00D452A3" w:rsidRPr="008E2EA3" w:rsidRDefault="00D452A3" w:rsidP="007353D1">
            <w:pPr>
              <w:pStyle w:val="a0"/>
              <w:spacing w:before="0" w:beforeAutospacing="0" w:after="0" w:afterAutospacing="0"/>
              <w:jc w:val="center"/>
              <w:rPr>
                <w:sz w:val="28"/>
              </w:rPr>
            </w:pPr>
            <w:r w:rsidRPr="008E2EA3">
              <w:rPr>
                <w:sz w:val="28"/>
              </w:rPr>
              <w:t>3</w:t>
            </w:r>
          </w:p>
        </w:tc>
        <w:tc>
          <w:tcPr>
            <w:tcW w:w="1782" w:type="dxa"/>
          </w:tcPr>
          <w:p w14:paraId="6432E653" w14:textId="28797DE0" w:rsidR="00D452A3" w:rsidRPr="008E2EA3" w:rsidRDefault="00D452A3" w:rsidP="007353D1">
            <w:pPr>
              <w:pStyle w:val="a0"/>
              <w:spacing w:before="0" w:beforeAutospacing="0" w:after="0" w:afterAutospacing="0"/>
              <w:jc w:val="center"/>
              <w:rPr>
                <w:sz w:val="28"/>
              </w:rPr>
            </w:pPr>
            <w:r w:rsidRPr="008E2EA3">
              <w:rPr>
                <w:sz w:val="28"/>
              </w:rPr>
              <w:t>4</w:t>
            </w:r>
          </w:p>
        </w:tc>
        <w:tc>
          <w:tcPr>
            <w:tcW w:w="1774" w:type="dxa"/>
          </w:tcPr>
          <w:p w14:paraId="0FBAFA50" w14:textId="57DEBEEF" w:rsidR="00D452A3" w:rsidRPr="008E2EA3" w:rsidRDefault="00D452A3" w:rsidP="007353D1">
            <w:pPr>
              <w:pStyle w:val="a0"/>
              <w:spacing w:before="0" w:beforeAutospacing="0" w:after="0" w:afterAutospacing="0"/>
              <w:jc w:val="center"/>
              <w:rPr>
                <w:sz w:val="28"/>
              </w:rPr>
            </w:pPr>
            <w:r w:rsidRPr="008E2EA3">
              <w:rPr>
                <w:sz w:val="28"/>
              </w:rPr>
              <w:t>5</w:t>
            </w:r>
          </w:p>
        </w:tc>
        <w:tc>
          <w:tcPr>
            <w:tcW w:w="1039" w:type="dxa"/>
          </w:tcPr>
          <w:p w14:paraId="132181B8" w14:textId="174FB862" w:rsidR="00D452A3" w:rsidRPr="008E2EA3" w:rsidRDefault="00D452A3" w:rsidP="007353D1">
            <w:pPr>
              <w:pStyle w:val="a0"/>
              <w:spacing w:before="0" w:beforeAutospacing="0" w:after="0" w:afterAutospacing="0"/>
              <w:jc w:val="center"/>
              <w:rPr>
                <w:sz w:val="28"/>
              </w:rPr>
            </w:pPr>
            <w:r w:rsidRPr="008E2EA3">
              <w:rPr>
                <w:sz w:val="28"/>
              </w:rPr>
              <w:t>6</w:t>
            </w:r>
          </w:p>
        </w:tc>
        <w:tc>
          <w:tcPr>
            <w:tcW w:w="2379" w:type="dxa"/>
          </w:tcPr>
          <w:p w14:paraId="077A1B3B" w14:textId="68614E1B" w:rsidR="00D452A3" w:rsidRPr="008E2EA3" w:rsidRDefault="00D452A3" w:rsidP="007353D1">
            <w:pPr>
              <w:pStyle w:val="a0"/>
              <w:spacing w:before="0" w:beforeAutospacing="0" w:after="0" w:afterAutospacing="0"/>
              <w:jc w:val="center"/>
              <w:rPr>
                <w:sz w:val="28"/>
              </w:rPr>
            </w:pPr>
            <w:r w:rsidRPr="008E2EA3">
              <w:rPr>
                <w:sz w:val="28"/>
              </w:rPr>
              <w:t>7</w:t>
            </w:r>
          </w:p>
        </w:tc>
        <w:tc>
          <w:tcPr>
            <w:tcW w:w="1319" w:type="dxa"/>
          </w:tcPr>
          <w:p w14:paraId="7273606D" w14:textId="77FE5F16" w:rsidR="00D452A3" w:rsidRPr="008E2EA3" w:rsidRDefault="00D452A3" w:rsidP="007353D1">
            <w:pPr>
              <w:pStyle w:val="a0"/>
              <w:spacing w:before="0" w:beforeAutospacing="0" w:after="0" w:afterAutospacing="0"/>
              <w:jc w:val="center"/>
              <w:rPr>
                <w:sz w:val="28"/>
              </w:rPr>
            </w:pPr>
            <w:r w:rsidRPr="008E2EA3">
              <w:rPr>
                <w:sz w:val="28"/>
              </w:rPr>
              <w:t>8</w:t>
            </w:r>
          </w:p>
        </w:tc>
        <w:tc>
          <w:tcPr>
            <w:tcW w:w="3210" w:type="dxa"/>
          </w:tcPr>
          <w:p w14:paraId="4F472610" w14:textId="7492C3CD" w:rsidR="00D452A3" w:rsidRPr="008E2EA3" w:rsidRDefault="00D452A3" w:rsidP="007353D1">
            <w:pPr>
              <w:pStyle w:val="a0"/>
              <w:spacing w:before="0" w:beforeAutospacing="0" w:after="0" w:afterAutospacing="0"/>
              <w:jc w:val="center"/>
              <w:rPr>
                <w:sz w:val="28"/>
              </w:rPr>
            </w:pPr>
            <w:r w:rsidRPr="008E2EA3">
              <w:rPr>
                <w:sz w:val="28"/>
              </w:rPr>
              <w:t>9</w:t>
            </w:r>
          </w:p>
        </w:tc>
      </w:tr>
      <w:tr w:rsidR="00D452A3" w:rsidRPr="008E2EA3" w14:paraId="110FD229" w14:textId="77777777" w:rsidTr="00255D7D">
        <w:tc>
          <w:tcPr>
            <w:tcW w:w="604" w:type="dxa"/>
          </w:tcPr>
          <w:p w14:paraId="56A926A9" w14:textId="77777777" w:rsidR="00D452A3" w:rsidRPr="008E2EA3" w:rsidRDefault="00D452A3" w:rsidP="007353D1">
            <w:pPr>
              <w:pStyle w:val="a0"/>
              <w:spacing w:before="0" w:beforeAutospacing="0" w:after="0" w:afterAutospacing="0"/>
              <w:jc w:val="center"/>
              <w:rPr>
                <w:sz w:val="32"/>
              </w:rPr>
            </w:pPr>
          </w:p>
        </w:tc>
        <w:tc>
          <w:tcPr>
            <w:tcW w:w="2161" w:type="dxa"/>
          </w:tcPr>
          <w:p w14:paraId="323D0FEA" w14:textId="77777777" w:rsidR="00D452A3" w:rsidRPr="008E2EA3" w:rsidRDefault="00D452A3" w:rsidP="007353D1">
            <w:pPr>
              <w:pStyle w:val="a0"/>
              <w:spacing w:before="0" w:beforeAutospacing="0" w:after="0" w:afterAutospacing="0"/>
              <w:jc w:val="center"/>
              <w:rPr>
                <w:sz w:val="32"/>
              </w:rPr>
            </w:pPr>
          </w:p>
        </w:tc>
        <w:tc>
          <w:tcPr>
            <w:tcW w:w="1036" w:type="dxa"/>
          </w:tcPr>
          <w:p w14:paraId="6B985AC6" w14:textId="77777777" w:rsidR="00D452A3" w:rsidRPr="008E2EA3" w:rsidRDefault="00D452A3" w:rsidP="007353D1">
            <w:pPr>
              <w:pStyle w:val="a0"/>
              <w:spacing w:before="0" w:beforeAutospacing="0" w:after="0" w:afterAutospacing="0"/>
              <w:jc w:val="center"/>
              <w:rPr>
                <w:sz w:val="32"/>
              </w:rPr>
            </w:pPr>
          </w:p>
        </w:tc>
        <w:tc>
          <w:tcPr>
            <w:tcW w:w="1782" w:type="dxa"/>
          </w:tcPr>
          <w:p w14:paraId="4EDF44CE" w14:textId="77777777" w:rsidR="00D452A3" w:rsidRPr="008E2EA3" w:rsidRDefault="00D452A3" w:rsidP="007353D1">
            <w:pPr>
              <w:pStyle w:val="a0"/>
              <w:spacing w:before="0" w:beforeAutospacing="0" w:after="0" w:afterAutospacing="0"/>
              <w:jc w:val="center"/>
              <w:rPr>
                <w:sz w:val="32"/>
              </w:rPr>
            </w:pPr>
          </w:p>
        </w:tc>
        <w:tc>
          <w:tcPr>
            <w:tcW w:w="1774" w:type="dxa"/>
          </w:tcPr>
          <w:p w14:paraId="665F7BCF" w14:textId="77777777" w:rsidR="00D452A3" w:rsidRPr="008E2EA3" w:rsidRDefault="00D452A3" w:rsidP="007353D1">
            <w:pPr>
              <w:pStyle w:val="a0"/>
              <w:spacing w:before="0" w:beforeAutospacing="0" w:after="0" w:afterAutospacing="0"/>
              <w:jc w:val="center"/>
              <w:rPr>
                <w:sz w:val="32"/>
              </w:rPr>
            </w:pPr>
          </w:p>
        </w:tc>
        <w:tc>
          <w:tcPr>
            <w:tcW w:w="1039" w:type="dxa"/>
          </w:tcPr>
          <w:p w14:paraId="781DA064" w14:textId="77777777" w:rsidR="00D452A3" w:rsidRPr="008E2EA3" w:rsidRDefault="00D452A3" w:rsidP="007353D1">
            <w:pPr>
              <w:pStyle w:val="a0"/>
              <w:spacing w:before="0" w:beforeAutospacing="0" w:after="0" w:afterAutospacing="0"/>
              <w:jc w:val="center"/>
              <w:rPr>
                <w:sz w:val="32"/>
              </w:rPr>
            </w:pPr>
          </w:p>
        </w:tc>
        <w:tc>
          <w:tcPr>
            <w:tcW w:w="2379" w:type="dxa"/>
          </w:tcPr>
          <w:p w14:paraId="239F279F" w14:textId="77777777" w:rsidR="00D452A3" w:rsidRPr="008E2EA3" w:rsidRDefault="00D452A3" w:rsidP="007353D1">
            <w:pPr>
              <w:pStyle w:val="a0"/>
              <w:spacing w:before="0" w:beforeAutospacing="0" w:after="0" w:afterAutospacing="0"/>
              <w:jc w:val="center"/>
              <w:rPr>
                <w:sz w:val="32"/>
              </w:rPr>
            </w:pPr>
          </w:p>
        </w:tc>
        <w:tc>
          <w:tcPr>
            <w:tcW w:w="1319" w:type="dxa"/>
          </w:tcPr>
          <w:p w14:paraId="2BBFCC04" w14:textId="77777777" w:rsidR="00D452A3" w:rsidRPr="008E2EA3" w:rsidRDefault="00D452A3" w:rsidP="007353D1">
            <w:pPr>
              <w:pStyle w:val="a0"/>
              <w:spacing w:before="0" w:beforeAutospacing="0" w:after="0" w:afterAutospacing="0"/>
              <w:jc w:val="center"/>
              <w:rPr>
                <w:sz w:val="32"/>
              </w:rPr>
            </w:pPr>
          </w:p>
        </w:tc>
        <w:tc>
          <w:tcPr>
            <w:tcW w:w="3210" w:type="dxa"/>
          </w:tcPr>
          <w:p w14:paraId="78027357" w14:textId="77777777" w:rsidR="00D452A3" w:rsidRPr="008E2EA3" w:rsidRDefault="00D452A3" w:rsidP="007353D1">
            <w:pPr>
              <w:pStyle w:val="a0"/>
              <w:spacing w:before="0" w:beforeAutospacing="0" w:after="0" w:afterAutospacing="0"/>
              <w:jc w:val="center"/>
              <w:rPr>
                <w:sz w:val="32"/>
              </w:rPr>
            </w:pPr>
          </w:p>
        </w:tc>
      </w:tr>
    </w:tbl>
    <w:p w14:paraId="24145D74" w14:textId="77777777" w:rsidR="00D452A3" w:rsidRPr="008E2EA3" w:rsidRDefault="00D452A3" w:rsidP="007353D1">
      <w:pPr>
        <w:pStyle w:val="a0"/>
        <w:spacing w:before="0" w:beforeAutospacing="0" w:after="0" w:afterAutospacing="0"/>
      </w:pPr>
    </w:p>
    <w:p w14:paraId="0E42553B" w14:textId="33AE6F97" w:rsidR="006B7BD0" w:rsidRPr="008E2EA3" w:rsidRDefault="006B7BD0" w:rsidP="007353D1">
      <w:pPr>
        <w:pStyle w:val="a0"/>
        <w:jc w:val="right"/>
        <w:rPr>
          <w:sz w:val="28"/>
        </w:rPr>
      </w:pPr>
      <w:r w:rsidRPr="008E2EA3">
        <w:rPr>
          <w:sz w:val="28"/>
        </w:rPr>
        <w:t>Розрахунок</w:t>
      </w:r>
      <w:r w:rsidR="00C50D01" w:rsidRPr="008E2EA3">
        <w:rPr>
          <w:sz w:val="28"/>
        </w:rPr>
        <w:t xml:space="preserve"> </w:t>
      </w:r>
      <w:r w:rsidRPr="008E2EA3">
        <w:rPr>
          <w:sz w:val="28"/>
        </w:rPr>
        <w:t>опосередкованої участі остаточного ключового учасника в надавачі фінансових послуг (колонка 7 таблиці</w:t>
      </w:r>
      <w:r w:rsidR="00C50D01" w:rsidRPr="008E2EA3">
        <w:rPr>
          <w:sz w:val="28"/>
        </w:rPr>
        <w:t xml:space="preserve"> 1</w:t>
      </w:r>
      <w:r w:rsidRPr="008E2EA3">
        <w:rPr>
          <w:sz w:val="28"/>
        </w:rPr>
        <w:t>):</w:t>
      </w:r>
    </w:p>
    <w:p w14:paraId="22134F5C" w14:textId="65809762" w:rsidR="004C6E3C" w:rsidRPr="008E2EA3" w:rsidRDefault="004C6E3C" w:rsidP="007353D1">
      <w:pPr>
        <w:pStyle w:val="a0"/>
        <w:jc w:val="right"/>
        <w:rPr>
          <w:sz w:val="28"/>
        </w:rPr>
      </w:pPr>
      <w:r w:rsidRPr="008E2EA3">
        <w:rPr>
          <w:sz w:val="28"/>
        </w:rPr>
        <w:lastRenderedPageBreak/>
        <w:t>Таблиця 2</w:t>
      </w:r>
    </w:p>
    <w:tbl>
      <w:tblPr>
        <w:tblStyle w:val="af4"/>
        <w:tblW w:w="0" w:type="auto"/>
        <w:tblLook w:val="04A0" w:firstRow="1" w:lastRow="0" w:firstColumn="1" w:lastColumn="0" w:noHBand="0" w:noVBand="1"/>
      </w:tblPr>
      <w:tblGrid>
        <w:gridCol w:w="704"/>
        <w:gridCol w:w="9381"/>
        <w:gridCol w:w="5043"/>
      </w:tblGrid>
      <w:tr w:rsidR="00D452A3" w:rsidRPr="008E2EA3" w14:paraId="5E24D76C" w14:textId="77777777" w:rsidTr="00D452A3">
        <w:tc>
          <w:tcPr>
            <w:tcW w:w="704" w:type="dxa"/>
          </w:tcPr>
          <w:p w14:paraId="6A0B560E" w14:textId="14FDD45E" w:rsidR="00D452A3" w:rsidRPr="008E2EA3" w:rsidRDefault="00D452A3" w:rsidP="007353D1">
            <w:pPr>
              <w:pStyle w:val="a0"/>
              <w:jc w:val="center"/>
              <w:rPr>
                <w:sz w:val="28"/>
              </w:rPr>
            </w:pPr>
            <w:bookmarkStart w:id="33" w:name="_Hlk50725736"/>
            <w:r w:rsidRPr="008E2EA3">
              <w:rPr>
                <w:sz w:val="32"/>
              </w:rPr>
              <w:t>№ з/п</w:t>
            </w:r>
          </w:p>
        </w:tc>
        <w:tc>
          <w:tcPr>
            <w:tcW w:w="9381" w:type="dxa"/>
          </w:tcPr>
          <w:p w14:paraId="4FF14E12" w14:textId="411DE818" w:rsidR="00D452A3" w:rsidRPr="008E2EA3" w:rsidRDefault="00D452A3" w:rsidP="007353D1">
            <w:pPr>
              <w:pStyle w:val="a0"/>
              <w:jc w:val="center"/>
              <w:rPr>
                <w:sz w:val="28"/>
              </w:rPr>
            </w:pPr>
            <w:r w:rsidRPr="008E2EA3">
              <w:rPr>
                <w:sz w:val="28"/>
              </w:rPr>
              <w:t>Прізвище, ім'я та по батькові фізичної особи або повне найменування юридичної особи</w:t>
            </w:r>
          </w:p>
        </w:tc>
        <w:tc>
          <w:tcPr>
            <w:tcW w:w="5043" w:type="dxa"/>
          </w:tcPr>
          <w:p w14:paraId="774CF375" w14:textId="16352523" w:rsidR="00D452A3" w:rsidRPr="008E2EA3" w:rsidRDefault="00D452A3" w:rsidP="007353D1">
            <w:pPr>
              <w:pStyle w:val="a0"/>
              <w:jc w:val="center"/>
              <w:rPr>
                <w:sz w:val="28"/>
              </w:rPr>
            </w:pPr>
            <w:r w:rsidRPr="008E2EA3">
              <w:rPr>
                <w:sz w:val="28"/>
              </w:rPr>
              <w:t>Розрахунок</w:t>
            </w:r>
          </w:p>
        </w:tc>
      </w:tr>
      <w:tr w:rsidR="00D452A3" w:rsidRPr="008E2EA3" w14:paraId="4662FBE1" w14:textId="77777777" w:rsidTr="00D452A3">
        <w:tc>
          <w:tcPr>
            <w:tcW w:w="704" w:type="dxa"/>
          </w:tcPr>
          <w:p w14:paraId="46693741" w14:textId="2CB6F0AA" w:rsidR="00D452A3" w:rsidRPr="008E2EA3" w:rsidRDefault="007F0271" w:rsidP="007353D1">
            <w:pPr>
              <w:pStyle w:val="a0"/>
              <w:jc w:val="center"/>
              <w:rPr>
                <w:sz w:val="28"/>
              </w:rPr>
            </w:pPr>
            <w:r w:rsidRPr="008E2EA3">
              <w:rPr>
                <w:sz w:val="28"/>
              </w:rPr>
              <w:t>1</w:t>
            </w:r>
          </w:p>
        </w:tc>
        <w:tc>
          <w:tcPr>
            <w:tcW w:w="9381" w:type="dxa"/>
          </w:tcPr>
          <w:p w14:paraId="4D799D77" w14:textId="013B61E2" w:rsidR="00D452A3" w:rsidRPr="008E2EA3" w:rsidRDefault="007F0271" w:rsidP="007353D1">
            <w:pPr>
              <w:pStyle w:val="a0"/>
              <w:jc w:val="center"/>
              <w:rPr>
                <w:sz w:val="28"/>
              </w:rPr>
            </w:pPr>
            <w:r w:rsidRPr="008E2EA3">
              <w:rPr>
                <w:sz w:val="28"/>
              </w:rPr>
              <w:t>2</w:t>
            </w:r>
          </w:p>
        </w:tc>
        <w:tc>
          <w:tcPr>
            <w:tcW w:w="5043" w:type="dxa"/>
          </w:tcPr>
          <w:p w14:paraId="4D9ACACD" w14:textId="5E26D073" w:rsidR="00D452A3" w:rsidRPr="008E2EA3" w:rsidRDefault="007F0271" w:rsidP="007353D1">
            <w:pPr>
              <w:pStyle w:val="a0"/>
              <w:jc w:val="center"/>
              <w:rPr>
                <w:sz w:val="28"/>
              </w:rPr>
            </w:pPr>
            <w:r w:rsidRPr="008E2EA3">
              <w:rPr>
                <w:sz w:val="28"/>
              </w:rPr>
              <w:t>3</w:t>
            </w:r>
          </w:p>
        </w:tc>
      </w:tr>
      <w:tr w:rsidR="00D452A3" w:rsidRPr="008E2EA3" w14:paraId="36DEEC48" w14:textId="77777777" w:rsidTr="00D452A3">
        <w:tc>
          <w:tcPr>
            <w:tcW w:w="704" w:type="dxa"/>
          </w:tcPr>
          <w:p w14:paraId="5E65C5AC" w14:textId="77777777" w:rsidR="00D452A3" w:rsidRPr="008E2EA3" w:rsidRDefault="00D452A3" w:rsidP="007353D1">
            <w:pPr>
              <w:pStyle w:val="a0"/>
              <w:jc w:val="center"/>
              <w:rPr>
                <w:sz w:val="28"/>
              </w:rPr>
            </w:pPr>
          </w:p>
        </w:tc>
        <w:tc>
          <w:tcPr>
            <w:tcW w:w="9381" w:type="dxa"/>
          </w:tcPr>
          <w:p w14:paraId="015D36A6" w14:textId="77777777" w:rsidR="00D452A3" w:rsidRPr="008E2EA3" w:rsidRDefault="00D452A3" w:rsidP="007353D1">
            <w:pPr>
              <w:pStyle w:val="a0"/>
              <w:jc w:val="center"/>
              <w:rPr>
                <w:sz w:val="28"/>
              </w:rPr>
            </w:pPr>
          </w:p>
        </w:tc>
        <w:tc>
          <w:tcPr>
            <w:tcW w:w="5043" w:type="dxa"/>
          </w:tcPr>
          <w:p w14:paraId="700625A4" w14:textId="77777777" w:rsidR="00D452A3" w:rsidRPr="008E2EA3" w:rsidRDefault="00D452A3" w:rsidP="007353D1">
            <w:pPr>
              <w:pStyle w:val="a0"/>
              <w:jc w:val="center"/>
              <w:rPr>
                <w:sz w:val="28"/>
              </w:rPr>
            </w:pPr>
          </w:p>
        </w:tc>
      </w:tr>
      <w:bookmarkEnd w:id="33"/>
    </w:tbl>
    <w:p w14:paraId="0E7850E1" w14:textId="77777777" w:rsidR="003757BB" w:rsidRPr="008E2EA3" w:rsidRDefault="003757BB" w:rsidP="007353D1">
      <w:pPr>
        <w:pStyle w:val="a0"/>
        <w:jc w:val="both"/>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3757BB" w:rsidRPr="008E2EA3" w14:paraId="35806A42" w14:textId="77777777" w:rsidTr="00BD5BEB">
        <w:trPr>
          <w:tblCellSpacing w:w="22" w:type="dxa"/>
        </w:trPr>
        <w:tc>
          <w:tcPr>
            <w:tcW w:w="1800" w:type="pct"/>
            <w:hideMark/>
          </w:tcPr>
          <w:p w14:paraId="38C37AB1" w14:textId="1177D377" w:rsidR="003757BB" w:rsidRPr="008E2EA3" w:rsidRDefault="003757BB" w:rsidP="007353D1">
            <w:pPr>
              <w:pStyle w:val="a0"/>
              <w:jc w:val="center"/>
            </w:pPr>
            <w:r w:rsidRPr="008E2EA3">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50" w:type="pct"/>
            <w:hideMark/>
          </w:tcPr>
          <w:p w14:paraId="3E469F8F" w14:textId="77777777" w:rsidR="003757BB" w:rsidRPr="008E2EA3" w:rsidRDefault="003757BB" w:rsidP="007353D1">
            <w:pPr>
              <w:pStyle w:val="a0"/>
              <w:jc w:val="center"/>
            </w:pPr>
            <w:r w:rsidRPr="008E2EA3">
              <w:t>_____________________</w:t>
            </w:r>
            <w:r w:rsidRPr="008E2EA3">
              <w:br/>
            </w:r>
            <w:r w:rsidRPr="008E2EA3">
              <w:rPr>
                <w:sz w:val="22"/>
                <w:szCs w:val="20"/>
              </w:rPr>
              <w:t>(підпис)</w:t>
            </w:r>
          </w:p>
        </w:tc>
        <w:tc>
          <w:tcPr>
            <w:tcW w:w="1650" w:type="pct"/>
            <w:hideMark/>
          </w:tcPr>
          <w:p w14:paraId="366400D3" w14:textId="4AC4AEBC" w:rsidR="003757BB" w:rsidRPr="008E2EA3" w:rsidRDefault="003757BB"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3757BB" w:rsidRPr="008E2EA3" w14:paraId="32118775" w14:textId="77777777" w:rsidTr="00BD5BEB">
        <w:trPr>
          <w:tblCellSpacing w:w="22" w:type="dxa"/>
        </w:trPr>
        <w:tc>
          <w:tcPr>
            <w:tcW w:w="1800" w:type="pct"/>
            <w:hideMark/>
          </w:tcPr>
          <w:p w14:paraId="1A792405" w14:textId="77777777" w:rsidR="003757BB" w:rsidRPr="008E2EA3" w:rsidRDefault="003757BB" w:rsidP="007353D1">
            <w:pPr>
              <w:pStyle w:val="a0"/>
              <w:jc w:val="center"/>
            </w:pPr>
            <w:r w:rsidRPr="008E2EA3">
              <w:t>_____________________</w:t>
            </w:r>
            <w:r w:rsidRPr="008E2EA3">
              <w:br/>
            </w:r>
            <w:r w:rsidRPr="008E2EA3">
              <w:rPr>
                <w:sz w:val="22"/>
                <w:szCs w:val="20"/>
              </w:rPr>
              <w:t>(дата)</w:t>
            </w:r>
          </w:p>
        </w:tc>
        <w:tc>
          <w:tcPr>
            <w:tcW w:w="1550" w:type="pct"/>
            <w:hideMark/>
          </w:tcPr>
          <w:p w14:paraId="34679694" w14:textId="76704BB8" w:rsidR="003757BB" w:rsidRPr="008E2EA3" w:rsidRDefault="003757BB" w:rsidP="007353D1">
            <w:pPr>
              <w:pStyle w:val="a0"/>
              <w:jc w:val="center"/>
            </w:pPr>
            <w:r w:rsidRPr="008E2EA3">
              <w:t>______________________</w:t>
            </w:r>
            <w:r w:rsidRPr="008E2EA3">
              <w:br/>
            </w:r>
            <w:r w:rsidRPr="008E2EA3">
              <w:rPr>
                <w:sz w:val="22"/>
                <w:szCs w:val="20"/>
              </w:rPr>
              <w:t xml:space="preserve">(прізвище та </w:t>
            </w:r>
            <w:r w:rsidR="000B3E53" w:rsidRPr="008E2EA3">
              <w:rPr>
                <w:sz w:val="22"/>
                <w:szCs w:val="20"/>
              </w:rPr>
              <w:t xml:space="preserve">ім’я </w:t>
            </w:r>
            <w:r w:rsidRPr="008E2EA3">
              <w:rPr>
                <w:sz w:val="22"/>
                <w:szCs w:val="20"/>
              </w:rPr>
              <w:t>виконавця)</w:t>
            </w:r>
          </w:p>
        </w:tc>
        <w:tc>
          <w:tcPr>
            <w:tcW w:w="1650" w:type="pct"/>
            <w:hideMark/>
          </w:tcPr>
          <w:p w14:paraId="05087F8A" w14:textId="77777777" w:rsidR="003757BB" w:rsidRPr="008E2EA3" w:rsidRDefault="003757BB" w:rsidP="007353D1">
            <w:pPr>
              <w:pStyle w:val="a0"/>
              <w:jc w:val="center"/>
            </w:pPr>
            <w:r w:rsidRPr="008E2EA3">
              <w:t>_______________________</w:t>
            </w:r>
            <w:r w:rsidRPr="008E2EA3">
              <w:br/>
            </w:r>
            <w:r w:rsidRPr="008E2EA3">
              <w:rPr>
                <w:sz w:val="22"/>
                <w:szCs w:val="20"/>
              </w:rPr>
              <w:t>(телефон виконавця)</w:t>
            </w:r>
          </w:p>
        </w:tc>
      </w:tr>
    </w:tbl>
    <w:p w14:paraId="6586616D" w14:textId="412C48CA" w:rsidR="003757BB" w:rsidRPr="008E2EA3" w:rsidRDefault="003757BB" w:rsidP="007353D1">
      <w:pPr>
        <w:pStyle w:val="3"/>
        <w:spacing w:line="240" w:lineRule="auto"/>
        <w:jc w:val="center"/>
        <w:rPr>
          <w:sz w:val="28"/>
        </w:rPr>
      </w:pPr>
    </w:p>
    <w:p w14:paraId="1A069A5B" w14:textId="196EBAE0" w:rsidR="003757BB" w:rsidRPr="008E2EA3" w:rsidRDefault="003757BB"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Опис параметрів заповнення таблиц</w:t>
      </w:r>
      <w:r w:rsidR="00C50D01" w:rsidRPr="008E2EA3">
        <w:rPr>
          <w:rFonts w:ascii="Times New Roman" w:eastAsia="Times New Roman" w:hAnsi="Times New Roman" w:cs="Times New Roman"/>
          <w:color w:val="000000" w:themeColor="text1"/>
          <w:sz w:val="28"/>
        </w:rPr>
        <w:t>ь</w:t>
      </w:r>
      <w:r w:rsidR="007F0271" w:rsidRPr="008E2EA3">
        <w:rPr>
          <w:rFonts w:ascii="Times New Roman" w:eastAsia="Times New Roman" w:hAnsi="Times New Roman" w:cs="Times New Roman"/>
          <w:color w:val="000000" w:themeColor="text1"/>
          <w:sz w:val="28"/>
        </w:rPr>
        <w:t xml:space="preserve"> 1 </w:t>
      </w:r>
      <w:r w:rsidR="00C50D01" w:rsidRPr="008E2EA3">
        <w:rPr>
          <w:rFonts w:ascii="Times New Roman" w:eastAsia="Times New Roman" w:hAnsi="Times New Roman" w:cs="Times New Roman"/>
          <w:color w:val="000000" w:themeColor="text1"/>
          <w:sz w:val="28"/>
        </w:rPr>
        <w:t>і 2</w:t>
      </w:r>
    </w:p>
    <w:p w14:paraId="0A5C4E3C" w14:textId="77777777" w:rsidR="003757BB" w:rsidRPr="008E2EA3" w:rsidRDefault="003757BB" w:rsidP="007353D1">
      <w:pPr>
        <w:pStyle w:val="a0"/>
        <w:jc w:val="both"/>
        <w:rPr>
          <w:sz w:val="28"/>
        </w:rPr>
      </w:pPr>
      <w:r w:rsidRPr="008E2EA3">
        <w:rPr>
          <w:sz w:val="28"/>
        </w:rPr>
        <w:t>1. До відомостей про остаточних ключових учасників уключається інформація про остаточних ключових учасників у структурі власності надавача фінансових послуг. Особи повинні бути зазначені в таблиці згідно з порядком зменшення розміру сукупної участі в надавачі фінансових послуг (колонка 8).</w:t>
      </w:r>
    </w:p>
    <w:p w14:paraId="1231F79E" w14:textId="77777777" w:rsidR="003757BB" w:rsidRPr="008E2EA3" w:rsidRDefault="003757BB" w:rsidP="007353D1">
      <w:pPr>
        <w:pStyle w:val="a0"/>
        <w:spacing w:before="0" w:beforeAutospacing="0" w:after="0" w:afterAutospacing="0"/>
        <w:jc w:val="both"/>
        <w:rPr>
          <w:sz w:val="28"/>
        </w:rPr>
      </w:pPr>
      <w:r w:rsidRPr="008E2EA3">
        <w:rPr>
          <w:sz w:val="28"/>
        </w:rPr>
        <w:t>2. У колонці 2 зазначається:</w:t>
      </w:r>
    </w:p>
    <w:p w14:paraId="21F51522" w14:textId="6FFF2395" w:rsidR="003757BB" w:rsidRPr="008E2EA3" w:rsidRDefault="003757BB" w:rsidP="007353D1">
      <w:pPr>
        <w:pStyle w:val="a0"/>
        <w:spacing w:before="160" w:beforeAutospacing="0" w:after="160" w:afterAutospacing="0"/>
        <w:jc w:val="both"/>
        <w:rPr>
          <w:sz w:val="28"/>
        </w:rPr>
      </w:pPr>
      <w:r w:rsidRPr="008E2EA3">
        <w:rPr>
          <w:sz w:val="28"/>
        </w:rPr>
        <w:t>1) щодо фізичних осіб - громадян України - прізвище, ім'я та по батькові особи згідно з паспортом;</w:t>
      </w:r>
    </w:p>
    <w:p w14:paraId="52387DAF" w14:textId="469D2BEC" w:rsidR="003757BB" w:rsidRPr="008E2EA3" w:rsidRDefault="003757BB" w:rsidP="007353D1">
      <w:pPr>
        <w:pStyle w:val="a0"/>
        <w:spacing w:before="160" w:beforeAutospacing="0" w:after="160" w:afterAutospacing="0"/>
        <w:jc w:val="both"/>
        <w:rPr>
          <w:sz w:val="28"/>
        </w:rPr>
      </w:pPr>
      <w:r w:rsidRPr="008E2EA3">
        <w:rPr>
          <w:sz w:val="28"/>
        </w:rPr>
        <w:t>2) щодо фізичних осіб - іноземців та осіб без громадянства - повне ім'я</w:t>
      </w:r>
      <w:r w:rsidR="00E81F3F" w:rsidRPr="008E2EA3">
        <w:rPr>
          <w:sz w:val="28"/>
        </w:rPr>
        <w:t xml:space="preserve"> та прізвище</w:t>
      </w:r>
      <w:r w:rsidRPr="008E2EA3">
        <w:rPr>
          <w:sz w:val="28"/>
        </w:rPr>
        <w:t xml:space="preserve"> англійською мовою та його транслітерація українською мовою;</w:t>
      </w:r>
    </w:p>
    <w:p w14:paraId="5C3A9596" w14:textId="77777777" w:rsidR="003757BB" w:rsidRPr="008E2EA3" w:rsidRDefault="003757BB" w:rsidP="007353D1">
      <w:pPr>
        <w:pStyle w:val="a0"/>
        <w:spacing w:before="160" w:beforeAutospacing="0" w:after="160" w:afterAutospacing="0"/>
        <w:jc w:val="both"/>
        <w:rPr>
          <w:sz w:val="28"/>
        </w:rPr>
      </w:pPr>
      <w:r w:rsidRPr="008E2EA3">
        <w:rPr>
          <w:sz w:val="28"/>
        </w:rPr>
        <w:t>3) щодо юридичних осіб України - повне найменування відповідно до установчих документів;</w:t>
      </w:r>
    </w:p>
    <w:p w14:paraId="4E8994BA" w14:textId="77777777" w:rsidR="003757BB" w:rsidRPr="008E2EA3" w:rsidRDefault="003757BB" w:rsidP="007353D1">
      <w:pPr>
        <w:pStyle w:val="a0"/>
        <w:jc w:val="both"/>
        <w:rPr>
          <w:sz w:val="28"/>
        </w:rPr>
      </w:pPr>
      <w:r w:rsidRPr="008E2EA3">
        <w:rPr>
          <w:sz w:val="28"/>
        </w:rPr>
        <w:lastRenderedPageBreak/>
        <w:t>4) щодо юридичних осіб інших держав - повне найменування англійською мовою та його транслітерація українською мовою.</w:t>
      </w:r>
    </w:p>
    <w:p w14:paraId="0F1B795E" w14:textId="77777777" w:rsidR="003757BB" w:rsidRPr="008E2EA3" w:rsidRDefault="003757BB" w:rsidP="007353D1">
      <w:pPr>
        <w:pStyle w:val="a0"/>
        <w:spacing w:before="0" w:beforeAutospacing="0" w:after="0" w:afterAutospacing="0"/>
        <w:jc w:val="both"/>
        <w:rPr>
          <w:sz w:val="28"/>
        </w:rPr>
      </w:pPr>
      <w:r w:rsidRPr="008E2EA3">
        <w:rPr>
          <w:sz w:val="28"/>
        </w:rPr>
        <w:t>3. У колонці 3 зазначається тип особи у вигляді літер:</w:t>
      </w:r>
    </w:p>
    <w:p w14:paraId="2C0BBDCD" w14:textId="77777777" w:rsidR="003757BB" w:rsidRPr="008E2EA3" w:rsidRDefault="003757BB" w:rsidP="007353D1">
      <w:pPr>
        <w:pStyle w:val="a0"/>
        <w:spacing w:before="160" w:beforeAutospacing="0" w:after="160" w:afterAutospacing="0"/>
        <w:jc w:val="both"/>
        <w:rPr>
          <w:sz w:val="28"/>
        </w:rPr>
      </w:pPr>
      <w:r w:rsidRPr="008E2EA3">
        <w:rPr>
          <w:sz w:val="28"/>
        </w:rPr>
        <w:t>1) "Д" - для держави (в особі відповідного державного органу);</w:t>
      </w:r>
    </w:p>
    <w:p w14:paraId="597D3338" w14:textId="77777777" w:rsidR="003757BB" w:rsidRPr="008E2EA3" w:rsidRDefault="003757BB" w:rsidP="007353D1">
      <w:pPr>
        <w:pStyle w:val="a0"/>
        <w:spacing w:before="0" w:beforeAutospacing="0" w:after="160" w:afterAutospacing="0"/>
        <w:jc w:val="both"/>
        <w:rPr>
          <w:sz w:val="28"/>
        </w:rPr>
      </w:pPr>
      <w:r w:rsidRPr="008E2EA3">
        <w:rPr>
          <w:sz w:val="28"/>
        </w:rPr>
        <w:t>2) "МФУ" - для міжнародної фінансової установи;</w:t>
      </w:r>
    </w:p>
    <w:p w14:paraId="3322CBB4" w14:textId="77777777" w:rsidR="003757BB" w:rsidRPr="008E2EA3" w:rsidRDefault="003757BB" w:rsidP="007353D1">
      <w:pPr>
        <w:pStyle w:val="a0"/>
        <w:spacing w:before="0" w:beforeAutospacing="0" w:after="160" w:afterAutospacing="0"/>
        <w:jc w:val="both"/>
        <w:rPr>
          <w:sz w:val="28"/>
        </w:rPr>
      </w:pPr>
      <w:r w:rsidRPr="008E2EA3">
        <w:rPr>
          <w:sz w:val="28"/>
        </w:rPr>
        <w:t>3) "ПК" - для публічної компанії;</w:t>
      </w:r>
    </w:p>
    <w:p w14:paraId="58ED827E" w14:textId="77777777" w:rsidR="003757BB" w:rsidRPr="008E2EA3" w:rsidRDefault="003757BB" w:rsidP="007353D1">
      <w:pPr>
        <w:pStyle w:val="a0"/>
        <w:spacing w:before="0" w:beforeAutospacing="0" w:after="160" w:afterAutospacing="0"/>
        <w:jc w:val="both"/>
        <w:rPr>
          <w:sz w:val="28"/>
        </w:rPr>
      </w:pPr>
      <w:r w:rsidRPr="008E2EA3">
        <w:rPr>
          <w:sz w:val="28"/>
        </w:rPr>
        <w:t>4) "ТГ" - для територіальної громади (в особі відповідного органу місцевого самоврядування);</w:t>
      </w:r>
    </w:p>
    <w:p w14:paraId="2AB40E44" w14:textId="77777777" w:rsidR="003757BB" w:rsidRPr="008E2EA3" w:rsidRDefault="003757BB" w:rsidP="007353D1">
      <w:pPr>
        <w:pStyle w:val="a0"/>
        <w:spacing w:before="0" w:beforeAutospacing="0" w:after="160" w:afterAutospacing="0"/>
        <w:jc w:val="both"/>
        <w:rPr>
          <w:sz w:val="28"/>
        </w:rPr>
      </w:pPr>
      <w:r w:rsidRPr="008E2EA3">
        <w:rPr>
          <w:sz w:val="28"/>
        </w:rPr>
        <w:t>5) "ФО" - для фізичної особи;</w:t>
      </w:r>
    </w:p>
    <w:p w14:paraId="58940F28" w14:textId="2075AE71" w:rsidR="003757BB" w:rsidRPr="008E2EA3" w:rsidRDefault="003757BB" w:rsidP="007353D1">
      <w:pPr>
        <w:pStyle w:val="a0"/>
        <w:spacing w:before="0" w:beforeAutospacing="0" w:after="160" w:afterAutospacing="0"/>
        <w:jc w:val="both"/>
        <w:rPr>
          <w:sz w:val="28"/>
        </w:rPr>
      </w:pPr>
      <w:r w:rsidRPr="008E2EA3">
        <w:rPr>
          <w:sz w:val="28"/>
        </w:rPr>
        <w:t>6) "ЮО" - для юридичної особи</w:t>
      </w:r>
      <w:r w:rsidR="00FC2940" w:rsidRPr="008E2EA3">
        <w:rPr>
          <w:sz w:val="28"/>
        </w:rPr>
        <w:t>;</w:t>
      </w:r>
    </w:p>
    <w:p w14:paraId="4E62EA14" w14:textId="3A2EC5A5" w:rsidR="00FC2940" w:rsidRPr="008E2EA3" w:rsidRDefault="00FC2940" w:rsidP="007353D1">
      <w:pPr>
        <w:pStyle w:val="a0"/>
        <w:spacing w:before="0" w:beforeAutospacing="0"/>
        <w:jc w:val="both"/>
        <w:rPr>
          <w:sz w:val="28"/>
        </w:rPr>
      </w:pPr>
      <w:r w:rsidRPr="008E2EA3">
        <w:rPr>
          <w:sz w:val="28"/>
        </w:rPr>
        <w:t xml:space="preserve">7) “І” – </w:t>
      </w:r>
      <w:r w:rsidR="00CC3381" w:rsidRPr="008E2EA3">
        <w:rPr>
          <w:sz w:val="28"/>
        </w:rPr>
        <w:t xml:space="preserve">для осіб, що не відносяться до вищезазначених категорій </w:t>
      </w:r>
    </w:p>
    <w:p w14:paraId="4316642C" w14:textId="77777777" w:rsidR="003757BB" w:rsidRPr="008E2EA3" w:rsidRDefault="003757BB" w:rsidP="007353D1">
      <w:pPr>
        <w:pStyle w:val="a0"/>
        <w:jc w:val="both"/>
        <w:rPr>
          <w:sz w:val="28"/>
        </w:rPr>
      </w:pPr>
      <w:r w:rsidRPr="008E2EA3">
        <w:rPr>
          <w:sz w:val="28"/>
        </w:rPr>
        <w:t>4. У колонці 4 зазначається "Так" - якщо особа є власником істотної участі в надавачеві фінансових послуг, "Ні" - якщо особа не є власником істотної участі.</w:t>
      </w:r>
    </w:p>
    <w:p w14:paraId="4D0DC260" w14:textId="77777777" w:rsidR="003757BB" w:rsidRPr="008E2EA3" w:rsidRDefault="003757BB" w:rsidP="007353D1">
      <w:pPr>
        <w:pStyle w:val="a0"/>
        <w:spacing w:after="0" w:afterAutospacing="0"/>
        <w:jc w:val="both"/>
        <w:rPr>
          <w:sz w:val="28"/>
        </w:rPr>
      </w:pPr>
      <w:r w:rsidRPr="008E2EA3">
        <w:rPr>
          <w:sz w:val="28"/>
        </w:rPr>
        <w:t>5. У колонці 5 зазначається:</w:t>
      </w:r>
    </w:p>
    <w:p w14:paraId="23E6C746" w14:textId="77777777" w:rsidR="003757BB" w:rsidRPr="008E2EA3" w:rsidRDefault="003757BB" w:rsidP="007353D1">
      <w:pPr>
        <w:pStyle w:val="a0"/>
        <w:spacing w:before="160" w:beforeAutospacing="0" w:after="0" w:afterAutospacing="0"/>
        <w:jc w:val="both"/>
        <w:rPr>
          <w:sz w:val="28"/>
        </w:rPr>
      </w:pPr>
      <w:r w:rsidRPr="008E2EA3">
        <w:rPr>
          <w:sz w:val="28"/>
        </w:rPr>
        <w:t>1) щодо фізичних осіб:</w:t>
      </w:r>
    </w:p>
    <w:p w14:paraId="67779F92" w14:textId="77777777" w:rsidR="003757BB" w:rsidRPr="008E2EA3" w:rsidRDefault="003757BB" w:rsidP="007353D1">
      <w:pPr>
        <w:pStyle w:val="a0"/>
        <w:spacing w:before="0" w:beforeAutospacing="0" w:after="0" w:afterAutospacing="0"/>
        <w:jc w:val="both"/>
        <w:rPr>
          <w:sz w:val="28"/>
        </w:rPr>
      </w:pPr>
      <w:r w:rsidRPr="008E2EA3">
        <w:rPr>
          <w:sz w:val="28"/>
        </w:rPr>
        <w:t>громадянство, країна,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w:t>
      </w:r>
    </w:p>
    <w:p w14:paraId="3F91EFC0" w14:textId="7DB9BD7E" w:rsidR="00FC2940" w:rsidRPr="008E2EA3" w:rsidRDefault="003757BB" w:rsidP="007353D1">
      <w:pPr>
        <w:pStyle w:val="a0"/>
        <w:spacing w:before="0" w:beforeAutospacing="0" w:after="160" w:afterAutospacing="0"/>
        <w:jc w:val="both"/>
        <w:rPr>
          <w:sz w:val="28"/>
        </w:rPr>
      </w:pPr>
      <w:r w:rsidRPr="008E2EA3">
        <w:rPr>
          <w:sz w:val="28"/>
        </w:rPr>
        <w:t>дані щодо нерезидентів - фізичних осіб подаються українською та англійською мовами;</w:t>
      </w:r>
    </w:p>
    <w:p w14:paraId="4E2401FC" w14:textId="505DA831" w:rsidR="003757BB" w:rsidRPr="008E2EA3" w:rsidRDefault="003757BB" w:rsidP="007353D1">
      <w:pPr>
        <w:pStyle w:val="a0"/>
        <w:spacing w:before="0" w:beforeAutospacing="0" w:after="160" w:afterAutospacing="0"/>
        <w:jc w:val="both"/>
        <w:rPr>
          <w:sz w:val="28"/>
        </w:rPr>
      </w:pPr>
      <w:r w:rsidRPr="008E2EA3">
        <w:rPr>
          <w:sz w:val="28"/>
        </w:rPr>
        <w:t xml:space="preserve">2) щодо юридичних осіб України - місцезнаходження (повна адреса), </w:t>
      </w:r>
      <w:r w:rsidR="00C47A6A" w:rsidRPr="008E2EA3">
        <w:rPr>
          <w:sz w:val="28"/>
        </w:rPr>
        <w:t xml:space="preserve">ідентифікаційний </w:t>
      </w:r>
      <w:r w:rsidRPr="008E2EA3">
        <w:rPr>
          <w:sz w:val="28"/>
        </w:rPr>
        <w:t>код за ЄДРПОУ;</w:t>
      </w:r>
    </w:p>
    <w:p w14:paraId="566D07B9" w14:textId="77777777" w:rsidR="003757BB" w:rsidRPr="008E2EA3" w:rsidRDefault="003757BB" w:rsidP="007353D1">
      <w:pPr>
        <w:pStyle w:val="a0"/>
        <w:spacing w:before="0" w:beforeAutospacing="0"/>
        <w:jc w:val="both"/>
        <w:rPr>
          <w:sz w:val="28"/>
        </w:rPr>
      </w:pPr>
      <w:r w:rsidRPr="008E2EA3">
        <w:rPr>
          <w:sz w:val="28"/>
        </w:rPr>
        <w:t>3) щодо іноземних юридичних осіб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2FCE229E" w14:textId="48C1EE74" w:rsidR="003757BB" w:rsidRPr="008E2EA3" w:rsidRDefault="003757BB" w:rsidP="007353D1">
      <w:pPr>
        <w:pStyle w:val="a0"/>
        <w:jc w:val="both"/>
        <w:rPr>
          <w:sz w:val="28"/>
        </w:rPr>
      </w:pPr>
      <w:r w:rsidRPr="008E2EA3">
        <w:rPr>
          <w:sz w:val="28"/>
        </w:rPr>
        <w:t>6. У колонці 6 зазначається відсоток прямої участі особи в надавачі фінансових послуг.</w:t>
      </w:r>
      <w:r w:rsidR="00C47A6A" w:rsidRPr="008E2EA3">
        <w:rPr>
          <w:sz w:val="28"/>
        </w:rPr>
        <w:t xml:space="preserve"> </w:t>
      </w:r>
    </w:p>
    <w:p w14:paraId="1212DC25" w14:textId="6AA7874C" w:rsidR="003757BB" w:rsidRPr="008E2EA3" w:rsidRDefault="003757BB" w:rsidP="007353D1">
      <w:pPr>
        <w:pStyle w:val="a0"/>
        <w:jc w:val="both"/>
        <w:rPr>
          <w:sz w:val="28"/>
        </w:rPr>
      </w:pPr>
      <w:r w:rsidRPr="008E2EA3">
        <w:rPr>
          <w:sz w:val="28"/>
        </w:rPr>
        <w:lastRenderedPageBreak/>
        <w:t>7. У колонці 7 зазначається відсоток опосередкованої участі особи в надавачі фінансових послуг</w:t>
      </w:r>
      <w:r w:rsidR="00CC3381" w:rsidRPr="008E2EA3">
        <w:rPr>
          <w:sz w:val="28"/>
        </w:rPr>
        <w:t xml:space="preserve">. </w:t>
      </w:r>
    </w:p>
    <w:p w14:paraId="78943B9F" w14:textId="77777777" w:rsidR="003757BB" w:rsidRPr="008E2EA3" w:rsidRDefault="003757BB" w:rsidP="007353D1">
      <w:pPr>
        <w:pStyle w:val="a0"/>
        <w:jc w:val="both"/>
        <w:rPr>
          <w:sz w:val="28"/>
        </w:rPr>
      </w:pPr>
      <w:r w:rsidRPr="008E2EA3">
        <w:rPr>
          <w:sz w:val="28"/>
        </w:rPr>
        <w:t>8. У колонці 8 зазначається сума значень колонок 6 і 7.</w:t>
      </w:r>
    </w:p>
    <w:p w14:paraId="69C04E33" w14:textId="291BA369" w:rsidR="003757BB" w:rsidRPr="008E2EA3" w:rsidRDefault="003757BB" w:rsidP="007353D1">
      <w:pPr>
        <w:pStyle w:val="a0"/>
        <w:spacing w:before="0" w:beforeAutospacing="0" w:after="0" w:afterAutospacing="0"/>
        <w:jc w:val="both"/>
        <w:rPr>
          <w:sz w:val="28"/>
        </w:rPr>
      </w:pPr>
      <w:r w:rsidRPr="008E2EA3">
        <w:rPr>
          <w:sz w:val="28"/>
        </w:rPr>
        <w:t>9. У колонці 9 зазначаються взаємозв'язки особи з надавачем фінансових послуг</w:t>
      </w:r>
      <w:r w:rsidR="00F07913" w:rsidRPr="008E2EA3">
        <w:rPr>
          <w:sz w:val="28"/>
        </w:rPr>
        <w:t xml:space="preserve"> та власниками істотної участі, та остаточними ключовими учасниками надавача фінансових послуг</w:t>
      </w:r>
      <w:r w:rsidRPr="008E2EA3">
        <w:rPr>
          <w:sz w:val="28"/>
        </w:rPr>
        <w:t>:</w:t>
      </w:r>
    </w:p>
    <w:p w14:paraId="1184FC15" w14:textId="77777777" w:rsidR="003757BB" w:rsidRPr="008E2EA3" w:rsidRDefault="003757BB" w:rsidP="007353D1">
      <w:pPr>
        <w:pStyle w:val="a0"/>
        <w:spacing w:before="160" w:beforeAutospacing="0" w:after="160" w:afterAutospacing="0"/>
        <w:jc w:val="both"/>
        <w:rPr>
          <w:sz w:val="28"/>
        </w:rPr>
      </w:pPr>
      <w:r w:rsidRPr="008E2EA3">
        <w:rPr>
          <w:sz w:val="28"/>
        </w:rPr>
        <w:t>1) якщо особа має тільки пряму участь у надавачі фінансових послуг, зазначається, що особа є акціонером (учасником) надавача фінансових послуг;</w:t>
      </w:r>
    </w:p>
    <w:p w14:paraId="35C76747" w14:textId="4393023D" w:rsidR="003757BB" w:rsidRPr="008E2EA3" w:rsidRDefault="003757BB" w:rsidP="007353D1">
      <w:pPr>
        <w:pStyle w:val="a0"/>
        <w:spacing w:before="0" w:beforeAutospacing="0" w:after="160" w:afterAutospacing="0"/>
        <w:jc w:val="both"/>
        <w:rPr>
          <w:sz w:val="28"/>
        </w:rPr>
      </w:pPr>
      <w:r w:rsidRPr="008E2EA3">
        <w:rPr>
          <w:sz w:val="28"/>
        </w:rPr>
        <w:t>2) якщо особа має опосередковану участь у надавачі фінансових послуг, зазначаються всі особи, через яких особа має опосередковану участь у надавачі фінансових послуг, - щодо кожної ланки в ланцюгу володіння участю в надавачі фінансових послуг</w:t>
      </w:r>
      <w:r w:rsidR="00356DFB" w:rsidRPr="008E2EA3">
        <w:rPr>
          <w:sz w:val="28"/>
        </w:rPr>
        <w:t>;</w:t>
      </w:r>
    </w:p>
    <w:p w14:paraId="65A4F324" w14:textId="77777777" w:rsidR="000B2168" w:rsidRPr="008E2EA3" w:rsidRDefault="00F07913" w:rsidP="007353D1">
      <w:pPr>
        <w:pStyle w:val="a0"/>
        <w:spacing w:before="0" w:beforeAutospacing="0" w:after="160" w:afterAutospacing="0"/>
        <w:jc w:val="both"/>
        <w:rPr>
          <w:sz w:val="28"/>
        </w:rPr>
      </w:pPr>
      <w:r w:rsidRPr="008E2EA3">
        <w:rPr>
          <w:sz w:val="28"/>
        </w:rPr>
        <w:t>3) якщо серед власників істотної участі та/або остаточних ключових учасників надавача фінансових послуг є асоційовані особи та/або особи, пов’язані спільними економічними інтересами та/або мають інший зв’язок з остаточним ключовим учасником, зазначається інформація щодо такого зв’язку.</w:t>
      </w:r>
    </w:p>
    <w:p w14:paraId="4AA4C978" w14:textId="7E28222C" w:rsidR="00C50D01" w:rsidRPr="008E2EA3" w:rsidRDefault="00C50D01" w:rsidP="007353D1">
      <w:pPr>
        <w:spacing w:after="0" w:line="240" w:lineRule="auto"/>
        <w:ind w:right="57"/>
        <w:jc w:val="both"/>
        <w:rPr>
          <w:rFonts w:ascii="Times New Roman" w:hAnsi="Times New Roman" w:cs="Times New Roman"/>
          <w:color w:val="000000"/>
          <w:sz w:val="28"/>
          <w:szCs w:val="28"/>
          <w:shd w:val="clear" w:color="auto" w:fill="FFFFFF"/>
        </w:rPr>
        <w:sectPr w:rsidR="00C50D01" w:rsidRPr="008E2EA3" w:rsidSect="00356DFB">
          <w:headerReference w:type="default" r:id="rId13"/>
          <w:pgSz w:w="16838" w:h="11906" w:orient="landscape"/>
          <w:pgMar w:top="1417" w:right="850" w:bottom="850" w:left="850" w:header="708" w:footer="708" w:gutter="0"/>
          <w:pgNumType w:start="1"/>
          <w:cols w:space="708"/>
          <w:titlePg/>
          <w:docGrid w:linePitch="360"/>
        </w:sectPr>
      </w:pPr>
      <w:r w:rsidRPr="008E2EA3">
        <w:rPr>
          <w:rStyle w:val="23"/>
          <w:color w:val="000000"/>
        </w:rPr>
        <w:t>10. У таблиці 2 наводиться розрахунок опосередкованої участі ключового учасника в надавачі фінансових послуг, на підставі якого була заповнена колонка 7 таблиці 1.</w:t>
      </w:r>
    </w:p>
    <w:p w14:paraId="3926DCE7" w14:textId="7D01D712" w:rsidR="00B03943" w:rsidRPr="008E2EA3" w:rsidRDefault="00B03943" w:rsidP="007353D1">
      <w:pPr>
        <w:spacing w:line="240" w:lineRule="auto"/>
        <w:rPr>
          <w:rFonts w:ascii="Times New Roman" w:eastAsiaTheme="minorEastAsia" w:hAnsi="Times New Roman" w:cs="Times New Roman"/>
          <w:sz w:val="24"/>
          <w:szCs w:val="24"/>
          <w:lang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12"/>
      </w:tblGrid>
      <w:tr w:rsidR="00DE4D95" w:rsidRPr="008E2EA3" w14:paraId="3AE41C71" w14:textId="77777777" w:rsidTr="00BD5BEB">
        <w:trPr>
          <w:tblCellSpacing w:w="22" w:type="dxa"/>
        </w:trPr>
        <w:tc>
          <w:tcPr>
            <w:tcW w:w="5000" w:type="pct"/>
            <w:hideMark/>
          </w:tcPr>
          <w:p w14:paraId="22F56303" w14:textId="6BCB68B5" w:rsidR="00DE4D95" w:rsidRPr="008E2EA3" w:rsidRDefault="00DE4D95" w:rsidP="007353D1">
            <w:pPr>
              <w:pStyle w:val="a0"/>
              <w:rPr>
                <w:sz w:val="28"/>
                <w:szCs w:val="28"/>
              </w:rPr>
            </w:pPr>
            <w:bookmarkStart w:id="34" w:name="_Toc48062430"/>
            <w:r w:rsidRPr="008E2EA3">
              <w:rPr>
                <w:rStyle w:val="20"/>
                <w:sz w:val="28"/>
              </w:rPr>
              <w:t>Додаток 3</w:t>
            </w:r>
            <w:bookmarkEnd w:id="34"/>
            <w:r w:rsidRPr="008E2EA3">
              <w:rPr>
                <w:sz w:val="28"/>
                <w:szCs w:val="28"/>
              </w:rPr>
              <w:br/>
              <w:t>до Положення про вимоги до структури власності надавачів фінансових послуг</w:t>
            </w:r>
            <w:r w:rsidRPr="008E2EA3">
              <w:rPr>
                <w:sz w:val="28"/>
                <w:szCs w:val="28"/>
              </w:rPr>
              <w:br/>
              <w:t>(</w:t>
            </w:r>
            <w:r w:rsidR="0006745C" w:rsidRPr="008E2EA3">
              <w:rPr>
                <w:sz w:val="28"/>
                <w:szCs w:val="28"/>
              </w:rPr>
              <w:t xml:space="preserve">підпункт 3 </w:t>
            </w:r>
            <w:r w:rsidR="00D87D56" w:rsidRPr="008E2EA3">
              <w:rPr>
                <w:sz w:val="28"/>
              </w:rPr>
              <w:t>пункт</w:t>
            </w:r>
            <w:r w:rsidR="0006745C" w:rsidRPr="008E2EA3">
              <w:rPr>
                <w:sz w:val="28"/>
              </w:rPr>
              <w:t>у</w:t>
            </w:r>
            <w:r w:rsidR="00D87D56" w:rsidRPr="008E2EA3">
              <w:rPr>
                <w:sz w:val="28"/>
              </w:rPr>
              <w:t xml:space="preserve"> </w:t>
            </w:r>
            <w:r w:rsidR="0015651B" w:rsidRPr="008E2EA3">
              <w:rPr>
                <w:sz w:val="28"/>
              </w:rPr>
              <w:t>30</w:t>
            </w:r>
            <w:r w:rsidR="00D87D56" w:rsidRPr="008E2EA3">
              <w:rPr>
                <w:sz w:val="28"/>
              </w:rPr>
              <w:t xml:space="preserve"> розділу ІV</w:t>
            </w:r>
            <w:r w:rsidRPr="008E2EA3">
              <w:rPr>
                <w:sz w:val="28"/>
                <w:szCs w:val="28"/>
              </w:rPr>
              <w:t>)</w:t>
            </w:r>
          </w:p>
        </w:tc>
      </w:tr>
    </w:tbl>
    <w:p w14:paraId="5C23F749" w14:textId="06637C5B" w:rsidR="00DE4D95" w:rsidRPr="008E2EA3" w:rsidRDefault="00DE4D95" w:rsidP="007353D1">
      <w:pPr>
        <w:pStyle w:val="a0"/>
        <w:jc w:val="both"/>
      </w:pPr>
    </w:p>
    <w:p w14:paraId="31A65858" w14:textId="55980507" w:rsidR="001B51F9" w:rsidRPr="008E2EA3" w:rsidRDefault="001B51F9" w:rsidP="007353D1">
      <w:pPr>
        <w:pStyle w:val="a0"/>
        <w:jc w:val="both"/>
      </w:pPr>
    </w:p>
    <w:p w14:paraId="4405CE4F" w14:textId="77777777" w:rsidR="001B51F9" w:rsidRPr="008E2EA3" w:rsidRDefault="001B51F9" w:rsidP="007353D1">
      <w:pPr>
        <w:pStyle w:val="a0"/>
        <w:jc w:val="both"/>
      </w:pPr>
    </w:p>
    <w:p w14:paraId="6AD29C5C" w14:textId="758BB860" w:rsidR="00DE4D95" w:rsidRPr="008E2EA3" w:rsidRDefault="00DE4D95"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Відомості про власників істотної участі в надавачі фінансових послуг станом на ___________ 20__ року</w:t>
      </w:r>
    </w:p>
    <w:p w14:paraId="0C2D255A" w14:textId="77777777" w:rsidR="001B51F9" w:rsidRPr="008E2EA3" w:rsidRDefault="001B51F9" w:rsidP="007353D1">
      <w:pPr>
        <w:spacing w:line="240" w:lineRule="auto"/>
      </w:pPr>
    </w:p>
    <w:p w14:paraId="1A2AC31C" w14:textId="0928B7BF" w:rsidR="001B51F9" w:rsidRPr="008E2EA3" w:rsidRDefault="001B51F9" w:rsidP="007353D1">
      <w:pPr>
        <w:pStyle w:val="a0"/>
        <w:spacing w:before="0" w:beforeAutospacing="0" w:after="0" w:afterAutospacing="0"/>
        <w:rPr>
          <w:sz w:val="22"/>
          <w:szCs w:val="20"/>
        </w:rPr>
      </w:pPr>
      <w:r w:rsidRPr="008E2EA3">
        <w:rPr>
          <w:sz w:val="28"/>
        </w:rPr>
        <w:t>________________________________________________(далі – надавач фінансових послуг)</w:t>
      </w:r>
      <w:r w:rsidRPr="008E2EA3">
        <w:br/>
      </w:r>
      <w:r w:rsidRPr="008E2EA3">
        <w:rPr>
          <w:sz w:val="22"/>
          <w:szCs w:val="20"/>
        </w:rPr>
        <w:t>(повне найменування надавача фінансових послуг)</w:t>
      </w:r>
    </w:p>
    <w:p w14:paraId="669CBEEA" w14:textId="565EA3C8" w:rsidR="006B7BD0" w:rsidRPr="008E2EA3" w:rsidRDefault="006B7BD0" w:rsidP="007353D1">
      <w:pPr>
        <w:pStyle w:val="a0"/>
        <w:jc w:val="right"/>
        <w:rPr>
          <w:sz w:val="28"/>
        </w:rPr>
      </w:pPr>
      <w:r w:rsidRPr="008E2EA3">
        <w:rPr>
          <w:sz w:val="28"/>
        </w:rPr>
        <w:t>Таблиця 1</w:t>
      </w:r>
    </w:p>
    <w:tbl>
      <w:tblPr>
        <w:tblStyle w:val="af4"/>
        <w:tblW w:w="15304" w:type="dxa"/>
        <w:tblLook w:val="04A0" w:firstRow="1" w:lastRow="0" w:firstColumn="1" w:lastColumn="0" w:noHBand="0" w:noVBand="1"/>
      </w:tblPr>
      <w:tblGrid>
        <w:gridCol w:w="604"/>
        <w:gridCol w:w="2161"/>
        <w:gridCol w:w="1036"/>
        <w:gridCol w:w="1782"/>
        <w:gridCol w:w="1774"/>
        <w:gridCol w:w="1039"/>
        <w:gridCol w:w="2379"/>
        <w:gridCol w:w="1319"/>
        <w:gridCol w:w="3210"/>
      </w:tblGrid>
      <w:tr w:rsidR="006B7BD0" w:rsidRPr="008E2EA3" w14:paraId="192D3F09" w14:textId="77777777" w:rsidTr="006B7BD0">
        <w:trPr>
          <w:trHeight w:val="1470"/>
        </w:trPr>
        <w:tc>
          <w:tcPr>
            <w:tcW w:w="604" w:type="dxa"/>
            <w:vMerge w:val="restart"/>
          </w:tcPr>
          <w:p w14:paraId="4C02D98D" w14:textId="77777777" w:rsidR="006B7BD0" w:rsidRPr="008E2EA3" w:rsidRDefault="006B7BD0" w:rsidP="007353D1">
            <w:pPr>
              <w:pStyle w:val="a0"/>
              <w:spacing w:before="0" w:beforeAutospacing="0" w:after="0" w:afterAutospacing="0"/>
              <w:jc w:val="center"/>
              <w:rPr>
                <w:sz w:val="28"/>
                <w:szCs w:val="28"/>
              </w:rPr>
            </w:pPr>
            <w:r w:rsidRPr="008E2EA3">
              <w:rPr>
                <w:sz w:val="28"/>
                <w:szCs w:val="28"/>
              </w:rPr>
              <w:t>№ з/п</w:t>
            </w:r>
          </w:p>
        </w:tc>
        <w:tc>
          <w:tcPr>
            <w:tcW w:w="2161" w:type="dxa"/>
            <w:vMerge w:val="restart"/>
          </w:tcPr>
          <w:p w14:paraId="2460E21F" w14:textId="689D7DE4" w:rsidR="006B7BD0" w:rsidRPr="008E2EA3" w:rsidRDefault="006B7BD0" w:rsidP="007353D1">
            <w:pPr>
              <w:pStyle w:val="a0"/>
              <w:spacing w:before="0" w:beforeAutospacing="0" w:after="0" w:afterAutospacing="0"/>
              <w:jc w:val="center"/>
              <w:rPr>
                <w:sz w:val="28"/>
                <w:szCs w:val="28"/>
              </w:rPr>
            </w:pPr>
            <w:r w:rsidRPr="008E2EA3">
              <w:rPr>
                <w:sz w:val="28"/>
                <w:szCs w:val="28"/>
              </w:rPr>
              <w:t>Прізвище, ім'я та по батькові фізичної особи або повне найменування власника істотної участі у надавачі фінансових послуг</w:t>
            </w:r>
          </w:p>
        </w:tc>
        <w:tc>
          <w:tcPr>
            <w:tcW w:w="1036" w:type="dxa"/>
            <w:vMerge w:val="restart"/>
          </w:tcPr>
          <w:p w14:paraId="33CF8851" w14:textId="77777777" w:rsidR="006B7BD0" w:rsidRPr="008E2EA3" w:rsidRDefault="006B7BD0" w:rsidP="007353D1">
            <w:pPr>
              <w:pStyle w:val="a0"/>
              <w:spacing w:before="0" w:beforeAutospacing="0" w:after="0" w:afterAutospacing="0"/>
              <w:jc w:val="center"/>
              <w:rPr>
                <w:sz w:val="28"/>
                <w:szCs w:val="28"/>
              </w:rPr>
            </w:pPr>
            <w:r w:rsidRPr="008E2EA3">
              <w:rPr>
                <w:sz w:val="28"/>
                <w:szCs w:val="28"/>
              </w:rPr>
              <w:t>Тип особи</w:t>
            </w:r>
          </w:p>
        </w:tc>
        <w:tc>
          <w:tcPr>
            <w:tcW w:w="1782" w:type="dxa"/>
            <w:vMerge w:val="restart"/>
          </w:tcPr>
          <w:p w14:paraId="3BAD6916" w14:textId="6B9D4A14" w:rsidR="006B7BD0" w:rsidRPr="008E2EA3" w:rsidRDefault="006B7BD0" w:rsidP="007353D1">
            <w:pPr>
              <w:pStyle w:val="a0"/>
              <w:spacing w:before="0" w:beforeAutospacing="0" w:after="0" w:afterAutospacing="0"/>
              <w:jc w:val="center"/>
              <w:rPr>
                <w:sz w:val="28"/>
                <w:szCs w:val="28"/>
              </w:rPr>
            </w:pPr>
            <w:r w:rsidRPr="008E2EA3">
              <w:rPr>
                <w:sz w:val="28"/>
                <w:szCs w:val="28"/>
              </w:rPr>
              <w:t>Тип істотної участі</w:t>
            </w:r>
          </w:p>
        </w:tc>
        <w:tc>
          <w:tcPr>
            <w:tcW w:w="1774" w:type="dxa"/>
            <w:vMerge w:val="restart"/>
          </w:tcPr>
          <w:p w14:paraId="06A54CC8" w14:textId="77777777" w:rsidR="006B7BD0" w:rsidRPr="008E2EA3" w:rsidRDefault="006B7BD0"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737" w:type="dxa"/>
            <w:gridSpan w:val="3"/>
          </w:tcPr>
          <w:p w14:paraId="0E7F5BB1" w14:textId="77777777" w:rsidR="006B7BD0" w:rsidRPr="008E2EA3" w:rsidRDefault="006B7BD0"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210" w:type="dxa"/>
            <w:vMerge w:val="restart"/>
          </w:tcPr>
          <w:p w14:paraId="46ED5045" w14:textId="77777777" w:rsidR="006B7BD0" w:rsidRPr="008E2EA3" w:rsidRDefault="006B7BD0"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6B7BD0" w:rsidRPr="008E2EA3" w14:paraId="20D1DABB" w14:textId="77777777" w:rsidTr="006B7BD0">
        <w:trPr>
          <w:trHeight w:val="1470"/>
        </w:trPr>
        <w:tc>
          <w:tcPr>
            <w:tcW w:w="604" w:type="dxa"/>
            <w:vMerge/>
          </w:tcPr>
          <w:p w14:paraId="77D7F92F" w14:textId="77777777" w:rsidR="006B7BD0" w:rsidRPr="008E2EA3" w:rsidRDefault="006B7BD0" w:rsidP="007353D1">
            <w:pPr>
              <w:pStyle w:val="a0"/>
              <w:spacing w:before="0" w:beforeAutospacing="0" w:after="0" w:afterAutospacing="0"/>
              <w:jc w:val="center"/>
              <w:rPr>
                <w:sz w:val="32"/>
              </w:rPr>
            </w:pPr>
          </w:p>
        </w:tc>
        <w:tc>
          <w:tcPr>
            <w:tcW w:w="2161" w:type="dxa"/>
            <w:vMerge/>
          </w:tcPr>
          <w:p w14:paraId="337F73C4" w14:textId="77777777" w:rsidR="006B7BD0" w:rsidRPr="008E2EA3" w:rsidRDefault="006B7BD0" w:rsidP="007353D1">
            <w:pPr>
              <w:pStyle w:val="a0"/>
              <w:spacing w:before="0" w:beforeAutospacing="0" w:after="0" w:afterAutospacing="0"/>
              <w:jc w:val="center"/>
              <w:rPr>
                <w:sz w:val="32"/>
              </w:rPr>
            </w:pPr>
          </w:p>
        </w:tc>
        <w:tc>
          <w:tcPr>
            <w:tcW w:w="1036" w:type="dxa"/>
            <w:vMerge/>
          </w:tcPr>
          <w:p w14:paraId="3B88EB10" w14:textId="77777777" w:rsidR="006B7BD0" w:rsidRPr="008E2EA3" w:rsidRDefault="006B7BD0" w:rsidP="007353D1">
            <w:pPr>
              <w:pStyle w:val="a0"/>
              <w:spacing w:before="0" w:beforeAutospacing="0" w:after="0" w:afterAutospacing="0"/>
              <w:jc w:val="center"/>
              <w:rPr>
                <w:sz w:val="32"/>
              </w:rPr>
            </w:pPr>
          </w:p>
        </w:tc>
        <w:tc>
          <w:tcPr>
            <w:tcW w:w="1782" w:type="dxa"/>
            <w:vMerge/>
          </w:tcPr>
          <w:p w14:paraId="0EAE9BE2" w14:textId="77777777" w:rsidR="006B7BD0" w:rsidRPr="008E2EA3" w:rsidRDefault="006B7BD0" w:rsidP="007353D1">
            <w:pPr>
              <w:pStyle w:val="a0"/>
              <w:spacing w:before="0" w:beforeAutospacing="0" w:after="0" w:afterAutospacing="0"/>
              <w:jc w:val="center"/>
              <w:rPr>
                <w:sz w:val="32"/>
              </w:rPr>
            </w:pPr>
          </w:p>
        </w:tc>
        <w:tc>
          <w:tcPr>
            <w:tcW w:w="1774" w:type="dxa"/>
            <w:vMerge/>
          </w:tcPr>
          <w:p w14:paraId="5B9EE320" w14:textId="77777777" w:rsidR="006B7BD0" w:rsidRPr="008E2EA3" w:rsidRDefault="006B7BD0" w:rsidP="007353D1">
            <w:pPr>
              <w:pStyle w:val="a0"/>
              <w:spacing w:before="0" w:beforeAutospacing="0" w:after="0" w:afterAutospacing="0"/>
              <w:jc w:val="center"/>
              <w:rPr>
                <w:sz w:val="32"/>
              </w:rPr>
            </w:pPr>
          </w:p>
        </w:tc>
        <w:tc>
          <w:tcPr>
            <w:tcW w:w="1039" w:type="dxa"/>
          </w:tcPr>
          <w:p w14:paraId="797C1B0A" w14:textId="77777777" w:rsidR="006B7BD0" w:rsidRPr="008E2EA3" w:rsidRDefault="006B7BD0" w:rsidP="007353D1">
            <w:pPr>
              <w:pStyle w:val="a0"/>
              <w:spacing w:before="0" w:beforeAutospacing="0" w:after="0" w:afterAutospacing="0"/>
              <w:jc w:val="center"/>
              <w:rPr>
                <w:sz w:val="28"/>
              </w:rPr>
            </w:pPr>
            <w:r w:rsidRPr="008E2EA3">
              <w:rPr>
                <w:sz w:val="28"/>
              </w:rPr>
              <w:t>пряма</w:t>
            </w:r>
          </w:p>
        </w:tc>
        <w:tc>
          <w:tcPr>
            <w:tcW w:w="2379" w:type="dxa"/>
          </w:tcPr>
          <w:p w14:paraId="2926355C" w14:textId="77777777" w:rsidR="006B7BD0" w:rsidRPr="008E2EA3" w:rsidRDefault="006B7BD0" w:rsidP="007353D1">
            <w:pPr>
              <w:pStyle w:val="a0"/>
              <w:spacing w:before="0" w:beforeAutospacing="0" w:after="0" w:afterAutospacing="0"/>
              <w:jc w:val="center"/>
              <w:rPr>
                <w:sz w:val="28"/>
              </w:rPr>
            </w:pPr>
            <w:r w:rsidRPr="008E2EA3">
              <w:rPr>
                <w:sz w:val="28"/>
              </w:rPr>
              <w:t>опосередкована</w:t>
            </w:r>
          </w:p>
        </w:tc>
        <w:tc>
          <w:tcPr>
            <w:tcW w:w="1319" w:type="dxa"/>
          </w:tcPr>
          <w:p w14:paraId="39D9E576" w14:textId="77777777" w:rsidR="006B7BD0" w:rsidRPr="008E2EA3" w:rsidRDefault="006B7BD0" w:rsidP="007353D1">
            <w:pPr>
              <w:pStyle w:val="a0"/>
              <w:spacing w:before="0" w:beforeAutospacing="0" w:after="0" w:afterAutospacing="0"/>
              <w:jc w:val="center"/>
              <w:rPr>
                <w:sz w:val="28"/>
              </w:rPr>
            </w:pPr>
            <w:r w:rsidRPr="008E2EA3">
              <w:rPr>
                <w:sz w:val="28"/>
              </w:rPr>
              <w:t>сукупна</w:t>
            </w:r>
          </w:p>
        </w:tc>
        <w:tc>
          <w:tcPr>
            <w:tcW w:w="3210" w:type="dxa"/>
            <w:vMerge/>
          </w:tcPr>
          <w:p w14:paraId="7744ADF0" w14:textId="77777777" w:rsidR="006B7BD0" w:rsidRPr="008E2EA3" w:rsidRDefault="006B7BD0" w:rsidP="007353D1">
            <w:pPr>
              <w:pStyle w:val="a0"/>
              <w:spacing w:before="0" w:beforeAutospacing="0" w:after="0" w:afterAutospacing="0"/>
              <w:jc w:val="center"/>
              <w:rPr>
                <w:sz w:val="32"/>
              </w:rPr>
            </w:pPr>
          </w:p>
        </w:tc>
      </w:tr>
      <w:tr w:rsidR="006B7BD0" w:rsidRPr="008E2EA3" w14:paraId="66B3C0EF" w14:textId="77777777" w:rsidTr="00255D7D">
        <w:trPr>
          <w:trHeight w:val="118"/>
        </w:trPr>
        <w:tc>
          <w:tcPr>
            <w:tcW w:w="604" w:type="dxa"/>
          </w:tcPr>
          <w:p w14:paraId="2DC10C3B" w14:textId="77777777" w:rsidR="006B7BD0" w:rsidRPr="008E2EA3" w:rsidRDefault="006B7BD0" w:rsidP="007353D1">
            <w:pPr>
              <w:pStyle w:val="a0"/>
              <w:spacing w:before="0" w:beforeAutospacing="0" w:after="0" w:afterAutospacing="0"/>
              <w:jc w:val="center"/>
              <w:rPr>
                <w:sz w:val="28"/>
              </w:rPr>
            </w:pPr>
            <w:r w:rsidRPr="008E2EA3">
              <w:rPr>
                <w:sz w:val="28"/>
              </w:rPr>
              <w:t>1</w:t>
            </w:r>
          </w:p>
        </w:tc>
        <w:tc>
          <w:tcPr>
            <w:tcW w:w="2161" w:type="dxa"/>
          </w:tcPr>
          <w:p w14:paraId="61FEF42B" w14:textId="77777777" w:rsidR="006B7BD0" w:rsidRPr="008E2EA3" w:rsidRDefault="006B7BD0" w:rsidP="007353D1">
            <w:pPr>
              <w:pStyle w:val="a0"/>
              <w:spacing w:before="0" w:beforeAutospacing="0" w:after="0" w:afterAutospacing="0"/>
              <w:jc w:val="center"/>
              <w:rPr>
                <w:sz w:val="28"/>
              </w:rPr>
            </w:pPr>
            <w:r w:rsidRPr="008E2EA3">
              <w:rPr>
                <w:sz w:val="28"/>
              </w:rPr>
              <w:t>2</w:t>
            </w:r>
          </w:p>
        </w:tc>
        <w:tc>
          <w:tcPr>
            <w:tcW w:w="1036" w:type="dxa"/>
          </w:tcPr>
          <w:p w14:paraId="0CEA136E" w14:textId="77777777" w:rsidR="006B7BD0" w:rsidRPr="008E2EA3" w:rsidRDefault="006B7BD0" w:rsidP="007353D1">
            <w:pPr>
              <w:pStyle w:val="a0"/>
              <w:spacing w:before="0" w:beforeAutospacing="0" w:after="0" w:afterAutospacing="0"/>
              <w:jc w:val="center"/>
              <w:rPr>
                <w:sz w:val="28"/>
              </w:rPr>
            </w:pPr>
            <w:r w:rsidRPr="008E2EA3">
              <w:rPr>
                <w:sz w:val="28"/>
              </w:rPr>
              <w:t>3</w:t>
            </w:r>
          </w:p>
        </w:tc>
        <w:tc>
          <w:tcPr>
            <w:tcW w:w="1782" w:type="dxa"/>
          </w:tcPr>
          <w:p w14:paraId="0AF81577" w14:textId="77777777" w:rsidR="006B7BD0" w:rsidRPr="008E2EA3" w:rsidRDefault="006B7BD0" w:rsidP="007353D1">
            <w:pPr>
              <w:pStyle w:val="a0"/>
              <w:spacing w:before="0" w:beforeAutospacing="0" w:after="0" w:afterAutospacing="0"/>
              <w:jc w:val="center"/>
              <w:rPr>
                <w:sz w:val="28"/>
              </w:rPr>
            </w:pPr>
            <w:r w:rsidRPr="008E2EA3">
              <w:rPr>
                <w:sz w:val="28"/>
              </w:rPr>
              <w:t>4</w:t>
            </w:r>
          </w:p>
        </w:tc>
        <w:tc>
          <w:tcPr>
            <w:tcW w:w="1774" w:type="dxa"/>
          </w:tcPr>
          <w:p w14:paraId="6A5C3A0A" w14:textId="77777777" w:rsidR="006B7BD0" w:rsidRPr="008E2EA3" w:rsidRDefault="006B7BD0" w:rsidP="007353D1">
            <w:pPr>
              <w:pStyle w:val="a0"/>
              <w:spacing w:before="0" w:beforeAutospacing="0" w:after="0" w:afterAutospacing="0"/>
              <w:jc w:val="center"/>
              <w:rPr>
                <w:sz w:val="28"/>
              </w:rPr>
            </w:pPr>
            <w:r w:rsidRPr="008E2EA3">
              <w:rPr>
                <w:sz w:val="28"/>
              </w:rPr>
              <w:t>5</w:t>
            </w:r>
          </w:p>
        </w:tc>
        <w:tc>
          <w:tcPr>
            <w:tcW w:w="1039" w:type="dxa"/>
          </w:tcPr>
          <w:p w14:paraId="6F2B7A3B" w14:textId="77777777" w:rsidR="006B7BD0" w:rsidRPr="008E2EA3" w:rsidRDefault="006B7BD0" w:rsidP="007353D1">
            <w:pPr>
              <w:pStyle w:val="a0"/>
              <w:spacing w:before="0" w:beforeAutospacing="0" w:after="0" w:afterAutospacing="0"/>
              <w:jc w:val="center"/>
              <w:rPr>
                <w:sz w:val="28"/>
              </w:rPr>
            </w:pPr>
            <w:r w:rsidRPr="008E2EA3">
              <w:rPr>
                <w:sz w:val="28"/>
              </w:rPr>
              <w:t>6</w:t>
            </w:r>
          </w:p>
        </w:tc>
        <w:tc>
          <w:tcPr>
            <w:tcW w:w="2379" w:type="dxa"/>
          </w:tcPr>
          <w:p w14:paraId="71FD1926" w14:textId="77777777" w:rsidR="006B7BD0" w:rsidRPr="008E2EA3" w:rsidRDefault="006B7BD0" w:rsidP="007353D1">
            <w:pPr>
              <w:pStyle w:val="a0"/>
              <w:spacing w:before="0" w:beforeAutospacing="0" w:after="0" w:afterAutospacing="0"/>
              <w:jc w:val="center"/>
              <w:rPr>
                <w:sz w:val="28"/>
              </w:rPr>
            </w:pPr>
            <w:r w:rsidRPr="008E2EA3">
              <w:rPr>
                <w:sz w:val="28"/>
              </w:rPr>
              <w:t>7</w:t>
            </w:r>
          </w:p>
        </w:tc>
        <w:tc>
          <w:tcPr>
            <w:tcW w:w="1319" w:type="dxa"/>
          </w:tcPr>
          <w:p w14:paraId="15BAC06B" w14:textId="77777777" w:rsidR="006B7BD0" w:rsidRPr="008E2EA3" w:rsidRDefault="006B7BD0" w:rsidP="007353D1">
            <w:pPr>
              <w:pStyle w:val="a0"/>
              <w:spacing w:before="0" w:beforeAutospacing="0" w:after="0" w:afterAutospacing="0"/>
              <w:jc w:val="center"/>
              <w:rPr>
                <w:sz w:val="28"/>
              </w:rPr>
            </w:pPr>
            <w:r w:rsidRPr="008E2EA3">
              <w:rPr>
                <w:sz w:val="28"/>
              </w:rPr>
              <w:t>8</w:t>
            </w:r>
          </w:p>
        </w:tc>
        <w:tc>
          <w:tcPr>
            <w:tcW w:w="3210" w:type="dxa"/>
          </w:tcPr>
          <w:p w14:paraId="387474DB" w14:textId="77777777" w:rsidR="006B7BD0" w:rsidRPr="008E2EA3" w:rsidRDefault="006B7BD0" w:rsidP="007353D1">
            <w:pPr>
              <w:pStyle w:val="a0"/>
              <w:spacing w:before="0" w:beforeAutospacing="0" w:after="0" w:afterAutospacing="0"/>
              <w:jc w:val="center"/>
              <w:rPr>
                <w:sz w:val="28"/>
              </w:rPr>
            </w:pPr>
            <w:r w:rsidRPr="008E2EA3">
              <w:rPr>
                <w:sz w:val="28"/>
              </w:rPr>
              <w:t>9</w:t>
            </w:r>
          </w:p>
        </w:tc>
      </w:tr>
      <w:tr w:rsidR="006B7BD0" w:rsidRPr="008E2EA3" w14:paraId="1F9F41BD" w14:textId="77777777" w:rsidTr="00255D7D">
        <w:tc>
          <w:tcPr>
            <w:tcW w:w="604" w:type="dxa"/>
          </w:tcPr>
          <w:p w14:paraId="18FD86B0" w14:textId="77777777" w:rsidR="006B7BD0" w:rsidRPr="008E2EA3" w:rsidRDefault="006B7BD0" w:rsidP="007353D1">
            <w:pPr>
              <w:pStyle w:val="a0"/>
              <w:spacing w:before="0" w:beforeAutospacing="0" w:after="0" w:afterAutospacing="0"/>
              <w:jc w:val="center"/>
              <w:rPr>
                <w:sz w:val="32"/>
              </w:rPr>
            </w:pPr>
          </w:p>
        </w:tc>
        <w:tc>
          <w:tcPr>
            <w:tcW w:w="2161" w:type="dxa"/>
          </w:tcPr>
          <w:p w14:paraId="5124DD10" w14:textId="77777777" w:rsidR="006B7BD0" w:rsidRPr="008E2EA3" w:rsidRDefault="006B7BD0" w:rsidP="007353D1">
            <w:pPr>
              <w:pStyle w:val="a0"/>
              <w:spacing w:before="0" w:beforeAutospacing="0" w:after="0" w:afterAutospacing="0"/>
              <w:jc w:val="center"/>
              <w:rPr>
                <w:sz w:val="32"/>
              </w:rPr>
            </w:pPr>
          </w:p>
        </w:tc>
        <w:tc>
          <w:tcPr>
            <w:tcW w:w="1036" w:type="dxa"/>
          </w:tcPr>
          <w:p w14:paraId="0E418176" w14:textId="77777777" w:rsidR="006B7BD0" w:rsidRPr="008E2EA3" w:rsidRDefault="006B7BD0" w:rsidP="007353D1">
            <w:pPr>
              <w:pStyle w:val="a0"/>
              <w:spacing w:before="0" w:beforeAutospacing="0" w:after="0" w:afterAutospacing="0"/>
              <w:jc w:val="center"/>
              <w:rPr>
                <w:sz w:val="32"/>
              </w:rPr>
            </w:pPr>
          </w:p>
        </w:tc>
        <w:tc>
          <w:tcPr>
            <w:tcW w:w="1782" w:type="dxa"/>
          </w:tcPr>
          <w:p w14:paraId="02104CC2" w14:textId="77777777" w:rsidR="006B7BD0" w:rsidRPr="008E2EA3" w:rsidRDefault="006B7BD0" w:rsidP="007353D1">
            <w:pPr>
              <w:pStyle w:val="a0"/>
              <w:spacing w:before="0" w:beforeAutospacing="0" w:after="0" w:afterAutospacing="0"/>
              <w:jc w:val="center"/>
              <w:rPr>
                <w:sz w:val="32"/>
              </w:rPr>
            </w:pPr>
          </w:p>
        </w:tc>
        <w:tc>
          <w:tcPr>
            <w:tcW w:w="1774" w:type="dxa"/>
          </w:tcPr>
          <w:p w14:paraId="465D6D7E" w14:textId="77777777" w:rsidR="006B7BD0" w:rsidRPr="008E2EA3" w:rsidRDefault="006B7BD0" w:rsidP="007353D1">
            <w:pPr>
              <w:pStyle w:val="a0"/>
              <w:spacing w:before="0" w:beforeAutospacing="0" w:after="0" w:afterAutospacing="0"/>
              <w:jc w:val="center"/>
              <w:rPr>
                <w:sz w:val="32"/>
              </w:rPr>
            </w:pPr>
          </w:p>
        </w:tc>
        <w:tc>
          <w:tcPr>
            <w:tcW w:w="1039" w:type="dxa"/>
          </w:tcPr>
          <w:p w14:paraId="093E4B67" w14:textId="77777777" w:rsidR="006B7BD0" w:rsidRPr="008E2EA3" w:rsidRDefault="006B7BD0" w:rsidP="007353D1">
            <w:pPr>
              <w:pStyle w:val="a0"/>
              <w:spacing w:before="0" w:beforeAutospacing="0" w:after="0" w:afterAutospacing="0"/>
              <w:jc w:val="center"/>
              <w:rPr>
                <w:sz w:val="32"/>
              </w:rPr>
            </w:pPr>
          </w:p>
        </w:tc>
        <w:tc>
          <w:tcPr>
            <w:tcW w:w="2379" w:type="dxa"/>
          </w:tcPr>
          <w:p w14:paraId="35DF639E" w14:textId="77777777" w:rsidR="006B7BD0" w:rsidRPr="008E2EA3" w:rsidRDefault="006B7BD0" w:rsidP="007353D1">
            <w:pPr>
              <w:pStyle w:val="a0"/>
              <w:spacing w:before="0" w:beforeAutospacing="0" w:after="0" w:afterAutospacing="0"/>
              <w:jc w:val="center"/>
              <w:rPr>
                <w:sz w:val="32"/>
              </w:rPr>
            </w:pPr>
          </w:p>
        </w:tc>
        <w:tc>
          <w:tcPr>
            <w:tcW w:w="1319" w:type="dxa"/>
          </w:tcPr>
          <w:p w14:paraId="55FD7CE3" w14:textId="77777777" w:rsidR="006B7BD0" w:rsidRPr="008E2EA3" w:rsidRDefault="006B7BD0" w:rsidP="007353D1">
            <w:pPr>
              <w:pStyle w:val="a0"/>
              <w:spacing w:before="0" w:beforeAutospacing="0" w:after="0" w:afterAutospacing="0"/>
              <w:jc w:val="center"/>
              <w:rPr>
                <w:sz w:val="32"/>
              </w:rPr>
            </w:pPr>
          </w:p>
        </w:tc>
        <w:tc>
          <w:tcPr>
            <w:tcW w:w="3210" w:type="dxa"/>
          </w:tcPr>
          <w:p w14:paraId="78ACFE28" w14:textId="77777777" w:rsidR="006B7BD0" w:rsidRPr="008E2EA3" w:rsidRDefault="006B7BD0" w:rsidP="007353D1">
            <w:pPr>
              <w:pStyle w:val="a0"/>
              <w:spacing w:before="0" w:beforeAutospacing="0" w:after="0" w:afterAutospacing="0"/>
              <w:jc w:val="center"/>
              <w:rPr>
                <w:sz w:val="32"/>
              </w:rPr>
            </w:pPr>
          </w:p>
        </w:tc>
      </w:tr>
    </w:tbl>
    <w:p w14:paraId="651CD8FD" w14:textId="1EBD5048" w:rsidR="006B7BD0" w:rsidRPr="008E2EA3" w:rsidRDefault="006B7BD0" w:rsidP="007353D1">
      <w:pPr>
        <w:pStyle w:val="a0"/>
        <w:jc w:val="center"/>
      </w:pPr>
    </w:p>
    <w:p w14:paraId="5FBDA2FC" w14:textId="09228CAB" w:rsidR="006B7BD0" w:rsidRPr="008E2EA3" w:rsidRDefault="006B7BD0" w:rsidP="007353D1">
      <w:pPr>
        <w:pStyle w:val="a0"/>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DE4D95" w:rsidRPr="008E2EA3" w14:paraId="143A5A9C" w14:textId="77777777" w:rsidTr="006B7BD0">
        <w:trPr>
          <w:tblCellSpacing w:w="22" w:type="dxa"/>
          <w:jc w:val="center"/>
        </w:trPr>
        <w:tc>
          <w:tcPr>
            <w:tcW w:w="1779" w:type="pct"/>
            <w:hideMark/>
          </w:tcPr>
          <w:p w14:paraId="6E9BC910" w14:textId="69840678" w:rsidR="00DE4D95" w:rsidRPr="008E2EA3" w:rsidRDefault="00DE4D95" w:rsidP="007353D1">
            <w:pPr>
              <w:pStyle w:val="a0"/>
              <w:jc w:val="center"/>
            </w:pPr>
            <w:r w:rsidRPr="008E2EA3">
              <w:lastRenderedPageBreak/>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32" w:type="pct"/>
            <w:hideMark/>
          </w:tcPr>
          <w:p w14:paraId="697D568F" w14:textId="77777777" w:rsidR="00DE4D95" w:rsidRPr="008E2EA3" w:rsidRDefault="00DE4D95" w:rsidP="007353D1">
            <w:pPr>
              <w:pStyle w:val="a0"/>
              <w:jc w:val="center"/>
            </w:pPr>
            <w:r w:rsidRPr="008E2EA3">
              <w:t>_____________________</w:t>
            </w:r>
            <w:r w:rsidRPr="008E2EA3">
              <w:br/>
            </w:r>
            <w:r w:rsidRPr="008E2EA3">
              <w:rPr>
                <w:sz w:val="22"/>
                <w:szCs w:val="20"/>
              </w:rPr>
              <w:t>(підпис)</w:t>
            </w:r>
          </w:p>
        </w:tc>
        <w:tc>
          <w:tcPr>
            <w:tcW w:w="1631" w:type="pct"/>
            <w:hideMark/>
          </w:tcPr>
          <w:p w14:paraId="086E8D96" w14:textId="07151D7A" w:rsidR="00DE4D95" w:rsidRPr="008E2EA3" w:rsidRDefault="00DE4D95"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DE4D95" w:rsidRPr="008E2EA3" w14:paraId="78C5575B" w14:textId="77777777" w:rsidTr="006B7BD0">
        <w:trPr>
          <w:trHeight w:val="417"/>
          <w:tblCellSpacing w:w="22" w:type="dxa"/>
          <w:jc w:val="center"/>
        </w:trPr>
        <w:tc>
          <w:tcPr>
            <w:tcW w:w="1779" w:type="pct"/>
            <w:hideMark/>
          </w:tcPr>
          <w:p w14:paraId="1DB2BF1B" w14:textId="77777777" w:rsidR="00DE4D95" w:rsidRPr="008E2EA3" w:rsidRDefault="00DE4D95" w:rsidP="007353D1">
            <w:pPr>
              <w:pStyle w:val="a0"/>
              <w:jc w:val="center"/>
            </w:pPr>
            <w:r w:rsidRPr="008E2EA3">
              <w:t>_______________________</w:t>
            </w:r>
            <w:r w:rsidRPr="008E2EA3">
              <w:br/>
            </w:r>
            <w:r w:rsidRPr="008E2EA3">
              <w:rPr>
                <w:sz w:val="22"/>
                <w:szCs w:val="20"/>
              </w:rPr>
              <w:t>(дата)</w:t>
            </w:r>
          </w:p>
        </w:tc>
        <w:tc>
          <w:tcPr>
            <w:tcW w:w="1532" w:type="pct"/>
            <w:hideMark/>
          </w:tcPr>
          <w:p w14:paraId="6D5A3DA1" w14:textId="15A21BE7" w:rsidR="00DE4D95" w:rsidRPr="008E2EA3" w:rsidRDefault="00DE4D95" w:rsidP="007353D1">
            <w:pPr>
              <w:pStyle w:val="a0"/>
              <w:jc w:val="center"/>
            </w:pPr>
            <w:r w:rsidRPr="008E2EA3">
              <w:t>______________________</w:t>
            </w:r>
            <w:r w:rsidRPr="008E2EA3">
              <w:br/>
            </w:r>
            <w:r w:rsidRPr="008E2EA3">
              <w:rPr>
                <w:sz w:val="22"/>
                <w:szCs w:val="20"/>
              </w:rPr>
              <w:t xml:space="preserve">(прізвище та </w:t>
            </w:r>
            <w:r w:rsidR="007E7DDE" w:rsidRPr="008E2EA3">
              <w:rPr>
                <w:sz w:val="22"/>
                <w:szCs w:val="20"/>
              </w:rPr>
              <w:t xml:space="preserve">ім'я </w:t>
            </w:r>
            <w:r w:rsidRPr="008E2EA3">
              <w:rPr>
                <w:sz w:val="22"/>
                <w:szCs w:val="20"/>
              </w:rPr>
              <w:t>виконавця)</w:t>
            </w:r>
          </w:p>
        </w:tc>
        <w:tc>
          <w:tcPr>
            <w:tcW w:w="1631" w:type="pct"/>
            <w:hideMark/>
          </w:tcPr>
          <w:p w14:paraId="39FB4CFD" w14:textId="77777777" w:rsidR="00DE4D95" w:rsidRPr="008E2EA3" w:rsidRDefault="00DE4D95" w:rsidP="007353D1">
            <w:pPr>
              <w:pStyle w:val="a0"/>
              <w:jc w:val="center"/>
            </w:pPr>
            <w:r w:rsidRPr="008E2EA3">
              <w:t>_______________________</w:t>
            </w:r>
            <w:r w:rsidRPr="008E2EA3">
              <w:br/>
            </w:r>
            <w:r w:rsidRPr="008E2EA3">
              <w:rPr>
                <w:sz w:val="22"/>
                <w:szCs w:val="20"/>
              </w:rPr>
              <w:t>(телефон виконавця)</w:t>
            </w:r>
          </w:p>
        </w:tc>
      </w:tr>
    </w:tbl>
    <w:p w14:paraId="45B528E8" w14:textId="77777777" w:rsidR="00DE4D95" w:rsidRPr="008E2EA3" w:rsidRDefault="00DE4D95" w:rsidP="007353D1">
      <w:pPr>
        <w:pStyle w:val="a0"/>
        <w:jc w:val="center"/>
      </w:pPr>
      <w:r w:rsidRPr="008E2EA3">
        <w:br w:type="textWrapping" w:clear="all"/>
      </w:r>
    </w:p>
    <w:p w14:paraId="51EF2705" w14:textId="48844567" w:rsidR="00DE4D95" w:rsidRPr="008E2EA3" w:rsidRDefault="00DE4D95"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Опис параметрів заповнення таблиці</w:t>
      </w:r>
      <w:r w:rsidR="001B7328" w:rsidRPr="008E2EA3">
        <w:rPr>
          <w:rFonts w:ascii="Times New Roman" w:eastAsia="Times New Roman" w:hAnsi="Times New Roman" w:cs="Times New Roman"/>
          <w:color w:val="000000" w:themeColor="text1"/>
          <w:sz w:val="28"/>
        </w:rPr>
        <w:t xml:space="preserve"> 1</w:t>
      </w:r>
    </w:p>
    <w:p w14:paraId="5EB8C361" w14:textId="77777777" w:rsidR="00DE4D95" w:rsidRPr="008E2EA3" w:rsidRDefault="00DE4D95" w:rsidP="007353D1">
      <w:pPr>
        <w:pStyle w:val="a0"/>
        <w:spacing w:before="0" w:beforeAutospacing="0" w:after="0" w:afterAutospacing="0"/>
        <w:jc w:val="both"/>
        <w:rPr>
          <w:sz w:val="28"/>
        </w:rPr>
      </w:pPr>
      <w:r w:rsidRPr="008E2EA3">
        <w:rPr>
          <w:sz w:val="28"/>
        </w:rPr>
        <w:t>1. У колонці 2 зазначається:</w:t>
      </w:r>
    </w:p>
    <w:p w14:paraId="712C54E6" w14:textId="77777777" w:rsidR="00DE4D95" w:rsidRPr="008E2EA3" w:rsidRDefault="00DE4D95" w:rsidP="007353D1">
      <w:pPr>
        <w:pStyle w:val="a0"/>
        <w:spacing w:before="160" w:beforeAutospacing="0" w:after="160" w:afterAutospacing="0"/>
        <w:jc w:val="both"/>
        <w:rPr>
          <w:sz w:val="28"/>
        </w:rPr>
      </w:pPr>
      <w:r w:rsidRPr="008E2EA3">
        <w:rPr>
          <w:sz w:val="28"/>
        </w:rPr>
        <w:t>1) щодо фізичних осіб - громадян України - прізвище, ім'я та по батькові особи згідно з паспортом;</w:t>
      </w:r>
    </w:p>
    <w:p w14:paraId="4CC1F4A3" w14:textId="77777777" w:rsidR="00DE4D95" w:rsidRPr="008E2EA3" w:rsidRDefault="00DE4D95" w:rsidP="007353D1">
      <w:pPr>
        <w:pStyle w:val="a0"/>
        <w:spacing w:before="0" w:beforeAutospacing="0" w:after="160" w:afterAutospacing="0"/>
        <w:jc w:val="both"/>
        <w:rPr>
          <w:sz w:val="28"/>
        </w:rPr>
      </w:pPr>
      <w:r w:rsidRPr="008E2EA3">
        <w:rPr>
          <w:sz w:val="28"/>
        </w:rPr>
        <w:t>2) щодо фізичних осіб - іноземців та осіб без громадянства - повне ім'я англійською мовою та його транслітерація українською мовою;</w:t>
      </w:r>
    </w:p>
    <w:p w14:paraId="47D2FF6F" w14:textId="77777777" w:rsidR="00DE4D95" w:rsidRPr="008E2EA3" w:rsidRDefault="00DE4D95" w:rsidP="007353D1">
      <w:pPr>
        <w:pStyle w:val="a0"/>
        <w:spacing w:before="0" w:beforeAutospacing="0" w:after="160" w:afterAutospacing="0"/>
        <w:jc w:val="both"/>
        <w:rPr>
          <w:sz w:val="28"/>
        </w:rPr>
      </w:pPr>
      <w:r w:rsidRPr="008E2EA3">
        <w:rPr>
          <w:sz w:val="28"/>
        </w:rPr>
        <w:t>3) щодо юридичних осіб України - повне найменування відповідно до установчих документів;</w:t>
      </w:r>
    </w:p>
    <w:p w14:paraId="049E2696" w14:textId="77777777" w:rsidR="00DE4D95" w:rsidRPr="008E2EA3" w:rsidRDefault="00DE4D95" w:rsidP="007353D1">
      <w:pPr>
        <w:pStyle w:val="a0"/>
        <w:spacing w:before="0" w:beforeAutospacing="0" w:after="160" w:afterAutospacing="0"/>
        <w:jc w:val="both"/>
        <w:rPr>
          <w:sz w:val="28"/>
        </w:rPr>
      </w:pPr>
      <w:r w:rsidRPr="008E2EA3">
        <w:rPr>
          <w:sz w:val="28"/>
        </w:rPr>
        <w:t>4) щодо юридичних осіб інших держав - повне найменування англійською мовою та його транслітерація українською мовою.</w:t>
      </w:r>
    </w:p>
    <w:p w14:paraId="423AF320" w14:textId="77777777" w:rsidR="00DE4D95" w:rsidRPr="008E2EA3" w:rsidRDefault="00DE4D95" w:rsidP="007353D1">
      <w:pPr>
        <w:pStyle w:val="a0"/>
        <w:spacing w:before="0" w:beforeAutospacing="0" w:after="0" w:afterAutospacing="0"/>
        <w:jc w:val="both"/>
        <w:rPr>
          <w:sz w:val="28"/>
        </w:rPr>
      </w:pPr>
      <w:r w:rsidRPr="008E2EA3">
        <w:rPr>
          <w:sz w:val="28"/>
        </w:rPr>
        <w:t>2. У колонці 3 зазначається тип особи у вигляді літер:</w:t>
      </w:r>
    </w:p>
    <w:p w14:paraId="6A8DFA06" w14:textId="77777777" w:rsidR="00DE4D95" w:rsidRPr="008E2EA3" w:rsidRDefault="00DE4D95" w:rsidP="007353D1">
      <w:pPr>
        <w:pStyle w:val="a0"/>
        <w:spacing w:before="160" w:beforeAutospacing="0" w:after="160" w:afterAutospacing="0"/>
        <w:jc w:val="both"/>
        <w:rPr>
          <w:sz w:val="28"/>
        </w:rPr>
      </w:pPr>
      <w:r w:rsidRPr="008E2EA3">
        <w:rPr>
          <w:sz w:val="28"/>
        </w:rPr>
        <w:t>1) "Д" - для держави (в особі відповідного державного органу);</w:t>
      </w:r>
    </w:p>
    <w:p w14:paraId="63BDAB7E" w14:textId="77777777" w:rsidR="00DE4D95" w:rsidRPr="008E2EA3" w:rsidRDefault="00DE4D95" w:rsidP="007353D1">
      <w:pPr>
        <w:pStyle w:val="a0"/>
        <w:spacing w:before="0" w:beforeAutospacing="0" w:after="160" w:afterAutospacing="0"/>
        <w:jc w:val="both"/>
        <w:rPr>
          <w:sz w:val="28"/>
        </w:rPr>
      </w:pPr>
      <w:r w:rsidRPr="008E2EA3">
        <w:rPr>
          <w:sz w:val="28"/>
        </w:rPr>
        <w:t>2) "МФУ" - для міжнародної фінансової установи;</w:t>
      </w:r>
    </w:p>
    <w:p w14:paraId="7E68EF84" w14:textId="77777777" w:rsidR="00DE4D95" w:rsidRPr="008E2EA3" w:rsidRDefault="00DE4D95" w:rsidP="007353D1">
      <w:pPr>
        <w:pStyle w:val="a0"/>
        <w:spacing w:before="0" w:beforeAutospacing="0" w:after="160" w:afterAutospacing="0"/>
        <w:jc w:val="both"/>
        <w:rPr>
          <w:sz w:val="28"/>
        </w:rPr>
      </w:pPr>
      <w:r w:rsidRPr="008E2EA3">
        <w:rPr>
          <w:sz w:val="28"/>
        </w:rPr>
        <w:t>3) "ПК" - для публічної компанії;</w:t>
      </w:r>
    </w:p>
    <w:p w14:paraId="1AB986A1" w14:textId="77777777" w:rsidR="00DE4D95" w:rsidRPr="008E2EA3" w:rsidRDefault="00DE4D95" w:rsidP="007353D1">
      <w:pPr>
        <w:pStyle w:val="a0"/>
        <w:spacing w:before="0" w:beforeAutospacing="0" w:after="160" w:afterAutospacing="0"/>
        <w:jc w:val="both"/>
        <w:rPr>
          <w:sz w:val="28"/>
        </w:rPr>
      </w:pPr>
      <w:r w:rsidRPr="008E2EA3">
        <w:rPr>
          <w:sz w:val="28"/>
        </w:rPr>
        <w:t>4) "ТГ" - для територіальної громади (в особі відповідного органу місцевого самоврядування);</w:t>
      </w:r>
    </w:p>
    <w:p w14:paraId="5A6E82B6" w14:textId="77777777" w:rsidR="00DE4D95" w:rsidRPr="008E2EA3" w:rsidRDefault="00DE4D95" w:rsidP="007353D1">
      <w:pPr>
        <w:pStyle w:val="a0"/>
        <w:spacing w:before="0" w:beforeAutospacing="0" w:after="160" w:afterAutospacing="0"/>
        <w:jc w:val="both"/>
        <w:rPr>
          <w:sz w:val="28"/>
        </w:rPr>
      </w:pPr>
      <w:r w:rsidRPr="008E2EA3">
        <w:rPr>
          <w:sz w:val="28"/>
        </w:rPr>
        <w:t>5) "ФО" - для фізичної особи;</w:t>
      </w:r>
    </w:p>
    <w:p w14:paraId="5C99711C" w14:textId="50187968" w:rsidR="00DE4D95" w:rsidRPr="008E2EA3" w:rsidRDefault="00DE4D95" w:rsidP="007353D1">
      <w:pPr>
        <w:pStyle w:val="a0"/>
        <w:spacing w:before="0" w:beforeAutospacing="0" w:after="160" w:afterAutospacing="0"/>
        <w:jc w:val="both"/>
        <w:rPr>
          <w:sz w:val="28"/>
        </w:rPr>
      </w:pPr>
      <w:r w:rsidRPr="008E2EA3">
        <w:rPr>
          <w:sz w:val="28"/>
        </w:rPr>
        <w:t>6) "ЮО" - для юридичної особи</w:t>
      </w:r>
      <w:r w:rsidR="00C47A6A" w:rsidRPr="008E2EA3">
        <w:rPr>
          <w:sz w:val="28"/>
        </w:rPr>
        <w:t>;</w:t>
      </w:r>
    </w:p>
    <w:p w14:paraId="6C7DD2CF" w14:textId="6D599AD7" w:rsidR="00C47A6A" w:rsidRPr="008E2EA3" w:rsidRDefault="00C47A6A" w:rsidP="007353D1">
      <w:pPr>
        <w:pStyle w:val="a0"/>
        <w:spacing w:before="0" w:beforeAutospacing="0" w:after="160" w:afterAutospacing="0"/>
        <w:jc w:val="both"/>
        <w:rPr>
          <w:sz w:val="28"/>
        </w:rPr>
      </w:pPr>
      <w:r w:rsidRPr="008E2EA3">
        <w:rPr>
          <w:sz w:val="28"/>
        </w:rPr>
        <w:lastRenderedPageBreak/>
        <w:t xml:space="preserve">7) “І” – </w:t>
      </w:r>
      <w:r w:rsidR="00F07913" w:rsidRPr="008E2EA3">
        <w:rPr>
          <w:sz w:val="28"/>
        </w:rPr>
        <w:t>для осіб, що не відносяться до вищезазначених категорій</w:t>
      </w:r>
      <w:r w:rsidR="00356DFB" w:rsidRPr="008E2EA3">
        <w:rPr>
          <w:sz w:val="28"/>
        </w:rPr>
        <w:t>.</w:t>
      </w:r>
      <w:r w:rsidR="00F07913" w:rsidRPr="008E2EA3">
        <w:rPr>
          <w:sz w:val="28"/>
        </w:rPr>
        <w:t xml:space="preserve"> </w:t>
      </w:r>
    </w:p>
    <w:p w14:paraId="059515B8" w14:textId="77777777" w:rsidR="00DE4D95" w:rsidRPr="008E2EA3" w:rsidRDefault="00DE4D95" w:rsidP="007353D1">
      <w:pPr>
        <w:pStyle w:val="a0"/>
        <w:spacing w:before="0" w:beforeAutospacing="0" w:after="0" w:afterAutospacing="0"/>
        <w:jc w:val="both"/>
        <w:rPr>
          <w:sz w:val="28"/>
        </w:rPr>
      </w:pPr>
      <w:r w:rsidRPr="008E2EA3">
        <w:rPr>
          <w:sz w:val="28"/>
        </w:rPr>
        <w:t>3. У колонці 4 зазначається тип істотної участі у вигляді літер:</w:t>
      </w:r>
    </w:p>
    <w:p w14:paraId="436EDF74" w14:textId="77777777" w:rsidR="00DE4D95" w:rsidRPr="008E2EA3" w:rsidRDefault="00DE4D95" w:rsidP="007353D1">
      <w:pPr>
        <w:pStyle w:val="a0"/>
        <w:spacing w:before="160" w:beforeAutospacing="0" w:after="160" w:afterAutospacing="0"/>
        <w:jc w:val="both"/>
        <w:rPr>
          <w:sz w:val="28"/>
        </w:rPr>
      </w:pPr>
      <w:r w:rsidRPr="008E2EA3">
        <w:rPr>
          <w:sz w:val="28"/>
        </w:rPr>
        <w:t>1) "П" - пряма істотна участь;</w:t>
      </w:r>
    </w:p>
    <w:p w14:paraId="0F7F340B" w14:textId="77777777" w:rsidR="00DE4D95" w:rsidRPr="008E2EA3" w:rsidRDefault="00DE4D95" w:rsidP="007353D1">
      <w:pPr>
        <w:pStyle w:val="a0"/>
        <w:spacing w:before="0" w:beforeAutospacing="0" w:after="160" w:afterAutospacing="0"/>
        <w:jc w:val="both"/>
        <w:rPr>
          <w:sz w:val="28"/>
        </w:rPr>
      </w:pPr>
      <w:r w:rsidRPr="008E2EA3">
        <w:rPr>
          <w:sz w:val="28"/>
        </w:rPr>
        <w:t>2) "О" - опосередкована істотна участь;</w:t>
      </w:r>
    </w:p>
    <w:p w14:paraId="668B9D2F" w14:textId="77777777" w:rsidR="00F07913" w:rsidRPr="008E2EA3" w:rsidRDefault="00DE4D95" w:rsidP="007353D1">
      <w:pPr>
        <w:pStyle w:val="a0"/>
        <w:spacing w:before="0" w:beforeAutospacing="0" w:after="160" w:afterAutospacing="0"/>
        <w:jc w:val="both"/>
        <w:rPr>
          <w:sz w:val="28"/>
        </w:rPr>
      </w:pPr>
      <w:r w:rsidRPr="008E2EA3">
        <w:rPr>
          <w:sz w:val="28"/>
        </w:rPr>
        <w:t>3) "П, О" - пряма та опосередкована істотна участь;</w:t>
      </w:r>
      <w:r w:rsidR="00F07913" w:rsidRPr="008E2EA3">
        <w:rPr>
          <w:sz w:val="28"/>
        </w:rPr>
        <w:t xml:space="preserve"> </w:t>
      </w:r>
    </w:p>
    <w:p w14:paraId="5838D0E6" w14:textId="09409069" w:rsidR="00DE4D95" w:rsidRPr="008E2EA3" w:rsidRDefault="00DE4D95" w:rsidP="007353D1">
      <w:pPr>
        <w:pStyle w:val="a0"/>
        <w:spacing w:before="0" w:beforeAutospacing="0" w:after="0" w:afterAutospacing="0"/>
        <w:jc w:val="both"/>
        <w:rPr>
          <w:sz w:val="28"/>
        </w:rPr>
      </w:pPr>
      <w:r w:rsidRPr="008E2EA3">
        <w:rPr>
          <w:sz w:val="28"/>
        </w:rPr>
        <w:t>4. У колонці 5 зазначається:</w:t>
      </w:r>
    </w:p>
    <w:p w14:paraId="16B2E2E5" w14:textId="77777777" w:rsidR="00DE4D95" w:rsidRPr="008E2EA3" w:rsidRDefault="00DE4D95" w:rsidP="007353D1">
      <w:pPr>
        <w:pStyle w:val="a0"/>
        <w:spacing w:before="160" w:beforeAutospacing="0" w:after="160" w:afterAutospacing="0"/>
        <w:jc w:val="both"/>
        <w:rPr>
          <w:sz w:val="28"/>
        </w:rPr>
      </w:pPr>
      <w:r w:rsidRPr="008E2EA3">
        <w:rPr>
          <w:sz w:val="28"/>
        </w:rPr>
        <w:t>1) щодо фізичних осіб:</w:t>
      </w:r>
    </w:p>
    <w:p w14:paraId="67B72EC6" w14:textId="77777777" w:rsidR="00DE4D95" w:rsidRPr="008E2EA3" w:rsidRDefault="00DE4D95" w:rsidP="007353D1">
      <w:pPr>
        <w:pStyle w:val="a0"/>
        <w:spacing w:before="0" w:beforeAutospacing="0" w:after="160" w:afterAutospacing="0"/>
        <w:jc w:val="both"/>
        <w:rPr>
          <w:sz w:val="28"/>
        </w:rPr>
      </w:pPr>
      <w:r w:rsidRPr="008E2EA3">
        <w:rPr>
          <w:sz w:val="28"/>
        </w:rPr>
        <w:t>громадянство, країна,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w:t>
      </w:r>
    </w:p>
    <w:p w14:paraId="798A5BFC" w14:textId="77777777" w:rsidR="00DE4D95" w:rsidRPr="008E2EA3" w:rsidRDefault="00DE4D95" w:rsidP="007353D1">
      <w:pPr>
        <w:pStyle w:val="a0"/>
        <w:spacing w:before="0" w:beforeAutospacing="0" w:after="160" w:afterAutospacing="0"/>
        <w:jc w:val="both"/>
        <w:rPr>
          <w:sz w:val="28"/>
        </w:rPr>
      </w:pPr>
      <w:r w:rsidRPr="008E2EA3">
        <w:rPr>
          <w:sz w:val="28"/>
        </w:rPr>
        <w:t>дані щодо нерезидентів - фізичних осіб подаються українською та англійською мовами;</w:t>
      </w:r>
    </w:p>
    <w:p w14:paraId="4BF7CEA1" w14:textId="340A33CC" w:rsidR="00DE4D95" w:rsidRPr="008E2EA3" w:rsidRDefault="00DE4D95" w:rsidP="007353D1">
      <w:pPr>
        <w:pStyle w:val="a0"/>
        <w:spacing w:before="0" w:beforeAutospacing="0" w:after="160" w:afterAutospacing="0"/>
        <w:jc w:val="both"/>
        <w:rPr>
          <w:sz w:val="28"/>
        </w:rPr>
      </w:pPr>
      <w:r w:rsidRPr="008E2EA3">
        <w:rPr>
          <w:sz w:val="28"/>
        </w:rPr>
        <w:t xml:space="preserve">2) щодо юридичних осіб України - місцезнаходження (повна адреса), </w:t>
      </w:r>
      <w:r w:rsidR="00C47A6A" w:rsidRPr="008E2EA3">
        <w:rPr>
          <w:sz w:val="28"/>
        </w:rPr>
        <w:t xml:space="preserve">ідентифікаційний </w:t>
      </w:r>
      <w:r w:rsidRPr="008E2EA3">
        <w:rPr>
          <w:sz w:val="28"/>
        </w:rPr>
        <w:t>код за ЄДРПОУ;</w:t>
      </w:r>
    </w:p>
    <w:p w14:paraId="7CBEC888" w14:textId="1106607D" w:rsidR="00DE4D95" w:rsidRPr="008E2EA3" w:rsidRDefault="00DE4D95" w:rsidP="007353D1">
      <w:pPr>
        <w:pStyle w:val="a0"/>
        <w:spacing w:before="0" w:beforeAutospacing="0" w:after="160" w:afterAutospacing="0"/>
        <w:jc w:val="both"/>
        <w:rPr>
          <w:sz w:val="28"/>
        </w:rPr>
      </w:pPr>
      <w:r w:rsidRPr="008E2EA3">
        <w:rPr>
          <w:sz w:val="28"/>
        </w:rPr>
        <w:t>3) щодо іноземних юридичних осіб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5555EF0A" w14:textId="77777777" w:rsidR="009B23FF" w:rsidRPr="008E2EA3" w:rsidRDefault="009B23FF" w:rsidP="007353D1">
      <w:pPr>
        <w:pStyle w:val="a0"/>
        <w:jc w:val="both"/>
        <w:rPr>
          <w:sz w:val="28"/>
        </w:rPr>
      </w:pPr>
      <w:r w:rsidRPr="008E2EA3">
        <w:rPr>
          <w:sz w:val="28"/>
        </w:rPr>
        <w:t xml:space="preserve">6. У колонці 6 зазначається відсоток прямої участі особи в надавачі фінансових послуг. </w:t>
      </w:r>
    </w:p>
    <w:p w14:paraId="5CC02581" w14:textId="77777777" w:rsidR="009B23FF" w:rsidRPr="008E2EA3" w:rsidRDefault="009B23FF" w:rsidP="007353D1">
      <w:pPr>
        <w:pStyle w:val="a0"/>
        <w:jc w:val="both"/>
        <w:rPr>
          <w:sz w:val="28"/>
        </w:rPr>
      </w:pPr>
      <w:r w:rsidRPr="008E2EA3">
        <w:rPr>
          <w:sz w:val="28"/>
        </w:rPr>
        <w:t xml:space="preserve">7. У колонці 7 зазначається відсоток опосередкованої участі особи в надавачі фінансових послуг. </w:t>
      </w:r>
    </w:p>
    <w:p w14:paraId="3CB05FBF" w14:textId="053F550D" w:rsidR="009B23FF" w:rsidRPr="008E2EA3" w:rsidRDefault="009B23FF" w:rsidP="007353D1">
      <w:pPr>
        <w:pStyle w:val="a0"/>
        <w:jc w:val="both"/>
        <w:rPr>
          <w:sz w:val="28"/>
        </w:rPr>
      </w:pPr>
      <w:r w:rsidRPr="008E2EA3">
        <w:rPr>
          <w:sz w:val="28"/>
        </w:rPr>
        <w:t>8. У колонці 8 зазначається сума значень колонок 6 і 7.</w:t>
      </w:r>
    </w:p>
    <w:p w14:paraId="3E2005A3" w14:textId="7534E827" w:rsidR="00DE4D95" w:rsidRPr="008E2EA3" w:rsidRDefault="009B23FF" w:rsidP="007353D1">
      <w:pPr>
        <w:pStyle w:val="a0"/>
        <w:spacing w:before="0" w:beforeAutospacing="0" w:after="0" w:afterAutospacing="0"/>
        <w:jc w:val="both"/>
        <w:rPr>
          <w:sz w:val="28"/>
        </w:rPr>
      </w:pPr>
      <w:r w:rsidRPr="008E2EA3">
        <w:rPr>
          <w:sz w:val="28"/>
        </w:rPr>
        <w:t>9</w:t>
      </w:r>
      <w:r w:rsidR="00DE4D95" w:rsidRPr="008E2EA3">
        <w:rPr>
          <w:sz w:val="28"/>
        </w:rPr>
        <w:t xml:space="preserve">. У колонці </w:t>
      </w:r>
      <w:r w:rsidR="00777FE6" w:rsidRPr="008E2EA3">
        <w:rPr>
          <w:sz w:val="28"/>
        </w:rPr>
        <w:t>9</w:t>
      </w:r>
      <w:r w:rsidR="00DE4D95" w:rsidRPr="008E2EA3">
        <w:rPr>
          <w:sz w:val="28"/>
        </w:rPr>
        <w:t xml:space="preserve"> зазначаються взаємозв'язки особи з надавачем фінансових послуг та підстави, у зв'язку з якими особа є власником істотної участі в надавачі фінансових послуг, а також дата та номер рішення Національного банку України/ Нацкомфінпослуг</w:t>
      </w:r>
      <w:r w:rsidR="00C539A8" w:rsidRPr="008E2EA3">
        <w:rPr>
          <w:sz w:val="28"/>
        </w:rPr>
        <w:t>/ Держкомфінпослуг</w:t>
      </w:r>
      <w:r w:rsidR="00DE4D95" w:rsidRPr="008E2EA3">
        <w:rPr>
          <w:sz w:val="28"/>
        </w:rPr>
        <w:t xml:space="preserve"> про надання згоди на набуття істотної участі в надавачі фінансових послуг, а також:</w:t>
      </w:r>
    </w:p>
    <w:p w14:paraId="6D851E58" w14:textId="77777777" w:rsidR="00DE4D95" w:rsidRPr="008E2EA3" w:rsidRDefault="00DE4D95" w:rsidP="007353D1">
      <w:pPr>
        <w:pStyle w:val="a0"/>
        <w:spacing w:before="160" w:beforeAutospacing="0" w:after="160" w:afterAutospacing="0"/>
        <w:jc w:val="both"/>
        <w:rPr>
          <w:sz w:val="28"/>
        </w:rPr>
      </w:pPr>
      <w:r w:rsidRPr="008E2EA3">
        <w:rPr>
          <w:sz w:val="28"/>
        </w:rPr>
        <w:lastRenderedPageBreak/>
        <w:t>1) якщо особа має пряму участь у надавачі фінансових послуг, зазначається, що особа є акціонером (учасником) надавача фінансових послуг, та наводиться її частка в статутному капіталі надавача фінансових послуг;</w:t>
      </w:r>
    </w:p>
    <w:p w14:paraId="26EA17E5" w14:textId="77777777" w:rsidR="00DE4D95" w:rsidRPr="008E2EA3" w:rsidRDefault="00DE4D95" w:rsidP="007353D1">
      <w:pPr>
        <w:pStyle w:val="a0"/>
        <w:spacing w:before="0" w:beforeAutospacing="0" w:after="160" w:afterAutospacing="0"/>
        <w:jc w:val="both"/>
        <w:rPr>
          <w:sz w:val="28"/>
        </w:rPr>
      </w:pPr>
      <w:r w:rsidRPr="008E2EA3">
        <w:rPr>
          <w:sz w:val="28"/>
        </w:rPr>
        <w:t>2) якщо особа має опосередковану істотну участь у надавачі фінансових послуг, зазначаються всі особи, через яких особа має опосередковану участь у надавачі фінансових послуг, - щодо кожної ланки в ланцюгу володіння корпоративними правами в надавачі фінансових послуг із зазначенням відсотка володіння корпоративними правами кожної з юридичних осіб у цьому ланцюгу;</w:t>
      </w:r>
    </w:p>
    <w:p w14:paraId="7DA384D4" w14:textId="77777777" w:rsidR="00DE4D95" w:rsidRPr="008E2EA3" w:rsidRDefault="00DE4D95" w:rsidP="007353D1">
      <w:pPr>
        <w:pStyle w:val="a0"/>
        <w:spacing w:before="0" w:beforeAutospacing="0" w:after="160" w:afterAutospacing="0"/>
        <w:jc w:val="both"/>
        <w:rPr>
          <w:sz w:val="28"/>
        </w:rPr>
      </w:pPr>
      <w:r w:rsidRPr="008E2EA3">
        <w:rPr>
          <w:sz w:val="28"/>
        </w:rPr>
        <w:t>3) якщо особа спільно з іншими особами як група осіб є власником істотної участі в надавачі фінансових послуг, зазначаються всі особи, що входять до такої групи, та підстави, у зв'язку з якими такі особи належать до однієї групи;</w:t>
      </w:r>
    </w:p>
    <w:p w14:paraId="052BB4A7" w14:textId="77777777" w:rsidR="00DE4D95" w:rsidRPr="008E2EA3" w:rsidRDefault="00DE4D95" w:rsidP="007353D1">
      <w:pPr>
        <w:pStyle w:val="a0"/>
        <w:spacing w:before="0" w:beforeAutospacing="0" w:after="160" w:afterAutospacing="0"/>
        <w:jc w:val="both"/>
        <w:rPr>
          <w:sz w:val="28"/>
        </w:rPr>
      </w:pPr>
      <w:r w:rsidRPr="008E2EA3">
        <w:rPr>
          <w:sz w:val="28"/>
        </w:rPr>
        <w:t>4) якщо особа є власником істотної участі незалежно від формального володіння, зазначаються обставини, у зв'язку з якими особа має можливість значного або вирішального впливу на управління та діяльність надавача фінансових послуг/ юридичної особи;</w:t>
      </w:r>
    </w:p>
    <w:p w14:paraId="78BE130D" w14:textId="77777777" w:rsidR="00DE4D95" w:rsidRPr="008E2EA3" w:rsidRDefault="00DE4D95" w:rsidP="007353D1">
      <w:pPr>
        <w:pStyle w:val="a0"/>
        <w:spacing w:before="0" w:beforeAutospacing="0" w:after="0" w:afterAutospacing="0"/>
        <w:jc w:val="both"/>
        <w:rPr>
          <w:sz w:val="28"/>
        </w:rPr>
      </w:pPr>
      <w:r w:rsidRPr="008E2EA3">
        <w:rPr>
          <w:sz w:val="28"/>
        </w:rPr>
        <w:t>5) якщо особа є власником істотної участі у зв'язку з передаванням їй прав голосу за дорученням, зазначається документ, яким оформлене таке доручення.</w:t>
      </w:r>
    </w:p>
    <w:p w14:paraId="2EEDD641" w14:textId="77777777" w:rsidR="00DE4D95" w:rsidRPr="008E2EA3" w:rsidRDefault="00DE4D95" w:rsidP="007353D1">
      <w:pPr>
        <w:pStyle w:val="a0"/>
        <w:spacing w:before="0" w:beforeAutospacing="0" w:after="0" w:afterAutospacing="0"/>
        <w:jc w:val="both"/>
        <w:rPr>
          <w:sz w:val="28"/>
        </w:rPr>
      </w:pPr>
      <w:r w:rsidRPr="008E2EA3">
        <w:rPr>
          <w:sz w:val="28"/>
        </w:rPr>
        <w:t>Що стосується всіх документів, які зазначені в колонці 6, наводяться дата їх видачі та строк дії.</w:t>
      </w:r>
    </w:p>
    <w:p w14:paraId="6147B7AF" w14:textId="05E01782" w:rsidR="00B40A95" w:rsidRPr="008E2EA3" w:rsidRDefault="00DE4D95" w:rsidP="007353D1">
      <w:pPr>
        <w:pStyle w:val="a0"/>
        <w:spacing w:before="0" w:beforeAutospacing="0" w:after="0" w:afterAutospacing="0"/>
        <w:jc w:val="both"/>
        <w:sectPr w:rsidR="00B40A95" w:rsidRPr="008E2EA3" w:rsidSect="00356DFB">
          <w:headerReference w:type="default" r:id="rId14"/>
          <w:pgSz w:w="16838" w:h="11906" w:orient="landscape"/>
          <w:pgMar w:top="1417" w:right="850" w:bottom="850" w:left="850" w:header="708" w:footer="708" w:gutter="0"/>
          <w:pgNumType w:start="1"/>
          <w:cols w:space="708"/>
          <w:titlePg/>
          <w:docGrid w:linePitch="360"/>
        </w:sectPr>
      </w:pPr>
      <w:r w:rsidRPr="008E2EA3">
        <w:rPr>
          <w:sz w:val="28"/>
        </w:rPr>
        <w:t xml:space="preserve">У колонці зазначається сукупний відсоток </w:t>
      </w:r>
      <w:r w:rsidR="00F07913" w:rsidRPr="008E2EA3">
        <w:rPr>
          <w:sz w:val="28"/>
        </w:rPr>
        <w:t xml:space="preserve">одноособової та спільної </w:t>
      </w:r>
      <w:r w:rsidRPr="008E2EA3">
        <w:rPr>
          <w:sz w:val="28"/>
        </w:rPr>
        <w:t>участі особи в надавачі фінансових послуг та наводиться опис непрямої участ</w:t>
      </w:r>
      <w:r w:rsidR="00114F40" w:rsidRPr="008E2EA3">
        <w:rPr>
          <w:sz w:val="28"/>
        </w:rPr>
        <w:t>і</w:t>
      </w:r>
      <w:r w:rsidR="00447742" w:rsidRPr="008E2EA3">
        <w:rPr>
          <w:sz w:val="28"/>
        </w:rPr>
        <w:t>.</w:t>
      </w:r>
    </w:p>
    <w:p w14:paraId="28FACC72" w14:textId="01240F62" w:rsidR="00447742" w:rsidRPr="008E2EA3" w:rsidRDefault="0083748A" w:rsidP="007353D1">
      <w:pPr>
        <w:pStyle w:val="a0"/>
        <w:ind w:left="10632"/>
        <w:rPr>
          <w:sz w:val="28"/>
          <w:szCs w:val="28"/>
        </w:rPr>
      </w:pPr>
      <w:bookmarkStart w:id="35" w:name="_Toc48062431"/>
      <w:r w:rsidRPr="008E2EA3">
        <w:rPr>
          <w:rStyle w:val="20"/>
          <w:sz w:val="28"/>
        </w:rPr>
        <w:lastRenderedPageBreak/>
        <w:t>Додаток 4</w:t>
      </w:r>
      <w:bookmarkEnd w:id="35"/>
      <w:r w:rsidRPr="008E2EA3">
        <w:rPr>
          <w:sz w:val="28"/>
        </w:rPr>
        <w:t xml:space="preserve"> </w:t>
      </w:r>
      <w:r w:rsidRPr="008E2EA3">
        <w:rPr>
          <w:sz w:val="28"/>
        </w:rPr>
        <w:br/>
        <w:t>до Положення про вимоги до структури власності надавача фінансових послуг</w:t>
      </w:r>
      <w:r w:rsidRPr="008E2EA3">
        <w:rPr>
          <w:sz w:val="28"/>
        </w:rPr>
        <w:br/>
      </w:r>
      <w:r w:rsidRPr="008E2EA3">
        <w:rPr>
          <w:sz w:val="28"/>
          <w:szCs w:val="28"/>
        </w:rPr>
        <w:t xml:space="preserve">(підпункт 4 </w:t>
      </w:r>
      <w:r w:rsidRPr="008E2EA3">
        <w:rPr>
          <w:sz w:val="28"/>
        </w:rPr>
        <w:t>пункту 30 розділу ІV</w:t>
      </w:r>
      <w:r w:rsidRPr="008E2EA3">
        <w:rPr>
          <w:sz w:val="28"/>
          <w:szCs w:val="28"/>
        </w:rPr>
        <w:t>)</w:t>
      </w:r>
    </w:p>
    <w:p w14:paraId="70273D3C" w14:textId="77777777" w:rsidR="00F07913" w:rsidRPr="008E2EA3" w:rsidRDefault="00F07913" w:rsidP="007353D1">
      <w:pPr>
        <w:pStyle w:val="3"/>
        <w:spacing w:before="0" w:line="240" w:lineRule="auto"/>
        <w:jc w:val="center"/>
        <w:rPr>
          <w:rFonts w:ascii="Times New Roman" w:eastAsia="Times New Roman" w:hAnsi="Times New Roman" w:cs="Times New Roman"/>
          <w:color w:val="000000" w:themeColor="text1"/>
          <w:sz w:val="28"/>
          <w:szCs w:val="28"/>
        </w:rPr>
      </w:pPr>
      <w:r w:rsidRPr="008E2EA3">
        <w:rPr>
          <w:rFonts w:ascii="Times New Roman" w:eastAsia="Times New Roman" w:hAnsi="Times New Roman" w:cs="Times New Roman"/>
          <w:color w:val="000000" w:themeColor="text1"/>
          <w:sz w:val="28"/>
          <w:szCs w:val="28"/>
        </w:rPr>
        <w:t>Схематичне зображення структури власності ПАТ “Надавач фінансових послуг”</w:t>
      </w:r>
      <w:r w:rsidRPr="008E2EA3">
        <w:rPr>
          <w:rFonts w:ascii="Times New Roman" w:eastAsia="Times New Roman" w:hAnsi="Times New Roman" w:cs="Times New Roman"/>
          <w:color w:val="000000" w:themeColor="text1"/>
          <w:sz w:val="28"/>
          <w:szCs w:val="28"/>
        </w:rPr>
        <w:br/>
        <w:t>станом на ____________20__ року</w:t>
      </w:r>
    </w:p>
    <w:p w14:paraId="1509AE0B" w14:textId="77777777" w:rsidR="00DE4D95" w:rsidRPr="008E2EA3" w:rsidRDefault="00DE4D95" w:rsidP="007353D1">
      <w:pPr>
        <w:pStyle w:val="a0"/>
        <w:spacing w:before="0" w:beforeAutospacing="0" w:after="0" w:afterAutospacing="0"/>
        <w:jc w:val="center"/>
        <w:rPr>
          <w:sz w:val="28"/>
        </w:rPr>
      </w:pPr>
      <w:r w:rsidRPr="008E2EA3">
        <w:rPr>
          <w:sz w:val="28"/>
        </w:rPr>
        <w:t>Зразок</w:t>
      </w:r>
    </w:p>
    <w:p w14:paraId="10870B8D" w14:textId="47E980BA" w:rsidR="00DD4115" w:rsidRPr="008E2EA3" w:rsidRDefault="0083748A" w:rsidP="007353D1">
      <w:pPr>
        <w:pStyle w:val="a0"/>
        <w:jc w:val="center"/>
      </w:pPr>
      <w:r w:rsidRPr="008E2EA3">
        <w:rPr>
          <w:noProof/>
          <w:sz w:val="28"/>
          <w:szCs w:val="28"/>
        </w:rPr>
        <mc:AlternateContent>
          <mc:Choice Requires="wpc">
            <w:drawing>
              <wp:inline distT="0" distB="0" distL="0" distR="0" wp14:anchorId="4E6AEEED" wp14:editId="15CDFD6D">
                <wp:extent cx="8607497" cy="5201490"/>
                <wp:effectExtent l="0" t="0" r="3175" b="18415"/>
                <wp:docPr id="824" name="Полотно 8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39" name="Line 73"/>
                        <wps:cNvCnPr>
                          <a:cxnSpLocks noChangeShapeType="1"/>
                          <a:endCxn id="754" idx="2"/>
                        </wps:cNvCnPr>
                        <wps:spPr bwMode="auto">
                          <a:xfrm flipH="1" flipV="1">
                            <a:off x="3710321" y="1183553"/>
                            <a:ext cx="0" cy="571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 name="Line 74"/>
                        <wps:cNvCnPr>
                          <a:cxnSpLocks noChangeShapeType="1"/>
                        </wps:cNvCnPr>
                        <wps:spPr bwMode="auto">
                          <a:xfrm>
                            <a:off x="2062407" y="347483"/>
                            <a:ext cx="59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75"/>
                        <wps:cNvCnPr>
                          <a:cxnSpLocks noChangeShapeType="1"/>
                        </wps:cNvCnPr>
                        <wps:spPr bwMode="auto">
                          <a:xfrm>
                            <a:off x="7206898" y="1226676"/>
                            <a:ext cx="148085" cy="7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76"/>
                        <wps:cNvCnPr>
                          <a:cxnSpLocks noChangeShapeType="1"/>
                        </wps:cNvCnPr>
                        <wps:spPr bwMode="auto">
                          <a:xfrm>
                            <a:off x="7209768" y="668945"/>
                            <a:ext cx="149171" cy="7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77"/>
                        <wps:cNvCnPr>
                          <a:cxnSpLocks noChangeShapeType="1"/>
                        </wps:cNvCnPr>
                        <wps:spPr bwMode="auto">
                          <a:xfrm>
                            <a:off x="3533150" y="4231836"/>
                            <a:ext cx="2304000" cy="122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4" name="Line 78"/>
                        <wps:cNvCnPr>
                          <a:cxnSpLocks noChangeShapeType="1"/>
                        </wps:cNvCnPr>
                        <wps:spPr bwMode="auto">
                          <a:xfrm>
                            <a:off x="3533152" y="3479012"/>
                            <a:ext cx="2304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5" name="Line 79"/>
                        <wps:cNvCnPr>
                          <a:cxnSpLocks noChangeShapeType="1"/>
                        </wps:cNvCnPr>
                        <wps:spPr bwMode="auto">
                          <a:xfrm flipH="1">
                            <a:off x="3533150" y="2939848"/>
                            <a:ext cx="2316626" cy="4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6" name="Line 80"/>
                        <wps:cNvCnPr>
                          <a:cxnSpLocks noChangeShapeType="1"/>
                        </wps:cNvCnPr>
                        <wps:spPr bwMode="auto">
                          <a:xfrm>
                            <a:off x="3534091" y="4877833"/>
                            <a:ext cx="599138" cy="1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81"/>
                        <wps:cNvCnPr>
                          <a:cxnSpLocks noChangeShapeType="1"/>
                        </wps:cNvCnPr>
                        <wps:spPr bwMode="auto">
                          <a:xfrm flipV="1">
                            <a:off x="2644167" y="1157576"/>
                            <a:ext cx="366863" cy="966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Line 82"/>
                        <wps:cNvCnPr>
                          <a:cxnSpLocks noChangeShapeType="1"/>
                        </wps:cNvCnPr>
                        <wps:spPr bwMode="auto">
                          <a:xfrm flipV="1">
                            <a:off x="2644227" y="2555056"/>
                            <a:ext cx="0" cy="537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Line 83"/>
                        <wps:cNvCnPr>
                          <a:cxnSpLocks noChangeShapeType="1"/>
                        </wps:cNvCnPr>
                        <wps:spPr bwMode="auto">
                          <a:xfrm flipV="1">
                            <a:off x="1129142" y="2292334"/>
                            <a:ext cx="0" cy="646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0" name="Rectangle 84"/>
                        <wps:cNvSpPr>
                          <a:spLocks noChangeArrowheads="1"/>
                        </wps:cNvSpPr>
                        <wps:spPr bwMode="auto">
                          <a:xfrm>
                            <a:off x="283536" y="61608"/>
                            <a:ext cx="1763253" cy="437561"/>
                          </a:xfrm>
                          <a:prstGeom prst="rect">
                            <a:avLst/>
                          </a:prstGeom>
                          <a:solidFill>
                            <a:srgbClr val="FFFFFF"/>
                          </a:solidFill>
                          <a:ln w="9525">
                            <a:solidFill>
                              <a:srgbClr val="000000"/>
                            </a:solidFill>
                            <a:miter lim="800000"/>
                            <a:headEnd/>
                            <a:tailEnd/>
                          </a:ln>
                        </wps:spPr>
                        <wps:txbx>
                          <w:txbxContent>
                            <w:p w14:paraId="733B36FF"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4, Україна</w:t>
                              </w:r>
                            </w:p>
                          </w:txbxContent>
                        </wps:txbx>
                        <wps:bodyPr rot="0" vert="horz" wrap="square" lIns="59851" tIns="29927" rIns="59851" bIns="29927" anchor="t" anchorCtr="0" upright="1">
                          <a:noAutofit/>
                        </wps:bodyPr>
                      </wps:wsp>
                      <wps:wsp>
                        <wps:cNvPr id="751" name="Rectangle 85"/>
                        <wps:cNvSpPr>
                          <a:spLocks noChangeArrowheads="1"/>
                        </wps:cNvSpPr>
                        <wps:spPr bwMode="auto">
                          <a:xfrm>
                            <a:off x="2113602" y="131180"/>
                            <a:ext cx="504749" cy="323861"/>
                          </a:xfrm>
                          <a:prstGeom prst="rect">
                            <a:avLst/>
                          </a:prstGeom>
                          <a:solidFill>
                            <a:srgbClr val="FFFFFF"/>
                          </a:solidFill>
                          <a:ln w="9525">
                            <a:solidFill>
                              <a:srgbClr val="000000"/>
                            </a:solidFill>
                            <a:miter lim="800000"/>
                            <a:headEnd/>
                            <a:tailEnd/>
                          </a:ln>
                        </wps:spPr>
                        <wps:txbx>
                          <w:txbxContent>
                            <w:p w14:paraId="41B9BCF0"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5,2%</w:t>
                              </w:r>
                            </w:p>
                          </w:txbxContent>
                        </wps:txbx>
                        <wps:bodyPr rot="0" vert="horz" wrap="square" lIns="59851" tIns="29927" rIns="59851" bIns="29927" anchor="t" anchorCtr="0" upright="1">
                          <a:noAutofit/>
                        </wps:bodyPr>
                      </wps:wsp>
                      <wps:wsp>
                        <wps:cNvPr id="752" name="Rectangle 86"/>
                        <wps:cNvSpPr>
                          <a:spLocks noChangeArrowheads="1"/>
                        </wps:cNvSpPr>
                        <wps:spPr bwMode="auto">
                          <a:xfrm>
                            <a:off x="3399270" y="36006"/>
                            <a:ext cx="2231413" cy="431079"/>
                          </a:xfrm>
                          <a:prstGeom prst="rect">
                            <a:avLst/>
                          </a:prstGeom>
                          <a:solidFill>
                            <a:srgbClr val="FFFFFF"/>
                          </a:solidFill>
                          <a:ln w="9525">
                            <a:solidFill>
                              <a:srgbClr val="000000"/>
                            </a:solidFill>
                            <a:miter lim="800000"/>
                            <a:headEnd/>
                            <a:tailEnd/>
                          </a:ln>
                        </wps:spPr>
                        <wps:txbx>
                          <w:txbxContent>
                            <w:p w14:paraId="0D921709" w14:textId="77777777" w:rsidR="00622C22"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 xml:space="preserve">Публічна компанія 1 </w:t>
                              </w:r>
                            </w:p>
                            <w:p w14:paraId="388A719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(Company 1), Велика Британія</w:t>
                              </w:r>
                            </w:p>
                          </w:txbxContent>
                        </wps:txbx>
                        <wps:bodyPr rot="0" vert="horz" wrap="square" lIns="59851" tIns="29927" rIns="59851" bIns="29927" anchor="t" anchorCtr="0" upright="1">
                          <a:noAutofit/>
                        </wps:bodyPr>
                      </wps:wsp>
                      <wps:wsp>
                        <wps:cNvPr id="753" name="Rectangle 87"/>
                        <wps:cNvSpPr>
                          <a:spLocks noChangeArrowheads="1"/>
                        </wps:cNvSpPr>
                        <wps:spPr bwMode="auto">
                          <a:xfrm>
                            <a:off x="2734549" y="206429"/>
                            <a:ext cx="553097" cy="260656"/>
                          </a:xfrm>
                          <a:prstGeom prst="rect">
                            <a:avLst/>
                          </a:prstGeom>
                          <a:solidFill>
                            <a:srgbClr val="FFFFFF"/>
                          </a:solidFill>
                          <a:ln w="9525">
                            <a:solidFill>
                              <a:srgbClr val="000000"/>
                            </a:solidFill>
                            <a:miter lim="800000"/>
                            <a:headEnd/>
                            <a:tailEnd/>
                          </a:ln>
                        </wps:spPr>
                        <wps:txbx>
                          <w:txbxContent>
                            <w:p w14:paraId="32336B1E"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12,2%</w:t>
                              </w:r>
                            </w:p>
                          </w:txbxContent>
                        </wps:txbx>
                        <wps:bodyPr rot="0" vert="horz" wrap="square" lIns="59851" tIns="29927" rIns="59851" bIns="29927" anchor="t" anchorCtr="0" upright="1">
                          <a:noAutofit/>
                        </wps:bodyPr>
                      </wps:wsp>
                      <wps:wsp>
                        <wps:cNvPr id="754" name="Rectangle 88"/>
                        <wps:cNvSpPr>
                          <a:spLocks noChangeArrowheads="1"/>
                        </wps:cNvSpPr>
                        <wps:spPr bwMode="auto">
                          <a:xfrm>
                            <a:off x="2595935" y="621913"/>
                            <a:ext cx="2228771" cy="561640"/>
                          </a:xfrm>
                          <a:prstGeom prst="rect">
                            <a:avLst/>
                          </a:prstGeom>
                          <a:solidFill>
                            <a:srgbClr val="FFFFFF"/>
                          </a:solidFill>
                          <a:ln w="9525">
                            <a:solidFill>
                              <a:srgbClr val="000000"/>
                            </a:solidFill>
                            <a:miter lim="800000"/>
                            <a:headEnd/>
                            <a:tailEnd/>
                          </a:ln>
                        </wps:spPr>
                        <wps:txbx>
                          <w:txbxContent>
                            <w:p w14:paraId="79A13483" w14:textId="77777777" w:rsidR="00622C22" w:rsidRPr="0079521A"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ПАТ “</w:t>
                              </w:r>
                              <w:r w:rsidRPr="0079521A">
                                <w:rPr>
                                  <w:rFonts w:ascii="Times New Roman" w:hAnsi="Times New Roman" w:cs="Times New Roman"/>
                                  <w:noProof/>
                                  <w:sz w:val="24"/>
                                  <w:szCs w:val="24"/>
                                </w:rPr>
                                <w:t>Надавач фінансових послуг</w:t>
                              </w:r>
                              <w:r w:rsidRPr="0079521A">
                                <w:rPr>
                                  <w:rFonts w:ascii="Times New Roman" w:hAnsi="Times New Roman" w:cs="Times New Roman"/>
                                  <w:sz w:val="24"/>
                                  <w:szCs w:val="24"/>
                                </w:rPr>
                                <w:t>”</w:t>
                              </w:r>
                            </w:p>
                          </w:txbxContent>
                        </wps:txbx>
                        <wps:bodyPr rot="0" vert="horz" wrap="square" lIns="59851" tIns="29927" rIns="59851" bIns="29927" anchor="ctr" anchorCtr="0" upright="1">
                          <a:noAutofit/>
                        </wps:bodyPr>
                      </wps:wsp>
                      <wps:wsp>
                        <wps:cNvPr id="755" name="Rectangle 89"/>
                        <wps:cNvSpPr>
                          <a:spLocks noChangeArrowheads="1"/>
                        </wps:cNvSpPr>
                        <wps:spPr bwMode="auto">
                          <a:xfrm>
                            <a:off x="232011" y="589923"/>
                            <a:ext cx="1386875" cy="588213"/>
                          </a:xfrm>
                          <a:prstGeom prst="rect">
                            <a:avLst/>
                          </a:prstGeom>
                          <a:solidFill>
                            <a:srgbClr val="FFFFFF"/>
                          </a:solidFill>
                          <a:ln w="9525">
                            <a:solidFill>
                              <a:srgbClr val="000000"/>
                            </a:solidFill>
                            <a:miter lim="800000"/>
                            <a:headEnd/>
                            <a:tailEnd/>
                          </a:ln>
                        </wps:spPr>
                        <wps:txbx>
                          <w:txbxContent>
                            <w:p w14:paraId="386884E5"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5 (Individual 5), Німеччина</w:t>
                              </w:r>
                            </w:p>
                          </w:txbxContent>
                        </wps:txbx>
                        <wps:bodyPr rot="0" vert="horz" wrap="square" lIns="59851" tIns="29927" rIns="59851" bIns="29927" anchor="t" anchorCtr="0" upright="1">
                          <a:noAutofit/>
                        </wps:bodyPr>
                      </wps:wsp>
                      <wps:wsp>
                        <wps:cNvPr id="756" name="Rectangle 90"/>
                        <wps:cNvSpPr>
                          <a:spLocks noChangeArrowheads="1"/>
                        </wps:cNvSpPr>
                        <wps:spPr bwMode="auto">
                          <a:xfrm>
                            <a:off x="264985" y="1262407"/>
                            <a:ext cx="1365786" cy="431409"/>
                          </a:xfrm>
                          <a:prstGeom prst="rect">
                            <a:avLst/>
                          </a:prstGeom>
                          <a:solidFill>
                            <a:srgbClr val="FFFFFF"/>
                          </a:solidFill>
                          <a:ln w="9525">
                            <a:solidFill>
                              <a:srgbClr val="000000"/>
                            </a:solidFill>
                            <a:miter lim="800000"/>
                            <a:headEnd/>
                            <a:tailEnd/>
                          </a:ln>
                        </wps:spPr>
                        <wps:txbx>
                          <w:txbxContent>
                            <w:p w14:paraId="1CBF100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6, Україна</w:t>
                              </w:r>
                            </w:p>
                            <w:p w14:paraId="68D76171" w14:textId="77777777" w:rsidR="00622C22" w:rsidRPr="0079521A" w:rsidRDefault="00622C22" w:rsidP="0083748A">
                              <w:pPr>
                                <w:rPr>
                                  <w:rFonts w:ascii="Times New Roman" w:hAnsi="Times New Roman" w:cs="Times New Roman"/>
                                  <w:sz w:val="24"/>
                                  <w:szCs w:val="24"/>
                                </w:rPr>
                              </w:pPr>
                            </w:p>
                          </w:txbxContent>
                        </wps:txbx>
                        <wps:bodyPr rot="0" vert="horz" wrap="square" lIns="59851" tIns="29927" rIns="59851" bIns="29927" anchor="t" anchorCtr="0" upright="1">
                          <a:noAutofit/>
                        </wps:bodyPr>
                      </wps:wsp>
                      <wps:wsp>
                        <wps:cNvPr id="757" name="Rectangle 91"/>
                        <wps:cNvSpPr>
                          <a:spLocks noChangeArrowheads="1"/>
                        </wps:cNvSpPr>
                        <wps:spPr bwMode="auto">
                          <a:xfrm>
                            <a:off x="22301" y="1862101"/>
                            <a:ext cx="1664546" cy="430143"/>
                          </a:xfrm>
                          <a:prstGeom prst="rect">
                            <a:avLst/>
                          </a:prstGeom>
                          <a:solidFill>
                            <a:srgbClr val="FFFFFF"/>
                          </a:solidFill>
                          <a:ln w="9525">
                            <a:solidFill>
                              <a:srgbClr val="000000"/>
                            </a:solidFill>
                            <a:miter lim="800000"/>
                            <a:headEnd/>
                            <a:tailEnd/>
                          </a:ln>
                        </wps:spPr>
                        <wps:txbx>
                          <w:txbxContent>
                            <w:p w14:paraId="29C2180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1”, Україна</w:t>
                              </w:r>
                            </w:p>
                          </w:txbxContent>
                        </wps:txbx>
                        <wps:bodyPr rot="0" vert="horz" wrap="square" lIns="59851" tIns="29927" rIns="59851" bIns="29927" anchor="t" anchorCtr="0" upright="1">
                          <a:noAutofit/>
                        </wps:bodyPr>
                      </wps:wsp>
                      <wps:wsp>
                        <wps:cNvPr id="758" name="Line 92"/>
                        <wps:cNvCnPr>
                          <a:cxnSpLocks noChangeShapeType="1"/>
                        </wps:cNvCnPr>
                        <wps:spPr bwMode="auto">
                          <a:xfrm>
                            <a:off x="1618882" y="804190"/>
                            <a:ext cx="9652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Line 93"/>
                        <wps:cNvCnPr>
                          <a:cxnSpLocks noChangeShapeType="1"/>
                        </wps:cNvCnPr>
                        <wps:spPr bwMode="auto">
                          <a:xfrm flipV="1">
                            <a:off x="1630758" y="967541"/>
                            <a:ext cx="965177" cy="509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0" name="Line 94"/>
                        <wps:cNvCnPr>
                          <a:cxnSpLocks noChangeShapeType="1"/>
                        </wps:cNvCnPr>
                        <wps:spPr bwMode="auto">
                          <a:xfrm flipV="1">
                            <a:off x="1686749" y="1123367"/>
                            <a:ext cx="909186" cy="953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Rectangle 95"/>
                        <wps:cNvSpPr>
                          <a:spLocks noChangeArrowheads="1"/>
                        </wps:cNvSpPr>
                        <wps:spPr bwMode="auto">
                          <a:xfrm>
                            <a:off x="1782424" y="589099"/>
                            <a:ext cx="544949" cy="322637"/>
                          </a:xfrm>
                          <a:prstGeom prst="rect">
                            <a:avLst/>
                          </a:prstGeom>
                          <a:solidFill>
                            <a:srgbClr val="FFFFFF"/>
                          </a:solidFill>
                          <a:ln w="9525">
                            <a:solidFill>
                              <a:srgbClr val="000000"/>
                            </a:solidFill>
                            <a:miter lim="800000"/>
                            <a:headEnd/>
                            <a:tailEnd/>
                          </a:ln>
                        </wps:spPr>
                        <wps:txbx>
                          <w:txbxContent>
                            <w:p w14:paraId="16206E35"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0,46%</w:t>
                              </w:r>
                            </w:p>
                          </w:txbxContent>
                        </wps:txbx>
                        <wps:bodyPr rot="0" vert="horz" wrap="square" lIns="59851" tIns="29927" rIns="59851" bIns="29927" anchor="t" anchorCtr="0" upright="1">
                          <a:noAutofit/>
                        </wps:bodyPr>
                      </wps:wsp>
                      <wps:wsp>
                        <wps:cNvPr id="762" name="Rectangle 96"/>
                        <wps:cNvSpPr>
                          <a:spLocks noChangeArrowheads="1"/>
                        </wps:cNvSpPr>
                        <wps:spPr bwMode="auto">
                          <a:xfrm>
                            <a:off x="1704780" y="1047318"/>
                            <a:ext cx="538156" cy="322637"/>
                          </a:xfrm>
                          <a:prstGeom prst="rect">
                            <a:avLst/>
                          </a:prstGeom>
                          <a:solidFill>
                            <a:srgbClr val="FFFFFF"/>
                          </a:solidFill>
                          <a:ln w="9525">
                            <a:solidFill>
                              <a:srgbClr val="000000"/>
                            </a:solidFill>
                            <a:miter lim="800000"/>
                            <a:headEnd/>
                            <a:tailEnd/>
                          </a:ln>
                        </wps:spPr>
                        <wps:txbx>
                          <w:txbxContent>
                            <w:p w14:paraId="75309A6D"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1,54%</w:t>
                              </w:r>
                            </w:p>
                          </w:txbxContent>
                        </wps:txbx>
                        <wps:bodyPr rot="0" vert="horz" wrap="square" lIns="59851" tIns="29927" rIns="59851" bIns="29927" anchor="t" anchorCtr="0" upright="1">
                          <a:noAutofit/>
                        </wps:bodyPr>
                      </wps:wsp>
                      <wps:wsp>
                        <wps:cNvPr id="763" name="Rectangle 97"/>
                        <wps:cNvSpPr>
                          <a:spLocks noChangeArrowheads="1"/>
                        </wps:cNvSpPr>
                        <wps:spPr bwMode="auto">
                          <a:xfrm>
                            <a:off x="1791287" y="1464846"/>
                            <a:ext cx="516924" cy="323861"/>
                          </a:xfrm>
                          <a:prstGeom prst="rect">
                            <a:avLst/>
                          </a:prstGeom>
                          <a:solidFill>
                            <a:srgbClr val="FFFFFF"/>
                          </a:solidFill>
                          <a:ln w="9525">
                            <a:solidFill>
                              <a:srgbClr val="000000"/>
                            </a:solidFill>
                            <a:miter lim="800000"/>
                            <a:headEnd/>
                            <a:tailEnd/>
                          </a:ln>
                        </wps:spPr>
                        <wps:txbx>
                          <w:txbxContent>
                            <w:p w14:paraId="64A14A1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10%</w:t>
                              </w:r>
                            </w:p>
                          </w:txbxContent>
                        </wps:txbx>
                        <wps:bodyPr rot="0" vert="horz" wrap="square" lIns="59851" tIns="29927" rIns="59851" bIns="29927" anchor="t" anchorCtr="0" upright="1">
                          <a:noAutofit/>
                        </wps:bodyPr>
                      </wps:wsp>
                      <wps:wsp>
                        <wps:cNvPr id="764" name="Rectangle 98"/>
                        <wps:cNvSpPr>
                          <a:spLocks noChangeArrowheads="1"/>
                        </wps:cNvSpPr>
                        <wps:spPr bwMode="auto">
                          <a:xfrm>
                            <a:off x="848730" y="2508652"/>
                            <a:ext cx="523392" cy="322637"/>
                          </a:xfrm>
                          <a:prstGeom prst="rect">
                            <a:avLst/>
                          </a:prstGeom>
                          <a:solidFill>
                            <a:srgbClr val="FFFFFF"/>
                          </a:solidFill>
                          <a:ln w="9525">
                            <a:solidFill>
                              <a:srgbClr val="000000"/>
                            </a:solidFill>
                            <a:miter lim="800000"/>
                            <a:headEnd/>
                            <a:tailEnd/>
                          </a:ln>
                        </wps:spPr>
                        <wps:txbx>
                          <w:txbxContent>
                            <w:p w14:paraId="1AA5714A"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100%</w:t>
                              </w:r>
                            </w:p>
                          </w:txbxContent>
                        </wps:txbx>
                        <wps:bodyPr rot="0" vert="horz" wrap="square" lIns="59851" tIns="29927" rIns="59851" bIns="29927" anchor="t" anchorCtr="0" upright="1">
                          <a:noAutofit/>
                        </wps:bodyPr>
                      </wps:wsp>
                      <wps:wsp>
                        <wps:cNvPr id="765" name="Rectangle 99"/>
                        <wps:cNvSpPr>
                          <a:spLocks noChangeArrowheads="1"/>
                        </wps:cNvSpPr>
                        <wps:spPr bwMode="auto">
                          <a:xfrm>
                            <a:off x="269376" y="2938835"/>
                            <a:ext cx="1308235" cy="431409"/>
                          </a:xfrm>
                          <a:prstGeom prst="rect">
                            <a:avLst/>
                          </a:prstGeom>
                          <a:solidFill>
                            <a:srgbClr val="FFFFFF"/>
                          </a:solidFill>
                          <a:ln w="9525">
                            <a:solidFill>
                              <a:srgbClr val="000000"/>
                            </a:solidFill>
                            <a:miter lim="800000"/>
                            <a:headEnd/>
                            <a:tailEnd/>
                          </a:ln>
                        </wps:spPr>
                        <wps:txbx>
                          <w:txbxContent>
                            <w:p w14:paraId="57F7D82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 Україна</w:t>
                              </w:r>
                            </w:p>
                          </w:txbxContent>
                        </wps:txbx>
                        <wps:bodyPr rot="0" vert="horz" wrap="square" lIns="59851" tIns="29927" rIns="59851" bIns="29927" anchor="t" anchorCtr="0" upright="1">
                          <a:noAutofit/>
                        </wps:bodyPr>
                      </wps:wsp>
                      <wps:wsp>
                        <wps:cNvPr id="766" name="Rectangle 100"/>
                        <wps:cNvSpPr>
                          <a:spLocks noChangeArrowheads="1"/>
                        </wps:cNvSpPr>
                        <wps:spPr bwMode="auto">
                          <a:xfrm>
                            <a:off x="2734541" y="1323197"/>
                            <a:ext cx="448500" cy="323861"/>
                          </a:xfrm>
                          <a:prstGeom prst="rect">
                            <a:avLst/>
                          </a:prstGeom>
                          <a:solidFill>
                            <a:srgbClr val="FFFFFF"/>
                          </a:solidFill>
                          <a:ln w="9525">
                            <a:solidFill>
                              <a:srgbClr val="000000"/>
                            </a:solidFill>
                            <a:miter lim="800000"/>
                            <a:headEnd/>
                            <a:tailEnd/>
                          </a:ln>
                        </wps:spPr>
                        <wps:txbx>
                          <w:txbxContent>
                            <w:p w14:paraId="5A2D54AB"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33%</w:t>
                              </w:r>
                            </w:p>
                          </w:txbxContent>
                        </wps:txbx>
                        <wps:bodyPr rot="0" vert="horz" wrap="square" lIns="59851" tIns="29927" rIns="59851" bIns="29927" anchor="t" anchorCtr="0" upright="1">
                          <a:noAutofit/>
                        </wps:bodyPr>
                      </wps:wsp>
                      <wps:wsp>
                        <wps:cNvPr id="767" name="Rectangle 101"/>
                        <wps:cNvSpPr>
                          <a:spLocks noChangeArrowheads="1"/>
                        </wps:cNvSpPr>
                        <wps:spPr bwMode="auto">
                          <a:xfrm>
                            <a:off x="1822075" y="2123651"/>
                            <a:ext cx="1476042" cy="431409"/>
                          </a:xfrm>
                          <a:prstGeom prst="rect">
                            <a:avLst/>
                          </a:prstGeom>
                          <a:solidFill>
                            <a:srgbClr val="FFFFFF"/>
                          </a:solidFill>
                          <a:ln w="9525">
                            <a:solidFill>
                              <a:srgbClr val="000000"/>
                            </a:solidFill>
                            <a:miter lim="800000"/>
                            <a:headEnd/>
                            <a:tailEnd/>
                          </a:ln>
                        </wps:spPr>
                        <wps:txbx>
                          <w:txbxContent>
                            <w:p w14:paraId="18161CE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2”, Україна</w:t>
                              </w:r>
                            </w:p>
                          </w:txbxContent>
                        </wps:txbx>
                        <wps:bodyPr rot="0" vert="horz" wrap="square" lIns="59851" tIns="29927" rIns="59851" bIns="29927" anchor="t" anchorCtr="0" upright="1">
                          <a:noAutofit/>
                        </wps:bodyPr>
                      </wps:wsp>
                      <wps:wsp>
                        <wps:cNvPr id="768" name="Line 102"/>
                        <wps:cNvCnPr>
                          <a:cxnSpLocks noChangeShapeType="1"/>
                          <a:stCxn id="765" idx="3"/>
                        </wps:cNvCnPr>
                        <wps:spPr bwMode="auto">
                          <a:xfrm flipV="1">
                            <a:off x="1577573" y="2555057"/>
                            <a:ext cx="394282" cy="5994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 name="Rectangle 103"/>
                        <wps:cNvSpPr>
                          <a:spLocks noChangeArrowheads="1"/>
                        </wps:cNvSpPr>
                        <wps:spPr bwMode="auto">
                          <a:xfrm>
                            <a:off x="1673147" y="2662605"/>
                            <a:ext cx="464921" cy="322637"/>
                          </a:xfrm>
                          <a:prstGeom prst="rect">
                            <a:avLst/>
                          </a:prstGeom>
                          <a:solidFill>
                            <a:srgbClr val="FFFFFF"/>
                          </a:solidFill>
                          <a:ln w="9525">
                            <a:solidFill>
                              <a:srgbClr val="000000"/>
                            </a:solidFill>
                            <a:miter lim="800000"/>
                            <a:headEnd/>
                            <a:tailEnd/>
                          </a:ln>
                        </wps:spPr>
                        <wps:txbx>
                          <w:txbxContent>
                            <w:p w14:paraId="235FC2A1"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5%</w:t>
                              </w:r>
                            </w:p>
                          </w:txbxContent>
                        </wps:txbx>
                        <wps:bodyPr rot="0" vert="horz" wrap="square" lIns="59851" tIns="29927" rIns="59851" bIns="29927" anchor="t" anchorCtr="0" upright="1">
                          <a:noAutofit/>
                        </wps:bodyPr>
                      </wps:wsp>
                      <wps:wsp>
                        <wps:cNvPr id="770" name="Rectangle 104"/>
                        <wps:cNvSpPr>
                          <a:spLocks noChangeArrowheads="1"/>
                        </wps:cNvSpPr>
                        <wps:spPr bwMode="auto">
                          <a:xfrm>
                            <a:off x="2420354" y="2662605"/>
                            <a:ext cx="580818" cy="322637"/>
                          </a:xfrm>
                          <a:prstGeom prst="rect">
                            <a:avLst/>
                          </a:prstGeom>
                          <a:solidFill>
                            <a:srgbClr val="FFFFFF"/>
                          </a:solidFill>
                          <a:ln w="9525">
                            <a:solidFill>
                              <a:srgbClr val="000000"/>
                            </a:solidFill>
                            <a:miter lim="800000"/>
                            <a:headEnd/>
                            <a:tailEnd/>
                          </a:ln>
                        </wps:spPr>
                        <wps:txbx>
                          <w:txbxContent>
                            <w:p w14:paraId="2BBA65D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95%</w:t>
                              </w:r>
                            </w:p>
                          </w:txbxContent>
                        </wps:txbx>
                        <wps:bodyPr rot="0" vert="horz" wrap="square" lIns="59851" tIns="29927" rIns="59851" bIns="29927" anchor="t" anchorCtr="0" upright="1">
                          <a:noAutofit/>
                        </wps:bodyPr>
                      </wps:wsp>
                      <wps:wsp>
                        <wps:cNvPr id="771" name="Rectangle 105"/>
                        <wps:cNvSpPr>
                          <a:spLocks noChangeArrowheads="1"/>
                        </wps:cNvSpPr>
                        <wps:spPr bwMode="auto">
                          <a:xfrm>
                            <a:off x="1822081" y="3092788"/>
                            <a:ext cx="1475900" cy="431409"/>
                          </a:xfrm>
                          <a:prstGeom prst="rect">
                            <a:avLst/>
                          </a:prstGeom>
                          <a:solidFill>
                            <a:srgbClr val="FFFFFF"/>
                          </a:solidFill>
                          <a:ln w="9525">
                            <a:solidFill>
                              <a:srgbClr val="000000"/>
                            </a:solidFill>
                            <a:miter lim="800000"/>
                            <a:headEnd/>
                            <a:tailEnd/>
                          </a:ln>
                        </wps:spPr>
                        <wps:txbx>
                          <w:txbxContent>
                            <w:p w14:paraId="28E2C52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Юридична особа 3, Велика Британія</w:t>
                              </w:r>
                            </w:p>
                          </w:txbxContent>
                        </wps:txbx>
                        <wps:bodyPr rot="0" vert="horz" wrap="square" lIns="59851" tIns="29927" rIns="59851" bIns="29927" anchor="t" anchorCtr="0" upright="1">
                          <a:noAutofit/>
                        </wps:bodyPr>
                      </wps:wsp>
                      <wps:wsp>
                        <wps:cNvPr id="772" name="Rectangle 106"/>
                        <wps:cNvSpPr>
                          <a:spLocks noChangeArrowheads="1"/>
                        </wps:cNvSpPr>
                        <wps:spPr bwMode="auto">
                          <a:xfrm>
                            <a:off x="665473" y="4063150"/>
                            <a:ext cx="1306426" cy="538954"/>
                          </a:xfrm>
                          <a:prstGeom prst="rect">
                            <a:avLst/>
                          </a:prstGeom>
                          <a:solidFill>
                            <a:srgbClr val="FFFFFF"/>
                          </a:solidFill>
                          <a:ln w="9525">
                            <a:solidFill>
                              <a:srgbClr val="000000"/>
                            </a:solidFill>
                            <a:miter lim="800000"/>
                            <a:headEnd/>
                            <a:tailEnd/>
                          </a:ln>
                        </wps:spPr>
                        <wps:txbx>
                          <w:txbxContent>
                            <w:p w14:paraId="1EB211E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2, Україна</w:t>
                              </w:r>
                            </w:p>
                          </w:txbxContent>
                        </wps:txbx>
                        <wps:bodyPr rot="0" vert="horz" wrap="square" lIns="59851" tIns="29927" rIns="59851" bIns="29927" anchor="t" anchorCtr="0" upright="1">
                          <a:noAutofit/>
                        </wps:bodyPr>
                      </wps:wsp>
                      <wps:wsp>
                        <wps:cNvPr id="773" name="Rectangle 107"/>
                        <wps:cNvSpPr>
                          <a:spLocks noChangeArrowheads="1"/>
                        </wps:cNvSpPr>
                        <wps:spPr bwMode="auto">
                          <a:xfrm>
                            <a:off x="2138113" y="4063150"/>
                            <a:ext cx="1183754" cy="538954"/>
                          </a:xfrm>
                          <a:prstGeom prst="rect">
                            <a:avLst/>
                          </a:prstGeom>
                          <a:solidFill>
                            <a:srgbClr val="FFFFFF"/>
                          </a:solidFill>
                          <a:ln w="9525">
                            <a:solidFill>
                              <a:srgbClr val="000000"/>
                            </a:solidFill>
                            <a:miter lim="800000"/>
                            <a:headEnd/>
                            <a:tailEnd/>
                          </a:ln>
                        </wps:spPr>
                        <wps:txbx>
                          <w:txbxContent>
                            <w:p w14:paraId="3066AA1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3, Франція</w:t>
                              </w:r>
                            </w:p>
                          </w:txbxContent>
                        </wps:txbx>
                        <wps:bodyPr rot="0" vert="horz" wrap="square" lIns="59851" tIns="29927" rIns="59851" bIns="29927" anchor="t" anchorCtr="0" upright="1">
                          <a:noAutofit/>
                        </wps:bodyPr>
                      </wps:wsp>
                      <wps:wsp>
                        <wps:cNvPr id="774" name="Line 108"/>
                        <wps:cNvCnPr>
                          <a:cxnSpLocks noChangeShapeType="1"/>
                        </wps:cNvCnPr>
                        <wps:spPr bwMode="auto">
                          <a:xfrm flipV="1">
                            <a:off x="1299569" y="3524199"/>
                            <a:ext cx="747220" cy="538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5" name="Line 109"/>
                        <wps:cNvCnPr>
                          <a:cxnSpLocks noChangeShapeType="1"/>
                        </wps:cNvCnPr>
                        <wps:spPr bwMode="auto">
                          <a:xfrm flipV="1">
                            <a:off x="2719118" y="3524199"/>
                            <a:ext cx="0" cy="538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6" name="Rectangle 110"/>
                        <wps:cNvSpPr>
                          <a:spLocks noChangeArrowheads="1"/>
                        </wps:cNvSpPr>
                        <wps:spPr bwMode="auto">
                          <a:xfrm>
                            <a:off x="1400976" y="3655494"/>
                            <a:ext cx="555228" cy="323861"/>
                          </a:xfrm>
                          <a:prstGeom prst="rect">
                            <a:avLst/>
                          </a:prstGeom>
                          <a:solidFill>
                            <a:srgbClr val="FFFFFF"/>
                          </a:solidFill>
                          <a:ln w="9525">
                            <a:solidFill>
                              <a:srgbClr val="000000"/>
                            </a:solidFill>
                            <a:miter lim="800000"/>
                            <a:headEnd/>
                            <a:tailEnd/>
                          </a:ln>
                        </wps:spPr>
                        <wps:txbx>
                          <w:txbxContent>
                            <w:p w14:paraId="6D98B50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55%</w:t>
                              </w:r>
                            </w:p>
                          </w:txbxContent>
                        </wps:txbx>
                        <wps:bodyPr rot="0" vert="horz" wrap="square" lIns="59851" tIns="29927" rIns="59851" bIns="29927" anchor="t" anchorCtr="0" upright="1">
                          <a:noAutofit/>
                        </wps:bodyPr>
                      </wps:wsp>
                      <wps:wsp>
                        <wps:cNvPr id="777" name="Rectangle 111"/>
                        <wps:cNvSpPr>
                          <a:spLocks noChangeArrowheads="1"/>
                        </wps:cNvSpPr>
                        <wps:spPr bwMode="auto">
                          <a:xfrm>
                            <a:off x="2435868" y="3655494"/>
                            <a:ext cx="565366" cy="323861"/>
                          </a:xfrm>
                          <a:prstGeom prst="rect">
                            <a:avLst/>
                          </a:prstGeom>
                          <a:solidFill>
                            <a:srgbClr val="FFFFFF"/>
                          </a:solidFill>
                          <a:ln w="9525">
                            <a:solidFill>
                              <a:srgbClr val="000000"/>
                            </a:solidFill>
                            <a:miter lim="800000"/>
                            <a:headEnd/>
                            <a:tailEnd/>
                          </a:ln>
                        </wps:spPr>
                        <wps:txbx>
                          <w:txbxContent>
                            <w:p w14:paraId="1666E5D4"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45%</w:t>
                              </w:r>
                            </w:p>
                          </w:txbxContent>
                        </wps:txbx>
                        <wps:bodyPr rot="0" vert="horz" wrap="square" lIns="59851" tIns="29927" rIns="59851" bIns="29927" anchor="t" anchorCtr="0" upright="1">
                          <a:noAutofit/>
                        </wps:bodyPr>
                      </wps:wsp>
                      <wps:wsp>
                        <wps:cNvPr id="778" name="Rectangle 112"/>
                        <wps:cNvSpPr>
                          <a:spLocks noChangeArrowheads="1"/>
                        </wps:cNvSpPr>
                        <wps:spPr bwMode="auto">
                          <a:xfrm>
                            <a:off x="3458263" y="1323197"/>
                            <a:ext cx="448500" cy="323861"/>
                          </a:xfrm>
                          <a:prstGeom prst="rect">
                            <a:avLst/>
                          </a:prstGeom>
                          <a:solidFill>
                            <a:srgbClr val="FFFFFF"/>
                          </a:solidFill>
                          <a:ln w="9525">
                            <a:solidFill>
                              <a:srgbClr val="000000"/>
                            </a:solidFill>
                            <a:miter lim="800000"/>
                            <a:headEnd/>
                            <a:tailEnd/>
                          </a:ln>
                        </wps:spPr>
                        <wps:txbx>
                          <w:txbxContent>
                            <w:p w14:paraId="048BC6B8"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10%</w:t>
                              </w:r>
                            </w:p>
                          </w:txbxContent>
                        </wps:txbx>
                        <wps:bodyPr rot="0" vert="horz" wrap="square" lIns="59851" tIns="29927" rIns="59851" bIns="29927" anchor="t" anchorCtr="0" upright="1">
                          <a:noAutofit/>
                        </wps:bodyPr>
                      </wps:wsp>
                      <wps:wsp>
                        <wps:cNvPr id="779" name="Rectangle 113"/>
                        <wps:cNvSpPr>
                          <a:spLocks noChangeArrowheads="1"/>
                        </wps:cNvSpPr>
                        <wps:spPr bwMode="auto">
                          <a:xfrm>
                            <a:off x="3458185" y="1754606"/>
                            <a:ext cx="1440310" cy="432630"/>
                          </a:xfrm>
                          <a:prstGeom prst="rect">
                            <a:avLst/>
                          </a:prstGeom>
                          <a:solidFill>
                            <a:srgbClr val="FFFFFF"/>
                          </a:solidFill>
                          <a:ln w="9525">
                            <a:solidFill>
                              <a:srgbClr val="000000"/>
                            </a:solidFill>
                            <a:miter lim="800000"/>
                            <a:headEnd/>
                            <a:tailEnd/>
                          </a:ln>
                        </wps:spPr>
                        <wps:txbx>
                          <w:txbxContent>
                            <w:p w14:paraId="0153260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ПрАТ “Юридична особа 4”, Україна</w:t>
                              </w:r>
                            </w:p>
                          </w:txbxContent>
                        </wps:txbx>
                        <wps:bodyPr rot="0" vert="horz" wrap="square" lIns="59851" tIns="29927" rIns="59851" bIns="29927" anchor="t" anchorCtr="0" upright="1">
                          <a:noAutofit/>
                        </wps:bodyPr>
                      </wps:wsp>
                      <wps:wsp>
                        <wps:cNvPr id="780" name="Line 114"/>
                        <wps:cNvCnPr>
                          <a:cxnSpLocks noChangeShapeType="1"/>
                        </wps:cNvCnPr>
                        <wps:spPr bwMode="auto">
                          <a:xfrm flipV="1">
                            <a:off x="3533368" y="2206586"/>
                            <a:ext cx="1" cy="266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 name="Rectangle 115"/>
                        <wps:cNvSpPr>
                          <a:spLocks noChangeArrowheads="1"/>
                        </wps:cNvSpPr>
                        <wps:spPr bwMode="auto">
                          <a:xfrm>
                            <a:off x="3608046" y="2293560"/>
                            <a:ext cx="448500" cy="322637"/>
                          </a:xfrm>
                          <a:prstGeom prst="rect">
                            <a:avLst/>
                          </a:prstGeom>
                          <a:solidFill>
                            <a:srgbClr val="FFFFFF"/>
                          </a:solidFill>
                          <a:ln w="9525">
                            <a:solidFill>
                              <a:srgbClr val="000000"/>
                            </a:solidFill>
                            <a:miter lim="800000"/>
                            <a:headEnd/>
                            <a:tailEnd/>
                          </a:ln>
                        </wps:spPr>
                        <wps:txbx>
                          <w:txbxContent>
                            <w:p w14:paraId="6DE5F82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25%</w:t>
                              </w:r>
                            </w:p>
                          </w:txbxContent>
                        </wps:txbx>
                        <wps:bodyPr rot="0" vert="horz" wrap="square" lIns="59851" tIns="29927" rIns="59851" bIns="29927" anchor="t" anchorCtr="0" upright="1">
                          <a:noAutofit/>
                        </wps:bodyPr>
                      </wps:wsp>
                      <wps:wsp>
                        <wps:cNvPr id="782" name="Rectangle 116"/>
                        <wps:cNvSpPr>
                          <a:spLocks noChangeArrowheads="1"/>
                        </wps:cNvSpPr>
                        <wps:spPr bwMode="auto">
                          <a:xfrm>
                            <a:off x="3608045" y="2832512"/>
                            <a:ext cx="449353" cy="323861"/>
                          </a:xfrm>
                          <a:prstGeom prst="rect">
                            <a:avLst/>
                          </a:prstGeom>
                          <a:solidFill>
                            <a:srgbClr val="FFFFFF"/>
                          </a:solidFill>
                          <a:ln w="9525">
                            <a:solidFill>
                              <a:srgbClr val="000000"/>
                            </a:solidFill>
                            <a:miter lim="800000"/>
                            <a:headEnd/>
                            <a:tailEnd/>
                          </a:ln>
                        </wps:spPr>
                        <wps:txbx>
                          <w:txbxContent>
                            <w:p w14:paraId="2A6E2A25"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35%</w:t>
                              </w:r>
                            </w:p>
                          </w:txbxContent>
                        </wps:txbx>
                        <wps:bodyPr rot="0" vert="horz" wrap="square" lIns="59851" tIns="29927" rIns="59851" bIns="29927" anchor="t" anchorCtr="0" upright="1">
                          <a:noAutofit/>
                        </wps:bodyPr>
                      </wps:wsp>
                      <wps:wsp>
                        <wps:cNvPr id="783" name="Rectangle 117"/>
                        <wps:cNvSpPr>
                          <a:spLocks noChangeArrowheads="1"/>
                        </wps:cNvSpPr>
                        <wps:spPr bwMode="auto">
                          <a:xfrm>
                            <a:off x="3608046" y="3370244"/>
                            <a:ext cx="448500" cy="323861"/>
                          </a:xfrm>
                          <a:prstGeom prst="rect">
                            <a:avLst/>
                          </a:prstGeom>
                          <a:solidFill>
                            <a:srgbClr val="FFFFFF"/>
                          </a:solidFill>
                          <a:ln w="9525">
                            <a:solidFill>
                              <a:srgbClr val="000000"/>
                            </a:solidFill>
                            <a:miter lim="800000"/>
                            <a:headEnd/>
                            <a:tailEnd/>
                          </a:ln>
                        </wps:spPr>
                        <wps:txbx>
                          <w:txbxContent>
                            <w:p w14:paraId="5F53860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19%</w:t>
                              </w:r>
                            </w:p>
                          </w:txbxContent>
                        </wps:txbx>
                        <wps:bodyPr rot="0" vert="horz" wrap="square" lIns="59851" tIns="29927" rIns="59851" bIns="29927" anchor="t" anchorCtr="0" upright="1">
                          <a:noAutofit/>
                        </wps:bodyPr>
                      </wps:wsp>
                      <wps:wsp>
                        <wps:cNvPr id="784" name="Rectangle 118"/>
                        <wps:cNvSpPr>
                          <a:spLocks noChangeArrowheads="1"/>
                        </wps:cNvSpPr>
                        <wps:spPr bwMode="auto">
                          <a:xfrm>
                            <a:off x="3608046" y="4124290"/>
                            <a:ext cx="448500" cy="323861"/>
                          </a:xfrm>
                          <a:prstGeom prst="rect">
                            <a:avLst/>
                          </a:prstGeom>
                          <a:solidFill>
                            <a:srgbClr val="FFFFFF"/>
                          </a:solidFill>
                          <a:ln w="9525">
                            <a:solidFill>
                              <a:srgbClr val="000000"/>
                            </a:solidFill>
                            <a:miter lim="800000"/>
                            <a:headEnd/>
                            <a:tailEnd/>
                          </a:ln>
                        </wps:spPr>
                        <wps:txbx>
                          <w:txbxContent>
                            <w:p w14:paraId="2249004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w:t>
                              </w:r>
                            </w:p>
                          </w:txbxContent>
                        </wps:txbx>
                        <wps:bodyPr rot="0" vert="horz" wrap="square" lIns="59851" tIns="29927" rIns="59851" bIns="29927" anchor="t" anchorCtr="0" upright="1">
                          <a:noAutofit/>
                        </wps:bodyPr>
                      </wps:wsp>
                      <wps:wsp>
                        <wps:cNvPr id="785" name="Rectangle 119"/>
                        <wps:cNvSpPr>
                          <a:spLocks noChangeArrowheads="1"/>
                        </wps:cNvSpPr>
                        <wps:spPr bwMode="auto">
                          <a:xfrm>
                            <a:off x="3608986" y="4770288"/>
                            <a:ext cx="448500" cy="323861"/>
                          </a:xfrm>
                          <a:prstGeom prst="rect">
                            <a:avLst/>
                          </a:prstGeom>
                          <a:solidFill>
                            <a:srgbClr val="FFFFFF"/>
                          </a:solidFill>
                          <a:ln w="9525">
                            <a:solidFill>
                              <a:srgbClr val="000000"/>
                            </a:solidFill>
                            <a:miter lim="800000"/>
                            <a:headEnd/>
                            <a:tailEnd/>
                          </a:ln>
                        </wps:spPr>
                        <wps:txbx>
                          <w:txbxContent>
                            <w:p w14:paraId="659B64F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20%</w:t>
                              </w:r>
                            </w:p>
                          </w:txbxContent>
                        </wps:txbx>
                        <wps:bodyPr rot="0" vert="horz" wrap="square" lIns="59851" tIns="29927" rIns="59851" bIns="29927" anchor="t" anchorCtr="0" upright="1">
                          <a:noAutofit/>
                        </wps:bodyPr>
                      </wps:wsp>
                      <wps:wsp>
                        <wps:cNvPr id="786" name="Rectangle 120"/>
                        <wps:cNvSpPr>
                          <a:spLocks noChangeArrowheads="1"/>
                        </wps:cNvSpPr>
                        <wps:spPr bwMode="auto">
                          <a:xfrm>
                            <a:off x="4131496" y="2293647"/>
                            <a:ext cx="1075343" cy="430196"/>
                          </a:xfrm>
                          <a:prstGeom prst="rect">
                            <a:avLst/>
                          </a:prstGeom>
                          <a:solidFill>
                            <a:srgbClr val="FFFFFF"/>
                          </a:solidFill>
                          <a:ln w="9525">
                            <a:solidFill>
                              <a:srgbClr val="000000"/>
                            </a:solidFill>
                            <a:miter lim="800000"/>
                            <a:headEnd/>
                            <a:tailEnd/>
                          </a:ln>
                        </wps:spPr>
                        <wps:txbx>
                          <w:txbxContent>
                            <w:p w14:paraId="157CA5FB"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11, Україна</w:t>
                              </w:r>
                            </w:p>
                          </w:txbxContent>
                        </wps:txbx>
                        <wps:bodyPr rot="0" vert="horz" wrap="square" lIns="59851" tIns="29927" rIns="59851" bIns="29927" anchor="t" anchorCtr="0" upright="1">
                          <a:noAutofit/>
                        </wps:bodyPr>
                      </wps:wsp>
                      <wps:wsp>
                        <wps:cNvPr id="787" name="Rectangle 121"/>
                        <wps:cNvSpPr>
                          <a:spLocks noChangeArrowheads="1"/>
                        </wps:cNvSpPr>
                        <wps:spPr bwMode="auto">
                          <a:xfrm>
                            <a:off x="4132124" y="2832716"/>
                            <a:ext cx="1088997" cy="428685"/>
                          </a:xfrm>
                          <a:prstGeom prst="rect">
                            <a:avLst/>
                          </a:prstGeom>
                          <a:solidFill>
                            <a:srgbClr val="FFFFFF"/>
                          </a:solidFill>
                          <a:ln w="9525">
                            <a:solidFill>
                              <a:srgbClr val="000000"/>
                            </a:solidFill>
                            <a:miter lim="800000"/>
                            <a:headEnd/>
                            <a:tailEnd/>
                          </a:ln>
                        </wps:spPr>
                        <wps:txbx>
                          <w:txbxContent>
                            <w:p w14:paraId="69F850A5"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12, Україна</w:t>
                              </w:r>
                            </w:p>
                          </w:txbxContent>
                        </wps:txbx>
                        <wps:bodyPr rot="0" vert="horz" wrap="square" lIns="59851" tIns="29927" rIns="59851" bIns="29927" anchor="t" anchorCtr="0" upright="1">
                          <a:noAutofit/>
                        </wps:bodyPr>
                      </wps:wsp>
                      <wps:wsp>
                        <wps:cNvPr id="788" name="Rectangle 122"/>
                        <wps:cNvSpPr>
                          <a:spLocks noChangeArrowheads="1"/>
                        </wps:cNvSpPr>
                        <wps:spPr bwMode="auto">
                          <a:xfrm>
                            <a:off x="4131584" y="3370272"/>
                            <a:ext cx="1075144" cy="430196"/>
                          </a:xfrm>
                          <a:prstGeom prst="rect">
                            <a:avLst/>
                          </a:prstGeom>
                          <a:solidFill>
                            <a:srgbClr val="FFFFFF"/>
                          </a:solidFill>
                          <a:ln w="9525">
                            <a:solidFill>
                              <a:srgbClr val="000000"/>
                            </a:solidFill>
                            <a:miter lim="800000"/>
                            <a:headEnd/>
                            <a:tailEnd/>
                          </a:ln>
                        </wps:spPr>
                        <wps:txbx>
                          <w:txbxContent>
                            <w:p w14:paraId="763AA833"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13, Україна</w:t>
                              </w:r>
                            </w:p>
                          </w:txbxContent>
                        </wps:txbx>
                        <wps:bodyPr rot="0" vert="horz" wrap="square" lIns="59851" tIns="29927" rIns="59851" bIns="29927" anchor="t" anchorCtr="0" upright="1">
                          <a:noAutofit/>
                        </wps:bodyPr>
                      </wps:wsp>
                      <wps:wsp>
                        <wps:cNvPr id="789" name="Rectangle 123"/>
                        <wps:cNvSpPr>
                          <a:spLocks noChangeArrowheads="1"/>
                        </wps:cNvSpPr>
                        <wps:spPr bwMode="auto">
                          <a:xfrm>
                            <a:off x="4132289" y="4770288"/>
                            <a:ext cx="1792632" cy="431409"/>
                          </a:xfrm>
                          <a:prstGeom prst="rect">
                            <a:avLst/>
                          </a:prstGeom>
                          <a:solidFill>
                            <a:srgbClr val="FFFFFF"/>
                          </a:solidFill>
                          <a:ln w="9525">
                            <a:solidFill>
                              <a:srgbClr val="000000"/>
                            </a:solidFill>
                            <a:miter lim="800000"/>
                            <a:headEnd/>
                            <a:tailEnd/>
                          </a:ln>
                        </wps:spPr>
                        <wps:txbx>
                          <w:txbxContent>
                            <w:p w14:paraId="435399B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5”, Україна</w:t>
                              </w:r>
                            </w:p>
                          </w:txbxContent>
                        </wps:txbx>
                        <wps:bodyPr rot="0" vert="horz" wrap="square" lIns="59851" tIns="29927" rIns="59851" bIns="29927" anchor="t" anchorCtr="0" upright="1">
                          <a:noAutofit/>
                        </wps:bodyPr>
                      </wps:wsp>
                      <wps:wsp>
                        <wps:cNvPr id="790" name="Rectangle 124"/>
                        <wps:cNvSpPr>
                          <a:spLocks noChangeArrowheads="1"/>
                        </wps:cNvSpPr>
                        <wps:spPr bwMode="auto">
                          <a:xfrm>
                            <a:off x="5001015" y="536061"/>
                            <a:ext cx="1642499" cy="833894"/>
                          </a:xfrm>
                          <a:prstGeom prst="rect">
                            <a:avLst/>
                          </a:prstGeom>
                          <a:solidFill>
                            <a:srgbClr val="FFFFFF"/>
                          </a:solidFill>
                          <a:ln w="9525">
                            <a:solidFill>
                              <a:srgbClr val="000000"/>
                            </a:solidFill>
                            <a:miter lim="800000"/>
                            <a:headEnd/>
                            <a:tailEnd/>
                          </a:ln>
                        </wps:spPr>
                        <wps:txbx>
                          <w:txbxContent>
                            <w:p w14:paraId="793C3487"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18, представник за довіреністю (строк дії до 01.01.2021)</w:t>
                              </w:r>
                            </w:p>
                          </w:txbxContent>
                        </wps:txbx>
                        <wps:bodyPr rot="0" vert="horz" wrap="square" lIns="59851" tIns="29927" rIns="59851" bIns="29927" anchor="t" anchorCtr="0" upright="1">
                          <a:noAutofit/>
                        </wps:bodyPr>
                      </wps:wsp>
                      <wps:wsp>
                        <wps:cNvPr id="791" name="Rectangle 125"/>
                        <wps:cNvSpPr>
                          <a:spLocks noChangeArrowheads="1"/>
                        </wps:cNvSpPr>
                        <wps:spPr bwMode="auto">
                          <a:xfrm>
                            <a:off x="7382279" y="331372"/>
                            <a:ext cx="1211520" cy="647124"/>
                          </a:xfrm>
                          <a:prstGeom prst="rect">
                            <a:avLst/>
                          </a:prstGeom>
                          <a:solidFill>
                            <a:srgbClr val="FFFFFF"/>
                          </a:solidFill>
                          <a:ln w="9525">
                            <a:solidFill>
                              <a:srgbClr val="000000"/>
                            </a:solidFill>
                            <a:miter lim="800000"/>
                            <a:headEnd/>
                            <a:tailEnd/>
                          </a:ln>
                        </wps:spPr>
                        <wps:txbx>
                          <w:txbxContent>
                            <w:p w14:paraId="15B80A58"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15 (Individual 15), Кіпр</w:t>
                              </w:r>
                            </w:p>
                          </w:txbxContent>
                        </wps:txbx>
                        <wps:bodyPr rot="0" vert="horz" wrap="square" lIns="59851" tIns="29927" rIns="59851" bIns="29927" anchor="t" anchorCtr="0" upright="1">
                          <a:noAutofit/>
                        </wps:bodyPr>
                      </wps:wsp>
                      <wps:wsp>
                        <wps:cNvPr id="792" name="Rectangle 126"/>
                        <wps:cNvSpPr>
                          <a:spLocks noChangeArrowheads="1"/>
                        </wps:cNvSpPr>
                        <wps:spPr bwMode="auto">
                          <a:xfrm>
                            <a:off x="7382125" y="1061151"/>
                            <a:ext cx="1211520" cy="636020"/>
                          </a:xfrm>
                          <a:prstGeom prst="rect">
                            <a:avLst/>
                          </a:prstGeom>
                          <a:solidFill>
                            <a:srgbClr val="FFFFFF"/>
                          </a:solidFill>
                          <a:ln w="9525">
                            <a:solidFill>
                              <a:srgbClr val="000000"/>
                            </a:solidFill>
                            <a:miter lim="800000"/>
                            <a:headEnd/>
                            <a:tailEnd/>
                          </a:ln>
                        </wps:spPr>
                        <wps:txbx>
                          <w:txbxContent>
                            <w:p w14:paraId="507189A4" w14:textId="77777777" w:rsidR="00622C22" w:rsidRPr="0079521A" w:rsidRDefault="00622C22" w:rsidP="0083748A">
                              <w:pPr>
                                <w:ind w:right="9"/>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16 (Individual 16), США</w:t>
                              </w:r>
                            </w:p>
                          </w:txbxContent>
                        </wps:txbx>
                        <wps:bodyPr rot="0" vert="horz" wrap="square" lIns="59851" tIns="29927" rIns="59851" bIns="29927" anchor="t" anchorCtr="0" upright="1">
                          <a:noAutofit/>
                        </wps:bodyPr>
                      </wps:wsp>
                      <wps:wsp>
                        <wps:cNvPr id="793" name="Rectangle 127"/>
                        <wps:cNvSpPr>
                          <a:spLocks noChangeArrowheads="1"/>
                        </wps:cNvSpPr>
                        <wps:spPr bwMode="auto">
                          <a:xfrm>
                            <a:off x="6786478" y="509584"/>
                            <a:ext cx="479389" cy="322637"/>
                          </a:xfrm>
                          <a:prstGeom prst="rect">
                            <a:avLst/>
                          </a:prstGeom>
                          <a:solidFill>
                            <a:srgbClr val="FFFFFF"/>
                          </a:solidFill>
                          <a:ln w="9525">
                            <a:solidFill>
                              <a:srgbClr val="000000"/>
                            </a:solidFill>
                            <a:miter lim="800000"/>
                            <a:headEnd/>
                            <a:tailEnd/>
                          </a:ln>
                        </wps:spPr>
                        <wps:txbx>
                          <w:txbxContent>
                            <w:p w14:paraId="2EBA30D8"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5,1%</w:t>
                              </w:r>
                            </w:p>
                          </w:txbxContent>
                        </wps:txbx>
                        <wps:bodyPr rot="0" vert="horz" wrap="square" lIns="59851" tIns="29927" rIns="59851" bIns="29927" anchor="t" anchorCtr="0" upright="1">
                          <a:noAutofit/>
                        </wps:bodyPr>
                      </wps:wsp>
                      <wps:wsp>
                        <wps:cNvPr id="795" name="Line 129"/>
                        <wps:cNvCnPr>
                          <a:cxnSpLocks noChangeShapeType="1"/>
                          <a:stCxn id="794" idx="1"/>
                        </wps:cNvCnPr>
                        <wps:spPr bwMode="auto">
                          <a:xfrm flipH="1" flipV="1">
                            <a:off x="6655684" y="1153337"/>
                            <a:ext cx="130794" cy="73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Line 130"/>
                        <wps:cNvCnPr>
                          <a:cxnSpLocks noChangeShapeType="1"/>
                          <a:stCxn id="793" idx="1"/>
                        </wps:cNvCnPr>
                        <wps:spPr bwMode="auto">
                          <a:xfrm flipH="1">
                            <a:off x="6654599" y="670824"/>
                            <a:ext cx="131879" cy="105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Line 131"/>
                        <wps:cNvCnPr>
                          <a:cxnSpLocks noChangeShapeType="1"/>
                        </wps:cNvCnPr>
                        <wps:spPr bwMode="auto">
                          <a:xfrm flipH="1">
                            <a:off x="4851360" y="880467"/>
                            <a:ext cx="149785" cy="12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Line 132"/>
                        <wps:cNvCnPr>
                          <a:cxnSpLocks noChangeShapeType="1"/>
                        </wps:cNvCnPr>
                        <wps:spPr bwMode="auto">
                          <a:xfrm flipH="1" flipV="1">
                            <a:off x="4851360" y="988013"/>
                            <a:ext cx="149785" cy="2163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Rectangle 133"/>
                        <wps:cNvSpPr>
                          <a:spLocks noChangeArrowheads="1"/>
                        </wps:cNvSpPr>
                        <wps:spPr bwMode="auto">
                          <a:xfrm>
                            <a:off x="5027990" y="1464846"/>
                            <a:ext cx="2237877" cy="504851"/>
                          </a:xfrm>
                          <a:prstGeom prst="rect">
                            <a:avLst/>
                          </a:prstGeom>
                          <a:solidFill>
                            <a:srgbClr val="FFFFFF"/>
                          </a:solidFill>
                          <a:ln w="9525">
                            <a:solidFill>
                              <a:srgbClr val="000000"/>
                            </a:solidFill>
                            <a:miter lim="800000"/>
                            <a:headEnd/>
                            <a:tailEnd/>
                          </a:ln>
                        </wps:spPr>
                        <wps:txbx>
                          <w:txbxContent>
                            <w:p w14:paraId="37F0A742"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ПрАТ “Юридична особа 6”, Україна</w:t>
                              </w:r>
                            </w:p>
                          </w:txbxContent>
                        </wps:txbx>
                        <wps:bodyPr rot="0" vert="horz" wrap="square" lIns="59851" tIns="29927" rIns="59851" bIns="29927" anchor="t" anchorCtr="0" upright="1">
                          <a:noAutofit/>
                        </wps:bodyPr>
                      </wps:wsp>
                      <wps:wsp>
                        <wps:cNvPr id="800" name="Line 134"/>
                        <wps:cNvCnPr>
                          <a:cxnSpLocks noChangeShapeType="1"/>
                          <a:stCxn id="799" idx="1"/>
                        </wps:cNvCnPr>
                        <wps:spPr bwMode="auto">
                          <a:xfrm flipH="1" flipV="1">
                            <a:off x="4394580" y="1183554"/>
                            <a:ext cx="633410" cy="5337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 name="Rectangle 135"/>
                        <wps:cNvSpPr>
                          <a:spLocks noChangeArrowheads="1"/>
                        </wps:cNvSpPr>
                        <wps:spPr bwMode="auto">
                          <a:xfrm>
                            <a:off x="4300116" y="1323197"/>
                            <a:ext cx="598379" cy="322079"/>
                          </a:xfrm>
                          <a:prstGeom prst="rect">
                            <a:avLst/>
                          </a:prstGeom>
                          <a:solidFill>
                            <a:srgbClr val="FFFFFF"/>
                          </a:solidFill>
                          <a:ln w="9525">
                            <a:solidFill>
                              <a:srgbClr val="000000"/>
                            </a:solidFill>
                            <a:miter lim="800000"/>
                            <a:headEnd/>
                            <a:tailEnd/>
                          </a:ln>
                        </wps:spPr>
                        <wps:txbx>
                          <w:txbxContent>
                            <w:p w14:paraId="264D722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17%</w:t>
                              </w:r>
                            </w:p>
                          </w:txbxContent>
                        </wps:txbx>
                        <wps:bodyPr rot="0" vert="horz" wrap="square" lIns="59851" tIns="29927" rIns="59851" bIns="29927" anchor="t" anchorCtr="0" upright="1">
                          <a:noAutofit/>
                        </wps:bodyPr>
                      </wps:wsp>
                      <wps:wsp>
                        <wps:cNvPr id="802" name="Rectangle 136"/>
                        <wps:cNvSpPr>
                          <a:spLocks noChangeArrowheads="1"/>
                        </wps:cNvSpPr>
                        <wps:spPr bwMode="auto">
                          <a:xfrm>
                            <a:off x="6175477" y="2215752"/>
                            <a:ext cx="898706" cy="754046"/>
                          </a:xfrm>
                          <a:prstGeom prst="rect">
                            <a:avLst/>
                          </a:prstGeom>
                          <a:solidFill>
                            <a:srgbClr val="FFFFFF"/>
                          </a:solidFill>
                          <a:ln w="9525">
                            <a:solidFill>
                              <a:srgbClr val="000000"/>
                            </a:solidFill>
                            <a:miter lim="800000"/>
                            <a:headEnd/>
                            <a:tailEnd/>
                          </a:ln>
                        </wps:spPr>
                        <wps:txbx>
                          <w:txbxContent>
                            <w:p w14:paraId="04223B7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 xml:space="preserve">Юридична особа 7, Україна </w:t>
                              </w:r>
                            </w:p>
                            <w:p w14:paraId="304EDA4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номінальний утримувач</w:t>
                              </w:r>
                            </w:p>
                          </w:txbxContent>
                        </wps:txbx>
                        <wps:bodyPr rot="0" vert="horz" wrap="square" lIns="59851" tIns="29927" rIns="59851" bIns="29927" anchor="t" anchorCtr="0" upright="1">
                          <a:noAutofit/>
                        </wps:bodyPr>
                      </wps:wsp>
                      <wps:wsp>
                        <wps:cNvPr id="803" name="Line 137"/>
                        <wps:cNvCnPr>
                          <a:cxnSpLocks noChangeShapeType="1"/>
                        </wps:cNvCnPr>
                        <wps:spPr bwMode="auto">
                          <a:xfrm>
                            <a:off x="6623977" y="2106984"/>
                            <a:ext cx="852" cy="1099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4" name="Line 138"/>
                        <wps:cNvCnPr>
                          <a:cxnSpLocks noChangeShapeType="1"/>
                        </wps:cNvCnPr>
                        <wps:spPr bwMode="auto">
                          <a:xfrm flipV="1">
                            <a:off x="6025695" y="2106984"/>
                            <a:ext cx="1120829" cy="2445"/>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805" name="Line 139"/>
                        <wps:cNvCnPr>
                          <a:cxnSpLocks noChangeShapeType="1"/>
                        </wps:cNvCnPr>
                        <wps:spPr bwMode="auto">
                          <a:xfrm flipV="1">
                            <a:off x="6025690" y="1999438"/>
                            <a:ext cx="852" cy="16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6" name="Line 140"/>
                        <wps:cNvCnPr>
                          <a:cxnSpLocks noChangeShapeType="1"/>
                        </wps:cNvCnPr>
                        <wps:spPr bwMode="auto">
                          <a:xfrm flipV="1">
                            <a:off x="7146520" y="1999437"/>
                            <a:ext cx="852" cy="1724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7" name="Rectangle 141"/>
                        <wps:cNvSpPr>
                          <a:spLocks noChangeArrowheads="1"/>
                        </wps:cNvSpPr>
                        <wps:spPr bwMode="auto">
                          <a:xfrm>
                            <a:off x="5950680" y="3243504"/>
                            <a:ext cx="540524" cy="322637"/>
                          </a:xfrm>
                          <a:prstGeom prst="rect">
                            <a:avLst/>
                          </a:prstGeom>
                          <a:solidFill>
                            <a:srgbClr val="FFFFFF"/>
                          </a:solidFill>
                          <a:ln w="9525">
                            <a:solidFill>
                              <a:srgbClr val="000000"/>
                            </a:solidFill>
                            <a:miter lim="800000"/>
                            <a:headEnd/>
                            <a:tailEnd/>
                          </a:ln>
                        </wps:spPr>
                        <wps:txbx>
                          <w:txbxContent>
                            <w:p w14:paraId="5C19B907"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49%</w:t>
                              </w:r>
                            </w:p>
                          </w:txbxContent>
                        </wps:txbx>
                        <wps:bodyPr rot="0" vert="horz" wrap="square" lIns="59851" tIns="29927" rIns="59851" bIns="29927" anchor="t" anchorCtr="0" upright="1">
                          <a:noAutofit/>
                        </wps:bodyPr>
                      </wps:wsp>
                      <wps:wsp>
                        <wps:cNvPr id="808" name="Rectangle 142"/>
                        <wps:cNvSpPr>
                          <a:spLocks noChangeArrowheads="1"/>
                        </wps:cNvSpPr>
                        <wps:spPr bwMode="auto">
                          <a:xfrm>
                            <a:off x="7034171" y="3251910"/>
                            <a:ext cx="583683" cy="322637"/>
                          </a:xfrm>
                          <a:prstGeom prst="rect">
                            <a:avLst/>
                          </a:prstGeom>
                          <a:solidFill>
                            <a:srgbClr val="FFFFFF"/>
                          </a:solidFill>
                          <a:ln w="9525">
                            <a:solidFill>
                              <a:srgbClr val="000000"/>
                            </a:solidFill>
                            <a:miter lim="800000"/>
                            <a:headEnd/>
                            <a:tailEnd/>
                          </a:ln>
                        </wps:spPr>
                        <wps:txbx>
                          <w:txbxContent>
                            <w:p w14:paraId="61DC2173"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51%</w:t>
                              </w:r>
                            </w:p>
                          </w:txbxContent>
                        </wps:txbx>
                        <wps:bodyPr rot="0" vert="horz" wrap="square" lIns="59851" tIns="29927" rIns="59851" bIns="29927" anchor="t" anchorCtr="0" upright="1">
                          <a:noAutofit/>
                        </wps:bodyPr>
                      </wps:wsp>
                      <wps:wsp>
                        <wps:cNvPr id="809" name="Rectangle 143"/>
                        <wps:cNvSpPr>
                          <a:spLocks noChangeArrowheads="1"/>
                        </wps:cNvSpPr>
                        <wps:spPr bwMode="auto">
                          <a:xfrm>
                            <a:off x="5950679" y="3616299"/>
                            <a:ext cx="835799" cy="646500"/>
                          </a:xfrm>
                          <a:prstGeom prst="rect">
                            <a:avLst/>
                          </a:prstGeom>
                          <a:solidFill>
                            <a:srgbClr val="FFFFFF"/>
                          </a:solidFill>
                          <a:ln w="9525">
                            <a:solidFill>
                              <a:srgbClr val="000000"/>
                            </a:solidFill>
                            <a:miter lim="800000"/>
                            <a:headEnd/>
                            <a:tailEnd/>
                          </a:ln>
                        </wps:spPr>
                        <wps:txbx>
                          <w:txbxContent>
                            <w:p w14:paraId="54FC25C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8, Україна</w:t>
                              </w:r>
                            </w:p>
                          </w:txbxContent>
                        </wps:txbx>
                        <wps:bodyPr rot="0" vert="horz" wrap="square" lIns="59851" tIns="29927" rIns="59851" bIns="29927" anchor="t" anchorCtr="0" upright="1">
                          <a:noAutofit/>
                        </wps:bodyPr>
                      </wps:wsp>
                      <wps:wsp>
                        <wps:cNvPr id="810" name="Rectangle 144"/>
                        <wps:cNvSpPr>
                          <a:spLocks noChangeArrowheads="1"/>
                        </wps:cNvSpPr>
                        <wps:spPr bwMode="auto">
                          <a:xfrm>
                            <a:off x="7074898" y="3619966"/>
                            <a:ext cx="992234" cy="646500"/>
                          </a:xfrm>
                          <a:prstGeom prst="rect">
                            <a:avLst/>
                          </a:prstGeom>
                          <a:solidFill>
                            <a:srgbClr val="FFFFFF"/>
                          </a:solidFill>
                          <a:ln w="9525">
                            <a:solidFill>
                              <a:srgbClr val="000000"/>
                            </a:solidFill>
                            <a:miter lim="800000"/>
                            <a:headEnd/>
                            <a:tailEnd/>
                          </a:ln>
                        </wps:spPr>
                        <wps:txbx>
                          <w:txbxContent>
                            <w:p w14:paraId="6842E7F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9, Україна</w:t>
                              </w:r>
                            </w:p>
                          </w:txbxContent>
                        </wps:txbx>
                        <wps:bodyPr rot="0" vert="horz" wrap="square" lIns="59851" tIns="29927" rIns="59851" bIns="29927" anchor="t" anchorCtr="0" upright="1">
                          <a:noAutofit/>
                        </wps:bodyPr>
                      </wps:wsp>
                      <wps:wsp>
                        <wps:cNvPr id="811" name="Rectangle 145"/>
                        <wps:cNvSpPr>
                          <a:spLocks noChangeArrowheads="1"/>
                        </wps:cNvSpPr>
                        <wps:spPr bwMode="auto">
                          <a:xfrm>
                            <a:off x="6059016" y="4776614"/>
                            <a:ext cx="612727" cy="322637"/>
                          </a:xfrm>
                          <a:prstGeom prst="rect">
                            <a:avLst/>
                          </a:prstGeom>
                          <a:solidFill>
                            <a:srgbClr val="FFFFFF"/>
                          </a:solidFill>
                          <a:ln w="9525">
                            <a:solidFill>
                              <a:srgbClr val="000000"/>
                            </a:solidFill>
                            <a:miter lim="800000"/>
                            <a:headEnd/>
                            <a:tailEnd/>
                          </a:ln>
                        </wps:spPr>
                        <wps:txbx>
                          <w:txbxContent>
                            <w:p w14:paraId="69C9B4F0"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50%</w:t>
                              </w:r>
                            </w:p>
                          </w:txbxContent>
                        </wps:txbx>
                        <wps:bodyPr rot="0" vert="horz" wrap="square" lIns="59851" tIns="29927" rIns="59851" bIns="29927" anchor="t" anchorCtr="0" upright="1">
                          <a:noAutofit/>
                        </wps:bodyPr>
                      </wps:wsp>
                      <wps:wsp>
                        <wps:cNvPr id="812" name="Line 146"/>
                        <wps:cNvCnPr>
                          <a:cxnSpLocks noChangeShapeType="1"/>
                        </wps:cNvCnPr>
                        <wps:spPr bwMode="auto">
                          <a:xfrm flipH="1">
                            <a:off x="5909352" y="4992929"/>
                            <a:ext cx="149785" cy="12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Line 147"/>
                        <wps:cNvCnPr>
                          <a:cxnSpLocks noChangeShapeType="1"/>
                        </wps:cNvCnPr>
                        <wps:spPr bwMode="auto">
                          <a:xfrm flipH="1" flipV="1">
                            <a:off x="3533368" y="2454685"/>
                            <a:ext cx="74858" cy="1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4" name="Rectangle 148"/>
                        <wps:cNvSpPr>
                          <a:spLocks noChangeArrowheads="1"/>
                        </wps:cNvSpPr>
                        <wps:spPr bwMode="auto">
                          <a:xfrm>
                            <a:off x="4131261" y="3909199"/>
                            <a:ext cx="1089658" cy="809210"/>
                          </a:xfrm>
                          <a:prstGeom prst="rect">
                            <a:avLst/>
                          </a:prstGeom>
                          <a:solidFill>
                            <a:srgbClr val="FFFFFF"/>
                          </a:solidFill>
                          <a:ln w="9525">
                            <a:solidFill>
                              <a:srgbClr val="000000"/>
                            </a:solidFill>
                            <a:miter lim="800000"/>
                            <a:headEnd/>
                            <a:tailEnd/>
                          </a:ln>
                        </wps:spPr>
                        <wps:txbx>
                          <w:txbxContent>
                            <w:p w14:paraId="7A2F3C97" w14:textId="77777777" w:rsidR="00622C22" w:rsidRPr="0079521A" w:rsidRDefault="00622C22" w:rsidP="0083748A">
                              <w:pPr>
                                <w:spacing w:after="0"/>
                                <w:ind w:left="-180"/>
                                <w:jc w:val="center"/>
                                <w:rPr>
                                  <w:rFonts w:ascii="Times New Roman" w:hAnsi="Times New Roman" w:cs="Times New Roman"/>
                                  <w:sz w:val="24"/>
                                  <w:szCs w:val="24"/>
                                </w:rPr>
                              </w:pPr>
                              <w:r w:rsidRPr="0079521A">
                                <w:rPr>
                                  <w:rFonts w:ascii="Times New Roman" w:hAnsi="Times New Roman" w:cs="Times New Roman"/>
                                  <w:sz w:val="24"/>
                                  <w:szCs w:val="24"/>
                                </w:rPr>
                                <w:t xml:space="preserve">Фізична </w:t>
                              </w:r>
                            </w:p>
                            <w:p w14:paraId="01347228" w14:textId="77777777" w:rsidR="00622C22" w:rsidRPr="0079521A"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особа 14 (Individual 14), Україна</w:t>
                              </w:r>
                            </w:p>
                          </w:txbxContent>
                        </wps:txbx>
                        <wps:bodyPr rot="0" vert="horz" wrap="square" lIns="59851" tIns="29927" rIns="59851" bIns="29927" anchor="t" anchorCtr="0" upright="1">
                          <a:noAutofit/>
                        </wps:bodyPr>
                      </wps:wsp>
                      <wps:wsp>
                        <wps:cNvPr id="815" name="Rectangle 149"/>
                        <wps:cNvSpPr>
                          <a:spLocks noChangeArrowheads="1"/>
                        </wps:cNvSpPr>
                        <wps:spPr bwMode="auto">
                          <a:xfrm>
                            <a:off x="5271712" y="2832512"/>
                            <a:ext cx="523768" cy="322079"/>
                          </a:xfrm>
                          <a:prstGeom prst="rect">
                            <a:avLst/>
                          </a:prstGeom>
                          <a:solidFill>
                            <a:srgbClr val="FFFFFF"/>
                          </a:solidFill>
                          <a:ln w="9525">
                            <a:solidFill>
                              <a:srgbClr val="000000"/>
                            </a:solidFill>
                            <a:miter lim="800000"/>
                            <a:headEnd/>
                            <a:tailEnd/>
                          </a:ln>
                        </wps:spPr>
                        <wps:txbx>
                          <w:txbxContent>
                            <w:p w14:paraId="540C2167"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11%</w:t>
                              </w:r>
                            </w:p>
                          </w:txbxContent>
                        </wps:txbx>
                        <wps:bodyPr rot="0" vert="horz" wrap="square" lIns="59851" tIns="29927" rIns="59851" bIns="29927" anchor="t" anchorCtr="0" upright="1">
                          <a:noAutofit/>
                        </wps:bodyPr>
                      </wps:wsp>
                      <wps:wsp>
                        <wps:cNvPr id="816" name="Line 150"/>
                        <wps:cNvCnPr>
                          <a:cxnSpLocks noChangeShapeType="1"/>
                        </wps:cNvCnPr>
                        <wps:spPr bwMode="auto">
                          <a:xfrm>
                            <a:off x="6419863" y="4231835"/>
                            <a:ext cx="852"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Rectangle 151"/>
                        <wps:cNvSpPr>
                          <a:spLocks noChangeArrowheads="1"/>
                        </wps:cNvSpPr>
                        <wps:spPr bwMode="auto">
                          <a:xfrm>
                            <a:off x="5265012" y="3370244"/>
                            <a:ext cx="451599" cy="322637"/>
                          </a:xfrm>
                          <a:prstGeom prst="rect">
                            <a:avLst/>
                          </a:prstGeom>
                          <a:solidFill>
                            <a:srgbClr val="FFFFFF"/>
                          </a:solidFill>
                          <a:ln w="9525">
                            <a:solidFill>
                              <a:srgbClr val="000000"/>
                            </a:solidFill>
                            <a:miter lim="800000"/>
                            <a:headEnd/>
                            <a:tailEnd/>
                          </a:ln>
                        </wps:spPr>
                        <wps:txbx>
                          <w:txbxContent>
                            <w:p w14:paraId="706A4116"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19%</w:t>
                              </w:r>
                            </w:p>
                          </w:txbxContent>
                        </wps:txbx>
                        <wps:bodyPr rot="0" vert="horz" wrap="square" lIns="59851" tIns="29927" rIns="59851" bIns="29927" anchor="t" anchorCtr="0" upright="1">
                          <a:noAutofit/>
                        </wps:bodyPr>
                      </wps:wsp>
                      <wps:wsp>
                        <wps:cNvPr id="818" name="Rectangle 152"/>
                        <wps:cNvSpPr>
                          <a:spLocks noChangeArrowheads="1"/>
                        </wps:cNvSpPr>
                        <wps:spPr bwMode="auto">
                          <a:xfrm>
                            <a:off x="5265012" y="4078882"/>
                            <a:ext cx="468656" cy="322637"/>
                          </a:xfrm>
                          <a:prstGeom prst="rect">
                            <a:avLst/>
                          </a:prstGeom>
                          <a:solidFill>
                            <a:srgbClr val="FFFFFF"/>
                          </a:solidFill>
                          <a:ln w="9525">
                            <a:solidFill>
                              <a:srgbClr val="000000"/>
                            </a:solidFill>
                            <a:miter lim="800000"/>
                            <a:headEnd/>
                            <a:tailEnd/>
                          </a:ln>
                        </wps:spPr>
                        <wps:txbx>
                          <w:txbxContent>
                            <w:p w14:paraId="374FD80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20%</w:t>
                              </w:r>
                            </w:p>
                          </w:txbxContent>
                        </wps:txbx>
                        <wps:bodyPr rot="0" vert="horz" wrap="square" lIns="59851" tIns="29927" rIns="59851" bIns="29927" anchor="t" anchorCtr="0" upright="1">
                          <a:noAutofit/>
                        </wps:bodyPr>
                      </wps:wsp>
                      <wps:wsp>
                        <wps:cNvPr id="819" name="Line 153"/>
                        <wps:cNvCnPr>
                          <a:cxnSpLocks noChangeShapeType="1"/>
                        </wps:cNvCnPr>
                        <wps:spPr bwMode="auto">
                          <a:xfrm flipH="1">
                            <a:off x="5849776" y="2944672"/>
                            <a:ext cx="852" cy="180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Line 154"/>
                        <wps:cNvCnPr>
                          <a:cxnSpLocks noChangeShapeType="1"/>
                        </wps:cNvCnPr>
                        <wps:spPr bwMode="auto">
                          <a:xfrm>
                            <a:off x="2659840" y="347489"/>
                            <a:ext cx="0" cy="2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Line 155"/>
                        <wps:cNvCnPr>
                          <a:cxnSpLocks noChangeShapeType="1"/>
                        </wps:cNvCnPr>
                        <wps:spPr bwMode="auto">
                          <a:xfrm flipH="1">
                            <a:off x="3287646" y="326355"/>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156"/>
                        <wps:cNvCnPr>
                          <a:cxnSpLocks noChangeShapeType="1"/>
                          <a:stCxn id="753" idx="2"/>
                        </wps:cNvCnPr>
                        <wps:spPr bwMode="auto">
                          <a:xfrm flipH="1">
                            <a:off x="3010545" y="467085"/>
                            <a:ext cx="485" cy="154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Line 130"/>
                        <wps:cNvCnPr>
                          <a:cxnSpLocks noChangeShapeType="1"/>
                        </wps:cNvCnPr>
                        <wps:spPr bwMode="auto">
                          <a:xfrm flipH="1">
                            <a:off x="4057362" y="2456198"/>
                            <a:ext cx="74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128"/>
                        <wps:cNvSpPr>
                          <a:spLocks noChangeArrowheads="1"/>
                        </wps:cNvSpPr>
                        <wps:spPr bwMode="auto">
                          <a:xfrm>
                            <a:off x="6786478" y="1066038"/>
                            <a:ext cx="486693" cy="322637"/>
                          </a:xfrm>
                          <a:prstGeom prst="rect">
                            <a:avLst/>
                          </a:prstGeom>
                          <a:solidFill>
                            <a:srgbClr val="FFFFFF"/>
                          </a:solidFill>
                          <a:ln w="9525">
                            <a:solidFill>
                              <a:srgbClr val="000000"/>
                            </a:solidFill>
                            <a:miter lim="800000"/>
                            <a:headEnd/>
                            <a:tailEnd/>
                          </a:ln>
                        </wps:spPr>
                        <wps:txbx>
                          <w:txbxContent>
                            <w:p w14:paraId="0D1FB29B"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5,2%</w:t>
                              </w:r>
                            </w:p>
                          </w:txbxContent>
                        </wps:txbx>
                        <wps:bodyPr rot="0" vert="horz" wrap="square" lIns="59851" tIns="29927" rIns="59851" bIns="29927"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6AEEED" id="Полотно 824" o:spid="_x0000_s1026" editas="canvas" style="width:677.75pt;height:409.55pt;mso-position-horizontal-relative:char;mso-position-vertical-relative:line" coordsize="86074,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">
                <v:shape id="_x0000_s1027" type="#_x0000_t75" style="position:absolute;width:86074;height:52012;visibility:visible;mso-wrap-style:square">
                  <v:fill o:detectmouseclick="t"/>
                  <v:path o:connecttype="none"/>
                </v:shape>
                <v:line id="Line 73" o:spid="_x0000_s1028" style="position:absolute;flip:x y;visibility:visible;mso-wrap-style:square" from="37103,11835" to="37103,1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">
                  <v:stroke endarrow="block"/>
                </v:line>
                <v:line id="Line 74" o:spid="_x0000_s1029" style="position:absolute;visibility:visible;mso-wrap-style:square" from="20624,3474" to="26598,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line id="Line 75" o:spid="_x0000_s1030" style="position:absolute;visibility:visible;mso-wrap-style:square" from="72068,12266" to="73549,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59xwAAANwAAAAPAAAAZHJzL2Rvd25yZXYueG1sRI9Ba8JA&#10;FITvhf6H5RV6qxutpC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NmU3n3HAAAA3AAA&#10;AA8AAAAAAAAAAAAAAAAABwIAAGRycy9kb3ducmV2LnhtbFBLBQYAAAAAAwADALcAAAD7AgAAAAA=&#10;"/>
                <v:line id="Line 76" o:spid="_x0000_s1031" style="position:absolute;visibility:visible;mso-wrap-style:square" from="72097,6689" to="73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77" o:spid="_x0000_s1032" style="position:absolute;visibility:visible;mso-wrap-style:square" from="35331,42318" to="58371,4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">
                  <v:stroke startarrow="block" endarrow="block"/>
                </v:line>
                <v:line id="Line 78" o:spid="_x0000_s1033" style="position:absolute;visibility:visible;mso-wrap-style:square" from="35331,34790" to="58371,3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">
                  <v:stroke startarrow="block" endarrow="block"/>
                </v:line>
                <v:line id="Line 79" o:spid="_x0000_s1034" style="position:absolute;flip:x;visibility:visible;mso-wrap-style:square" from="35331,29398" to="58497,2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">
                  <v:stroke endarrow="block"/>
                </v:line>
                <v:line id="Line 80" o:spid="_x0000_s1035" style="position:absolute;visibility:visible;mso-wrap-style:square" from="35340,48778" to="41332,4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YJxwAAANwAAAAPAAAAZHJzL2Rvd25yZXYueG1sRI9Ba8JA&#10;FITvgv9heUJvumkr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FZ9RgnHAAAA3AAA&#10;AA8AAAAAAAAAAAAAAAAABwIAAGRycy9kb3ducmV2LnhtbFBLBQYAAAAAAwADALcAAAD7AgAAAAA=&#10;"/>
                <v:line id="Line 81" o:spid="_x0000_s1036" style="position:absolute;flip:y;visibility:visible;mso-wrap-style:square" from="26441,11575" to="30110,2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">
                  <v:stroke endarrow="block"/>
                </v:line>
                <v:line id="Line 82" o:spid="_x0000_s1037" style="position:absolute;flip:y;visibility:visible;mso-wrap-style:square" from="26442,25550" to="26442,3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">
                  <v:stroke endarrow="block"/>
                </v:line>
                <v:line id="Line 83" o:spid="_x0000_s1038" style="position:absolute;flip:y;visibility:visible;mso-wrap-style:square" from="11291,22923" to="11291,2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">
                  <v:stroke endarrow="block"/>
                </v:line>
                <v:rect id="Rectangle 84" o:spid="_x0000_s1039" style="position:absolute;left:2835;top:616;width:17632;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">
                  <v:textbox inset="1.66253mm,.83131mm,1.66253mm,.83131mm">
                    <w:txbxContent>
                      <w:p w14:paraId="733B36FF"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4, Україна</w:t>
                        </w:r>
                      </w:p>
                    </w:txbxContent>
                  </v:textbox>
                </v:rect>
                <v:rect id="Rectangle 85" o:spid="_x0000_s1040" style="position:absolute;left:21136;top:1311;width:504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">
                  <v:textbox inset="1.66253mm,.83131mm,1.66253mm,.83131mm">
                    <w:txbxContent>
                      <w:p w14:paraId="41B9BCF0"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5,2%</w:t>
                        </w:r>
                      </w:p>
                    </w:txbxContent>
                  </v:textbox>
                </v:rect>
                <v:rect id="Rectangle 86" o:spid="_x0000_s1041" style="position:absolute;left:33992;top:360;width:22314;height: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">
                  <v:textbox inset="1.66253mm,.83131mm,1.66253mm,.83131mm">
                    <w:txbxContent>
                      <w:p w14:paraId="0D921709" w14:textId="77777777" w:rsidR="00622C22"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 xml:space="preserve">Публічна компанія 1 </w:t>
                        </w:r>
                      </w:p>
                      <w:p w14:paraId="388A719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w:t>
                        </w:r>
                        <w:proofErr w:type="spellStart"/>
                        <w:r w:rsidRPr="0079521A">
                          <w:rPr>
                            <w:rFonts w:ascii="Times New Roman" w:hAnsi="Times New Roman" w:cs="Times New Roman"/>
                            <w:sz w:val="24"/>
                            <w:szCs w:val="24"/>
                          </w:rPr>
                          <w:t>Company</w:t>
                        </w:r>
                        <w:proofErr w:type="spellEnd"/>
                        <w:r w:rsidRPr="0079521A">
                          <w:rPr>
                            <w:rFonts w:ascii="Times New Roman" w:hAnsi="Times New Roman" w:cs="Times New Roman"/>
                            <w:sz w:val="24"/>
                            <w:szCs w:val="24"/>
                          </w:rPr>
                          <w:t xml:space="preserve"> 1), Велика Британія</w:t>
                        </w:r>
                      </w:p>
                    </w:txbxContent>
                  </v:textbox>
                </v:rect>
                <v:rect id="Rectangle 87" o:spid="_x0000_s1042" style="position:absolute;left:27345;top:2064;width:5531;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">
                  <v:textbox inset="1.66253mm,.83131mm,1.66253mm,.83131mm">
                    <w:txbxContent>
                      <w:p w14:paraId="32336B1E"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12,2%</w:t>
                        </w:r>
                      </w:p>
                    </w:txbxContent>
                  </v:textbox>
                </v:rect>
                <v:rect id="Rectangle 88" o:spid="_x0000_s1043" style="position:absolute;left:25959;top:6219;width:22288;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">
                  <v:textbox inset="1.66253mm,.83131mm,1.66253mm,.83131mm">
                    <w:txbxContent>
                      <w:p w14:paraId="79A13483" w14:textId="77777777" w:rsidR="00622C22" w:rsidRPr="0079521A"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ПАТ “</w:t>
                        </w:r>
                        <w:r w:rsidRPr="0079521A">
                          <w:rPr>
                            <w:rFonts w:ascii="Times New Roman" w:hAnsi="Times New Roman" w:cs="Times New Roman"/>
                            <w:noProof/>
                            <w:sz w:val="24"/>
                            <w:szCs w:val="24"/>
                          </w:rPr>
                          <w:t>Надавач фінансових послуг</w:t>
                        </w:r>
                        <w:r w:rsidRPr="0079521A">
                          <w:rPr>
                            <w:rFonts w:ascii="Times New Roman" w:hAnsi="Times New Roman" w:cs="Times New Roman"/>
                            <w:sz w:val="24"/>
                            <w:szCs w:val="24"/>
                          </w:rPr>
                          <w:t>”</w:t>
                        </w:r>
                      </w:p>
                    </w:txbxContent>
                  </v:textbox>
                </v:rect>
                <v:rect id="Rectangle 89" o:spid="_x0000_s1044" style="position:absolute;left:2320;top:5899;width:13868;height:5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">
                  <v:textbox inset="1.66253mm,.83131mm,1.66253mm,.83131mm">
                    <w:txbxContent>
                      <w:p w14:paraId="386884E5"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5 (</w:t>
                        </w:r>
                        <w:proofErr w:type="spellStart"/>
                        <w:r w:rsidRPr="0079521A">
                          <w:rPr>
                            <w:rFonts w:ascii="Times New Roman" w:hAnsi="Times New Roman" w:cs="Times New Roman"/>
                            <w:sz w:val="24"/>
                            <w:szCs w:val="24"/>
                          </w:rPr>
                          <w:t>Individual</w:t>
                        </w:r>
                        <w:proofErr w:type="spellEnd"/>
                        <w:r w:rsidRPr="0079521A">
                          <w:rPr>
                            <w:rFonts w:ascii="Times New Roman" w:hAnsi="Times New Roman" w:cs="Times New Roman"/>
                            <w:sz w:val="24"/>
                            <w:szCs w:val="24"/>
                          </w:rPr>
                          <w:t xml:space="preserve"> 5), Німеччина</w:t>
                        </w:r>
                      </w:p>
                    </w:txbxContent>
                  </v:textbox>
                </v:rect>
                <v:rect id="Rectangle 90" o:spid="_x0000_s1045" style="position:absolute;left:2649;top:12624;width:13658;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">
                  <v:textbox inset="1.66253mm,.83131mm,1.66253mm,.83131mm">
                    <w:txbxContent>
                      <w:p w14:paraId="1CBF100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6, Україна</w:t>
                        </w:r>
                      </w:p>
                      <w:p w14:paraId="68D76171" w14:textId="77777777" w:rsidR="00622C22" w:rsidRPr="0079521A" w:rsidRDefault="00622C22" w:rsidP="0083748A">
                        <w:pPr>
                          <w:rPr>
                            <w:rFonts w:ascii="Times New Roman" w:hAnsi="Times New Roman" w:cs="Times New Roman"/>
                            <w:sz w:val="24"/>
                            <w:szCs w:val="24"/>
                          </w:rPr>
                        </w:pPr>
                      </w:p>
                    </w:txbxContent>
                  </v:textbox>
                </v:rect>
                <v:rect id="Rectangle 91" o:spid="_x0000_s1046" style="position:absolute;left:223;top:18621;width:16645;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">
                  <v:textbox inset="1.66253mm,.83131mm,1.66253mm,.83131mm">
                    <w:txbxContent>
                      <w:p w14:paraId="29C2180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1”, Україна</w:t>
                        </w:r>
                      </w:p>
                    </w:txbxContent>
                  </v:textbox>
                </v:rect>
                <v:line id="Line 92" o:spid="_x0000_s1047" style="position:absolute;visibility:visible;mso-wrap-style:square" from="16188,8041" to="25841,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">
                  <v:stroke endarrow="block"/>
                </v:line>
                <v:line id="Line 93" o:spid="_x0000_s1048" style="position:absolute;flip:y;visibility:visible;mso-wrap-style:square" from="16307,9675" to="25959,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">
                  <v:stroke endarrow="block"/>
                </v:line>
                <v:line id="Line 94" o:spid="_x0000_s1049" style="position:absolute;flip:y;visibility:visible;mso-wrap-style:square" from="16867,11233" to="25959,2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">
                  <v:stroke endarrow="block"/>
                </v:line>
                <v:rect id="Rectangle 95" o:spid="_x0000_s1050" style="position:absolute;left:17824;top:5890;width:5449;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">
                  <v:textbox inset="1.66253mm,.83131mm,1.66253mm,.83131mm">
                    <w:txbxContent>
                      <w:p w14:paraId="16206E35"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0,46%</w:t>
                        </w:r>
                      </w:p>
                    </w:txbxContent>
                  </v:textbox>
                </v:rect>
                <v:rect id="Rectangle 96" o:spid="_x0000_s1051" style="position:absolute;left:17047;top:10473;width:538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">
                  <v:textbox inset="1.66253mm,.83131mm,1.66253mm,.83131mm">
                    <w:txbxContent>
                      <w:p w14:paraId="75309A6D"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1,54%</w:t>
                        </w:r>
                      </w:p>
                    </w:txbxContent>
                  </v:textbox>
                </v:rect>
                <v:rect id="Rectangle 97" o:spid="_x0000_s1052" style="position:absolute;left:17912;top:14648;width:517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">
                  <v:textbox inset="1.66253mm,.83131mm,1.66253mm,.83131mm">
                    <w:txbxContent>
                      <w:p w14:paraId="64A14A1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10%</w:t>
                        </w:r>
                      </w:p>
                    </w:txbxContent>
                  </v:textbox>
                </v:rect>
                <v:rect id="Rectangle 98" o:spid="_x0000_s1053" style="position:absolute;left:8487;top:25086;width:523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">
                  <v:textbox inset="1.66253mm,.83131mm,1.66253mm,.83131mm">
                    <w:txbxContent>
                      <w:p w14:paraId="1AA5714A"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100%</w:t>
                        </w:r>
                      </w:p>
                    </w:txbxContent>
                  </v:textbox>
                </v:rect>
                <v:rect id="Rectangle 99" o:spid="_x0000_s1054" style="position:absolute;left:2693;top:29388;width:13083;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">
                  <v:textbox inset="1.66253mm,.83131mm,1.66253mm,.83131mm">
                    <w:txbxContent>
                      <w:p w14:paraId="57F7D82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 Україна</w:t>
                        </w:r>
                      </w:p>
                    </w:txbxContent>
                  </v:textbox>
                </v:rect>
                <v:rect id="Rectangle 100" o:spid="_x0000_s1055" style="position:absolute;left:27345;top:13231;width:44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">
                  <v:textbox inset="1.66253mm,.83131mm,1.66253mm,.83131mm">
                    <w:txbxContent>
                      <w:p w14:paraId="5A2D54AB"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33%</w:t>
                        </w:r>
                      </w:p>
                    </w:txbxContent>
                  </v:textbox>
                </v:rect>
                <v:rect id="Rectangle 101" o:spid="_x0000_s1056" style="position:absolute;left:18220;top:21236;width:14761;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">
                  <v:textbox inset="1.66253mm,.83131mm,1.66253mm,.83131mm">
                    <w:txbxContent>
                      <w:p w14:paraId="18161CE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2”, Україна</w:t>
                        </w:r>
                      </w:p>
                    </w:txbxContent>
                  </v:textbox>
                </v:rect>
                <v:line id="Line 102" o:spid="_x0000_s1057" style="position:absolute;flip:y;visibility:visible;mso-wrap-style:square" from="15775,25550" to="19718,3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">
                  <v:stroke endarrow="block"/>
                </v:line>
                <v:rect id="Rectangle 103" o:spid="_x0000_s1058" style="position:absolute;left:16731;top:26626;width:464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">
                  <v:textbox inset="1.66253mm,.83131mm,1.66253mm,.83131mm">
                    <w:txbxContent>
                      <w:p w14:paraId="235FC2A1"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5%</w:t>
                        </w:r>
                      </w:p>
                    </w:txbxContent>
                  </v:textbox>
                </v:rect>
                <v:rect id="Rectangle 104" o:spid="_x0000_s1059" style="position:absolute;left:24203;top:26626;width:580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">
                  <v:textbox inset="1.66253mm,.83131mm,1.66253mm,.83131mm">
                    <w:txbxContent>
                      <w:p w14:paraId="2BBA65D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95%</w:t>
                        </w:r>
                      </w:p>
                    </w:txbxContent>
                  </v:textbox>
                </v:rect>
                <v:rect id="Rectangle 105" o:spid="_x0000_s1060" style="position:absolute;left:18220;top:30927;width:14759;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">
                  <v:textbox inset="1.66253mm,.83131mm,1.66253mm,.83131mm">
                    <w:txbxContent>
                      <w:p w14:paraId="28E2C52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Юридична особа 3, Велика Британія</w:t>
                        </w:r>
                      </w:p>
                    </w:txbxContent>
                  </v:textbox>
                </v:rect>
                <v:rect id="Rectangle 106" o:spid="_x0000_s1061" style="position:absolute;left:6654;top:40631;width:13064;height:5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">
                  <v:textbox inset="1.66253mm,.83131mm,1.66253mm,.83131mm">
                    <w:txbxContent>
                      <w:p w14:paraId="1EB211E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2, Україна</w:t>
                        </w:r>
                      </w:p>
                    </w:txbxContent>
                  </v:textbox>
                </v:rect>
                <v:rect id="Rectangle 107" o:spid="_x0000_s1062" style="position:absolute;left:21381;top:40631;width:11837;height:5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">
                  <v:textbox inset="1.66253mm,.83131mm,1.66253mm,.83131mm">
                    <w:txbxContent>
                      <w:p w14:paraId="3066AA1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3, Франція</w:t>
                        </w:r>
                      </w:p>
                    </w:txbxContent>
                  </v:textbox>
                </v:rect>
                <v:line id="Line 108" o:spid="_x0000_s1063" style="position:absolute;flip:y;visibility:visible;mso-wrap-style:square" from="12995,35241" to="20467,4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">
                  <v:stroke endarrow="block"/>
                </v:line>
                <v:line id="Line 109" o:spid="_x0000_s1064" style="position:absolute;flip:y;visibility:visible;mso-wrap-style:square" from="27191,35241" to="27191,4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">
                  <v:stroke endarrow="block"/>
                </v:line>
                <v:rect id="Rectangle 110" o:spid="_x0000_s1065" style="position:absolute;left:14009;top:36554;width:555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">
                  <v:textbox inset="1.66253mm,.83131mm,1.66253mm,.83131mm">
                    <w:txbxContent>
                      <w:p w14:paraId="6D98B50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55%</w:t>
                        </w:r>
                      </w:p>
                    </w:txbxContent>
                  </v:textbox>
                </v:rect>
                <v:rect id="Rectangle 111" o:spid="_x0000_s1066" style="position:absolute;left:24358;top:36554;width:56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">
                  <v:textbox inset="1.66253mm,.83131mm,1.66253mm,.83131mm">
                    <w:txbxContent>
                      <w:p w14:paraId="1666E5D4"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45%</w:t>
                        </w:r>
                      </w:p>
                    </w:txbxContent>
                  </v:textbox>
                </v:rect>
                <v:rect id="Rectangle 112" o:spid="_x0000_s1067" style="position:absolute;left:34582;top:13231;width:44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">
                  <v:textbox inset="1.66253mm,.83131mm,1.66253mm,.83131mm">
                    <w:txbxContent>
                      <w:p w14:paraId="048BC6B8"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10%</w:t>
                        </w:r>
                      </w:p>
                    </w:txbxContent>
                  </v:textbox>
                </v:rect>
                <v:rect id="Rectangle 113" o:spid="_x0000_s1068" style="position:absolute;left:34581;top:17546;width:14403;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">
                  <v:textbox inset="1.66253mm,.83131mm,1.66253mm,.83131mm">
                    <w:txbxContent>
                      <w:p w14:paraId="0153260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ПрАТ “Юридична особа 4”, Україна</w:t>
                        </w:r>
                      </w:p>
                    </w:txbxContent>
                  </v:textbox>
                </v:rect>
                <v:line id="Line 114" o:spid="_x0000_s1069" style="position:absolute;flip:y;visibility:visible;mso-wrap-style:square" from="35333,22065" to="35333,4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">
                  <v:stroke endarrow="block"/>
                </v:line>
                <v:rect id="Rectangle 115" o:spid="_x0000_s1070" style="position:absolute;left:36080;top:22935;width:4485;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">
                  <v:textbox inset="1.66253mm,.83131mm,1.66253mm,.83131mm">
                    <w:txbxContent>
                      <w:p w14:paraId="6DE5F82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25%</w:t>
                        </w:r>
                      </w:p>
                    </w:txbxContent>
                  </v:textbox>
                </v:rect>
                <v:rect id="Rectangle 116" o:spid="_x0000_s1071" style="position:absolute;left:36080;top:28325;width:44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">
                  <v:textbox inset="1.66253mm,.83131mm,1.66253mm,.83131mm">
                    <w:txbxContent>
                      <w:p w14:paraId="2A6E2A25"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35%</w:t>
                        </w:r>
                      </w:p>
                    </w:txbxContent>
                  </v:textbox>
                </v:rect>
                <v:rect id="Rectangle 117" o:spid="_x0000_s1072" style="position:absolute;left:36080;top:33702;width:44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">
                  <v:textbox inset="1.66253mm,.83131mm,1.66253mm,.83131mm">
                    <w:txbxContent>
                      <w:p w14:paraId="5F53860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19%</w:t>
                        </w:r>
                      </w:p>
                    </w:txbxContent>
                  </v:textbox>
                </v:rect>
                <v:rect id="Rectangle 118" o:spid="_x0000_s1073" style="position:absolute;left:36080;top:41242;width:44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">
                  <v:textbox inset="1.66253mm,.83131mm,1.66253mm,.83131mm">
                    <w:txbxContent>
                      <w:p w14:paraId="2249004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1%</w:t>
                        </w:r>
                      </w:p>
                    </w:txbxContent>
                  </v:textbox>
                </v:rect>
                <v:rect id="Rectangle 119" o:spid="_x0000_s1074" style="position:absolute;left:36089;top:47702;width:448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">
                  <v:textbox inset="1.66253mm,.83131mm,1.66253mm,.83131mm">
                    <w:txbxContent>
                      <w:p w14:paraId="659B64F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20%</w:t>
                        </w:r>
                      </w:p>
                    </w:txbxContent>
                  </v:textbox>
                </v:rect>
                <v:rect id="Rectangle 120" o:spid="_x0000_s1075" style="position:absolute;left:41314;top:22936;width:10754;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">
                  <v:textbox inset="1.66253mm,.83131mm,1.66253mm,.83131mm">
                    <w:txbxContent>
                      <w:p w14:paraId="157CA5FB"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11, Україна</w:t>
                        </w:r>
                      </w:p>
                    </w:txbxContent>
                  </v:textbox>
                </v:rect>
                <v:rect id="Rectangle 121" o:spid="_x0000_s1076" style="position:absolute;left:41321;top:28327;width:10890;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">
                  <v:textbox inset="1.66253mm,.83131mm,1.66253mm,.83131mm">
                    <w:txbxContent>
                      <w:p w14:paraId="69F850A5"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12, Україна</w:t>
                        </w:r>
                      </w:p>
                    </w:txbxContent>
                  </v:textbox>
                </v:rect>
                <v:rect id="Rectangle 122" o:spid="_x0000_s1077" style="position:absolute;left:41315;top:33702;width:10752;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">
                  <v:textbox inset="1.66253mm,.83131mm,1.66253mm,.83131mm">
                    <w:txbxContent>
                      <w:p w14:paraId="763AA833"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Фізична особа 13, Україна</w:t>
                        </w:r>
                      </w:p>
                    </w:txbxContent>
                  </v:textbox>
                </v:rect>
                <v:rect id="Rectangle 123" o:spid="_x0000_s1078" style="position:absolute;left:41322;top:47702;width:17927;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">
                  <v:textbox inset="1.66253mm,.83131mm,1.66253mm,.83131mm">
                    <w:txbxContent>
                      <w:p w14:paraId="435399B3"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ТОВ “Юридична особа 5”, Україна</w:t>
                        </w:r>
                      </w:p>
                    </w:txbxContent>
                  </v:textbox>
                </v:rect>
                <v:rect id="Rectangle 124" o:spid="_x0000_s1079" style="position:absolute;left:50010;top:5360;width:16425;height: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">
                  <v:textbox inset="1.66253mm,.83131mm,1.66253mm,.83131mm">
                    <w:txbxContent>
                      <w:p w14:paraId="793C3487"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18, представник за довіреністю (строк дії до 01.01.2021)</w:t>
                        </w:r>
                      </w:p>
                    </w:txbxContent>
                  </v:textbox>
                </v:rect>
                <v:rect id="Rectangle 125" o:spid="_x0000_s1080" style="position:absolute;left:73822;top:3313;width:12115;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">
                  <v:textbox inset="1.66253mm,.83131mm,1.66253mm,.83131mm">
                    <w:txbxContent>
                      <w:p w14:paraId="15B80A58"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15 (</w:t>
                        </w:r>
                        <w:proofErr w:type="spellStart"/>
                        <w:r w:rsidRPr="0079521A">
                          <w:rPr>
                            <w:rFonts w:ascii="Times New Roman" w:hAnsi="Times New Roman" w:cs="Times New Roman"/>
                            <w:sz w:val="24"/>
                            <w:szCs w:val="24"/>
                          </w:rPr>
                          <w:t>Individual</w:t>
                        </w:r>
                        <w:proofErr w:type="spellEnd"/>
                        <w:r w:rsidRPr="0079521A">
                          <w:rPr>
                            <w:rFonts w:ascii="Times New Roman" w:hAnsi="Times New Roman" w:cs="Times New Roman"/>
                            <w:sz w:val="24"/>
                            <w:szCs w:val="24"/>
                          </w:rPr>
                          <w:t xml:space="preserve"> 15), Кіпр</w:t>
                        </w:r>
                      </w:p>
                    </w:txbxContent>
                  </v:textbox>
                </v:rect>
                <v:rect id="Rectangle 126" o:spid="_x0000_s1081" style="position:absolute;left:73821;top:10611;width:12115;height: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">
                  <v:textbox inset="1.66253mm,.83131mm,1.66253mm,.83131mm">
                    <w:txbxContent>
                      <w:p w14:paraId="507189A4" w14:textId="77777777" w:rsidR="00622C22" w:rsidRPr="0079521A" w:rsidRDefault="00622C22" w:rsidP="0083748A">
                        <w:pPr>
                          <w:ind w:right="9"/>
                          <w:jc w:val="center"/>
                          <w:rPr>
                            <w:rFonts w:ascii="Times New Roman" w:hAnsi="Times New Roman" w:cs="Times New Roman"/>
                            <w:sz w:val="24"/>
                            <w:szCs w:val="24"/>
                          </w:rPr>
                        </w:pPr>
                        <w:r w:rsidRPr="0079521A">
                          <w:rPr>
                            <w:rFonts w:ascii="Times New Roman" w:hAnsi="Times New Roman" w:cs="Times New Roman"/>
                            <w:sz w:val="24"/>
                            <w:szCs w:val="24"/>
                          </w:rPr>
                          <w:t>Фізична особа 16 (</w:t>
                        </w:r>
                        <w:proofErr w:type="spellStart"/>
                        <w:r w:rsidRPr="0079521A">
                          <w:rPr>
                            <w:rFonts w:ascii="Times New Roman" w:hAnsi="Times New Roman" w:cs="Times New Roman"/>
                            <w:sz w:val="24"/>
                            <w:szCs w:val="24"/>
                          </w:rPr>
                          <w:t>Individual</w:t>
                        </w:r>
                        <w:proofErr w:type="spellEnd"/>
                        <w:r w:rsidRPr="0079521A">
                          <w:rPr>
                            <w:rFonts w:ascii="Times New Roman" w:hAnsi="Times New Roman" w:cs="Times New Roman"/>
                            <w:sz w:val="24"/>
                            <w:szCs w:val="24"/>
                          </w:rPr>
                          <w:t xml:space="preserve"> 16), США</w:t>
                        </w:r>
                      </w:p>
                    </w:txbxContent>
                  </v:textbox>
                </v:rect>
                <v:rect id="Rectangle 127" o:spid="_x0000_s1082" style="position:absolute;left:67864;top:5095;width:479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">
                  <v:textbox inset="1.66253mm,.83131mm,1.66253mm,.83131mm">
                    <w:txbxContent>
                      <w:p w14:paraId="2EBA30D8"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5,1%</w:t>
                        </w:r>
                      </w:p>
                    </w:txbxContent>
                  </v:textbox>
                </v:rect>
                <v:line id="Line 129" o:spid="_x0000_s1083" style="position:absolute;flip:x y;visibility:visible;mso-wrap-style:square" from="66556,11533" to="67864,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"/>
                <v:line id="Line 130" o:spid="_x0000_s1084" style="position:absolute;flip:x;visibility:visible;mso-wrap-style:square" from="66545,6708" to="6786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"/>
                <v:line id="Line 131" o:spid="_x0000_s1085" style="position:absolute;flip:x;visibility:visible;mso-wrap-style:square" from="48513,8804" to="5001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">
                  <v:stroke endarrow="block"/>
                </v:line>
                <v:line id="Line 132" o:spid="_x0000_s1086" style="position:absolute;flip:x y;visibility:visible;mso-wrap-style:square" from="48513,9880" to="50011,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">
                  <v:stroke endarrow="block"/>
                </v:line>
                <v:rect id="Rectangle 133" o:spid="_x0000_s1087" style="position:absolute;left:50279;top:14648;width:2237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">
                  <v:textbox inset="1.66253mm,.83131mm,1.66253mm,.83131mm">
                    <w:txbxContent>
                      <w:p w14:paraId="37F0A742"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ПрАТ “Юридична особа 6”, Україна</w:t>
                        </w:r>
                      </w:p>
                    </w:txbxContent>
                  </v:textbox>
                </v:rect>
                <v:line id="Line 134" o:spid="_x0000_s1088" style="position:absolute;flip:x y;visibility:visible;mso-wrap-style:square" from="43945,11835" to="50279,1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">
                  <v:stroke endarrow="block"/>
                </v:line>
                <v:rect id="Rectangle 135" o:spid="_x0000_s1089" style="position:absolute;left:43001;top:13231;width:5983;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">
                  <v:textbox inset="1.66253mm,.83131mm,1.66253mm,.83131mm">
                    <w:txbxContent>
                      <w:p w14:paraId="264D722F"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17%</w:t>
                        </w:r>
                      </w:p>
                    </w:txbxContent>
                  </v:textbox>
                </v:rect>
                <v:rect id="Rectangle 136" o:spid="_x0000_s1090" style="position:absolute;left:61754;top:22157;width:8987;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">
                  <v:textbox inset="1.66253mm,.83131mm,1.66253mm,.83131mm">
                    <w:txbxContent>
                      <w:p w14:paraId="04223B70"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 xml:space="preserve">Юридична особа 7, Україна </w:t>
                        </w:r>
                      </w:p>
                      <w:p w14:paraId="304EDA4E"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номінальний утримувач</w:t>
                        </w:r>
                      </w:p>
                    </w:txbxContent>
                  </v:textbox>
                </v:rect>
                <v:line id="Line 137" o:spid="_x0000_s1091" style="position:absolute;visibility:visible;mso-wrap-style:square" from="66239,21069" to="66248,2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">
                  <v:stroke dashstyle="dash"/>
                </v:line>
                <v:line id="Line 138" o:spid="_x0000_s1092" style="position:absolute;flip:y;visibility:visible;mso-wrap-style:square" from="60256,21069" to="71465,2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">
                  <v:stroke dashstyle="dash" startarrow="block" endarrow="block"/>
                </v:line>
                <v:line id="Line 139" o:spid="_x0000_s1093" style="position:absolute;flip:y;visibility:visible;mso-wrap-style:square" from="60256,19994" to="60265,3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">
                  <v:stroke endarrow="block"/>
                </v:line>
                <v:line id="Line 140" o:spid="_x0000_s1094" style="position:absolute;flip:y;visibility:visible;mso-wrap-style:square" from="71465,19994" to="71473,3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">
                  <v:stroke endarrow="block"/>
                </v:line>
                <v:rect id="Rectangle 141" o:spid="_x0000_s1095" style="position:absolute;left:59506;top:32435;width:540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">
                  <v:textbox inset="1.66253mm,.83131mm,1.66253mm,.83131mm">
                    <w:txbxContent>
                      <w:p w14:paraId="5C19B907"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49%</w:t>
                        </w:r>
                      </w:p>
                    </w:txbxContent>
                  </v:textbox>
                </v:rect>
                <v:rect id="Rectangle 142" o:spid="_x0000_s1096" style="position:absolute;left:70341;top:32519;width:5837;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">
                  <v:textbox inset="1.66253mm,.83131mm,1.66253mm,.83131mm">
                    <w:txbxContent>
                      <w:p w14:paraId="61DC2173"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51%</w:t>
                        </w:r>
                      </w:p>
                    </w:txbxContent>
                  </v:textbox>
                </v:rect>
                <v:rect id="Rectangle 143" o:spid="_x0000_s1097" style="position:absolute;left:59506;top:36162;width:8358;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">
                  <v:textbox inset="1.66253mm,.83131mm,1.66253mm,.83131mm">
                    <w:txbxContent>
                      <w:p w14:paraId="54FC25CC"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8, Україна</w:t>
                        </w:r>
                      </w:p>
                    </w:txbxContent>
                  </v:textbox>
                </v:rect>
                <v:rect id="Rectangle 144" o:spid="_x0000_s1098" style="position:absolute;left:70748;top:36199;width:9923;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">
                  <v:textbox inset="1.66253mm,.83131mm,1.66253mm,.83131mm">
                    <w:txbxContent>
                      <w:p w14:paraId="6842E7F6"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Фізична особа 9, Україна</w:t>
                        </w:r>
                      </w:p>
                    </w:txbxContent>
                  </v:textbox>
                </v:rect>
                <v:rect id="Rectangle 145" o:spid="_x0000_s1099" style="position:absolute;left:60590;top:47766;width:6127;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">
                  <v:textbox inset="1.66253mm,.83131mm,1.66253mm,.83131mm">
                    <w:txbxContent>
                      <w:p w14:paraId="69C9B4F0"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50%</w:t>
                        </w:r>
                      </w:p>
                    </w:txbxContent>
                  </v:textbox>
                </v:rect>
                <v:line id="Line 146" o:spid="_x0000_s1100" style="position:absolute;flip:x;visibility:visible;mso-wrap-style:square" from="59093,49929" to="60591,4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">
                  <v:stroke endarrow="block"/>
                </v:line>
                <v:line id="Line 147" o:spid="_x0000_s1101" style="position:absolute;flip:x y;visibility:visible;mso-wrap-style:square" from="35333,24546" to="36082,2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">
                  <v:stroke endarrow="block"/>
                </v:line>
                <v:rect id="Rectangle 148" o:spid="_x0000_s1102" style="position:absolute;left:41312;top:39091;width:10897;height:8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">
                  <v:textbox inset="1.66253mm,.83131mm,1.66253mm,.83131mm">
                    <w:txbxContent>
                      <w:p w14:paraId="7A2F3C97" w14:textId="77777777" w:rsidR="00622C22" w:rsidRPr="0079521A" w:rsidRDefault="00622C22" w:rsidP="0083748A">
                        <w:pPr>
                          <w:spacing w:after="0"/>
                          <w:ind w:left="-180"/>
                          <w:jc w:val="center"/>
                          <w:rPr>
                            <w:rFonts w:ascii="Times New Roman" w:hAnsi="Times New Roman" w:cs="Times New Roman"/>
                            <w:sz w:val="24"/>
                            <w:szCs w:val="24"/>
                          </w:rPr>
                        </w:pPr>
                        <w:r w:rsidRPr="0079521A">
                          <w:rPr>
                            <w:rFonts w:ascii="Times New Roman" w:hAnsi="Times New Roman" w:cs="Times New Roman"/>
                            <w:sz w:val="24"/>
                            <w:szCs w:val="24"/>
                          </w:rPr>
                          <w:t xml:space="preserve">Фізична </w:t>
                        </w:r>
                      </w:p>
                      <w:p w14:paraId="01347228" w14:textId="77777777" w:rsidR="00622C22" w:rsidRPr="0079521A" w:rsidRDefault="00622C22" w:rsidP="0083748A">
                        <w:pPr>
                          <w:spacing w:after="0"/>
                          <w:jc w:val="center"/>
                          <w:rPr>
                            <w:rFonts w:ascii="Times New Roman" w:hAnsi="Times New Roman" w:cs="Times New Roman"/>
                            <w:sz w:val="24"/>
                            <w:szCs w:val="24"/>
                          </w:rPr>
                        </w:pPr>
                        <w:r w:rsidRPr="0079521A">
                          <w:rPr>
                            <w:rFonts w:ascii="Times New Roman" w:hAnsi="Times New Roman" w:cs="Times New Roman"/>
                            <w:sz w:val="24"/>
                            <w:szCs w:val="24"/>
                          </w:rPr>
                          <w:t>особа 14 (</w:t>
                        </w:r>
                        <w:proofErr w:type="spellStart"/>
                        <w:r w:rsidRPr="0079521A">
                          <w:rPr>
                            <w:rFonts w:ascii="Times New Roman" w:hAnsi="Times New Roman" w:cs="Times New Roman"/>
                            <w:sz w:val="24"/>
                            <w:szCs w:val="24"/>
                          </w:rPr>
                          <w:t>Individual</w:t>
                        </w:r>
                        <w:proofErr w:type="spellEnd"/>
                        <w:r w:rsidRPr="0079521A">
                          <w:rPr>
                            <w:rFonts w:ascii="Times New Roman" w:hAnsi="Times New Roman" w:cs="Times New Roman"/>
                            <w:sz w:val="24"/>
                            <w:szCs w:val="24"/>
                          </w:rPr>
                          <w:t xml:space="preserve"> 14), Україна</w:t>
                        </w:r>
                      </w:p>
                    </w:txbxContent>
                  </v:textbox>
                </v:rect>
                <v:rect id="Rectangle 149" o:spid="_x0000_s1103" style="position:absolute;left:52717;top:28325;width:523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">
                  <v:textbox inset="1.66253mm,.83131mm,1.66253mm,.83131mm">
                    <w:txbxContent>
                      <w:p w14:paraId="540C2167"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11%</w:t>
                        </w:r>
                      </w:p>
                    </w:txbxContent>
                  </v:textbox>
                </v:rect>
                <v:line id="Line 150" o:spid="_x0000_s1104" style="position:absolute;visibility:visible;mso-wrap-style:square" from="64198,42318" to="64207,4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"/>
                <v:rect id="Rectangle 151" o:spid="_x0000_s1105" style="position:absolute;left:52650;top:33702;width:451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">
                  <v:textbox inset="1.66253mm,.83131mm,1.66253mm,.83131mm">
                    <w:txbxContent>
                      <w:p w14:paraId="706A4116"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19%</w:t>
                        </w:r>
                      </w:p>
                    </w:txbxContent>
                  </v:textbox>
                </v:rect>
                <v:rect id="Rectangle 152" o:spid="_x0000_s1106" style="position:absolute;left:52650;top:40788;width:4686;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">
                  <v:textbox inset="1.66253mm,.83131mm,1.66253mm,.83131mm">
                    <w:txbxContent>
                      <w:p w14:paraId="374FD809" w14:textId="77777777" w:rsidR="00622C22" w:rsidRPr="0079521A" w:rsidRDefault="00622C22" w:rsidP="0083748A">
                        <w:pPr>
                          <w:jc w:val="center"/>
                          <w:rPr>
                            <w:rFonts w:ascii="Times New Roman" w:hAnsi="Times New Roman" w:cs="Times New Roman"/>
                            <w:sz w:val="24"/>
                            <w:szCs w:val="24"/>
                          </w:rPr>
                        </w:pPr>
                        <w:r w:rsidRPr="0079521A">
                          <w:rPr>
                            <w:rFonts w:ascii="Times New Roman" w:hAnsi="Times New Roman" w:cs="Times New Roman"/>
                            <w:sz w:val="24"/>
                            <w:szCs w:val="24"/>
                          </w:rPr>
                          <w:t>20%</w:t>
                        </w:r>
                      </w:p>
                    </w:txbxContent>
                  </v:textbox>
                </v:rect>
                <v:line id="Line 153" o:spid="_x0000_s1107" style="position:absolute;flip:x;visibility:visible;mso-wrap-style:square" from="58497,29446" to="58506,4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">
                  <v:stroke endarrow="block"/>
                </v:line>
                <v:line id="Line 154" o:spid="_x0000_s1108" style="position:absolute;visibility:visible;mso-wrap-style:square" from="26598,3474" to="26598,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">
                  <v:stroke endarrow="block"/>
                </v:line>
                <v:line id="Line 155" o:spid="_x0000_s1109" style="position:absolute;flip:x;visibility:visible;mso-wrap-style:square" from="32876,3263" to="33956,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"/>
                <v:line id="Line 156" o:spid="_x0000_s1110" style="position:absolute;flip:x;visibility:visible;mso-wrap-style:square" from="30105,4670" to="30110,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">
                  <v:stroke endarrow="block"/>
                </v:line>
                <v:line id="Line 130" o:spid="_x0000_s1111" style="position:absolute;flip:x;visibility:visible;mso-wrap-style:square" from="40573,24561" to="41316,2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RUY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88gK/Z9IRkIsfAAAA//8DAFBLAQItABQABgAIAAAAIQDb4fbL7gAAAIUBAAATAAAAAAAA&#10;AAAAAAAAAAAAAABbQ29udGVudF9UeXBlc10ueG1sUEsBAi0AFAAGAAgAAAAhAFr0LFu/AAAAFQEA&#10;AAsAAAAAAAAAAAAAAAAAHwEAAF9yZWxzLy5yZWxzUEsBAi0AFAAGAAgAAAAhALRFFRjHAAAA3AAA&#10;AA8AAAAAAAAAAAAAAAAABwIAAGRycy9kb3ducmV2LnhtbFBLBQYAAAAAAwADALcAAAD7AgAAAAA=&#10;"/>
                <v:rect id="Rectangle 128" o:spid="_x0000_s1112" style="position:absolute;left:67864;top:10660;width:4867;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">
                  <v:textbox inset="1.66253mm,.83131mm,1.66253mm,.83131mm">
                    <w:txbxContent>
                      <w:p w14:paraId="0D1FB29B" w14:textId="77777777" w:rsidR="00622C22" w:rsidRPr="0079521A" w:rsidRDefault="00622C22" w:rsidP="0083748A">
                        <w:pPr>
                          <w:rPr>
                            <w:rFonts w:ascii="Times New Roman" w:hAnsi="Times New Roman" w:cs="Times New Roman"/>
                            <w:sz w:val="24"/>
                            <w:szCs w:val="24"/>
                          </w:rPr>
                        </w:pPr>
                        <w:r w:rsidRPr="0079521A">
                          <w:rPr>
                            <w:rFonts w:ascii="Times New Roman" w:hAnsi="Times New Roman" w:cs="Times New Roman"/>
                            <w:sz w:val="24"/>
                            <w:szCs w:val="24"/>
                          </w:rPr>
                          <w:t>5,2%</w:t>
                        </w:r>
                      </w:p>
                    </w:txbxContent>
                  </v:textbox>
                </v:rect>
                <w10:anchorlock/>
              </v:group>
            </w:pict>
          </mc:Fallback>
        </mc:AlternateContent>
      </w:r>
    </w:p>
    <w:p w14:paraId="63FC3211" w14:textId="77777777" w:rsidR="00DD4115" w:rsidRPr="008E2EA3" w:rsidRDefault="00DD4115" w:rsidP="007353D1">
      <w:pPr>
        <w:pStyle w:val="a0"/>
        <w:jc w:val="cente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B40A95" w:rsidRPr="008E2EA3" w14:paraId="0D65EFEC" w14:textId="77777777" w:rsidTr="00386E8D">
        <w:trPr>
          <w:tblCellSpacing w:w="22" w:type="dxa"/>
          <w:jc w:val="center"/>
        </w:trPr>
        <w:tc>
          <w:tcPr>
            <w:tcW w:w="1779" w:type="pct"/>
            <w:hideMark/>
          </w:tcPr>
          <w:p w14:paraId="0127BA43" w14:textId="670A485D" w:rsidR="00B40A95" w:rsidRPr="008E2EA3" w:rsidRDefault="00B40A95" w:rsidP="007353D1">
            <w:pPr>
              <w:pStyle w:val="a0"/>
              <w:jc w:val="center"/>
            </w:pPr>
            <w:r w:rsidRPr="008E2EA3">
              <w:t>____________________________</w:t>
            </w:r>
            <w:r w:rsidRPr="008E2EA3">
              <w:br/>
            </w:r>
            <w:r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p>
        </w:tc>
        <w:tc>
          <w:tcPr>
            <w:tcW w:w="1532" w:type="pct"/>
            <w:hideMark/>
          </w:tcPr>
          <w:p w14:paraId="6C2152F6" w14:textId="77777777" w:rsidR="00B40A95" w:rsidRPr="008E2EA3" w:rsidRDefault="00B40A95" w:rsidP="007353D1">
            <w:pPr>
              <w:pStyle w:val="a0"/>
              <w:jc w:val="center"/>
            </w:pPr>
            <w:r w:rsidRPr="008E2EA3">
              <w:t>_____________________</w:t>
            </w:r>
            <w:r w:rsidRPr="008E2EA3">
              <w:br/>
            </w:r>
            <w:r w:rsidRPr="008E2EA3">
              <w:rPr>
                <w:sz w:val="22"/>
                <w:szCs w:val="20"/>
              </w:rPr>
              <w:t>(підпис)</w:t>
            </w:r>
          </w:p>
        </w:tc>
        <w:tc>
          <w:tcPr>
            <w:tcW w:w="1631" w:type="pct"/>
            <w:hideMark/>
          </w:tcPr>
          <w:p w14:paraId="5578912B" w14:textId="77777777" w:rsidR="00B40A95" w:rsidRPr="008E2EA3" w:rsidRDefault="00B40A95" w:rsidP="007353D1">
            <w:pPr>
              <w:pStyle w:val="a0"/>
              <w:jc w:val="center"/>
            </w:pPr>
            <w:r w:rsidRPr="008E2EA3">
              <w:t>_______________________</w:t>
            </w:r>
            <w:r w:rsidRPr="008E2EA3">
              <w:br/>
            </w:r>
            <w:r w:rsidRPr="008E2EA3">
              <w:rPr>
                <w:sz w:val="22"/>
                <w:szCs w:val="20"/>
              </w:rPr>
              <w:t>(прізвище та ім'я)</w:t>
            </w:r>
          </w:p>
        </w:tc>
      </w:tr>
      <w:tr w:rsidR="00B40A95" w:rsidRPr="008E2EA3" w14:paraId="7DABB8F7" w14:textId="77777777" w:rsidTr="00386E8D">
        <w:trPr>
          <w:trHeight w:val="417"/>
          <w:tblCellSpacing w:w="22" w:type="dxa"/>
          <w:jc w:val="center"/>
        </w:trPr>
        <w:tc>
          <w:tcPr>
            <w:tcW w:w="1779" w:type="pct"/>
            <w:hideMark/>
          </w:tcPr>
          <w:p w14:paraId="1AB1E749" w14:textId="77777777" w:rsidR="00B40A95" w:rsidRPr="008E2EA3" w:rsidRDefault="00B40A95" w:rsidP="007353D1">
            <w:pPr>
              <w:pStyle w:val="a0"/>
              <w:jc w:val="center"/>
            </w:pPr>
            <w:r w:rsidRPr="008E2EA3">
              <w:t>_______________________</w:t>
            </w:r>
            <w:r w:rsidRPr="008E2EA3">
              <w:br/>
            </w:r>
            <w:r w:rsidRPr="008E2EA3">
              <w:rPr>
                <w:sz w:val="22"/>
                <w:szCs w:val="20"/>
              </w:rPr>
              <w:t>(дата)</w:t>
            </w:r>
          </w:p>
        </w:tc>
        <w:tc>
          <w:tcPr>
            <w:tcW w:w="1532" w:type="pct"/>
            <w:hideMark/>
          </w:tcPr>
          <w:p w14:paraId="360297FD" w14:textId="77777777" w:rsidR="00B40A95" w:rsidRPr="008E2EA3" w:rsidRDefault="00B40A95" w:rsidP="007353D1">
            <w:pPr>
              <w:pStyle w:val="a0"/>
              <w:jc w:val="center"/>
            </w:pPr>
            <w:r w:rsidRPr="008E2EA3">
              <w:t>______________________</w:t>
            </w:r>
            <w:r w:rsidRPr="008E2EA3">
              <w:br/>
            </w:r>
            <w:r w:rsidRPr="008E2EA3">
              <w:rPr>
                <w:sz w:val="22"/>
                <w:szCs w:val="20"/>
              </w:rPr>
              <w:t>(прізвище та ім'я виконавця)</w:t>
            </w:r>
          </w:p>
        </w:tc>
        <w:tc>
          <w:tcPr>
            <w:tcW w:w="1631" w:type="pct"/>
            <w:hideMark/>
          </w:tcPr>
          <w:p w14:paraId="1C8D8ECB" w14:textId="77777777" w:rsidR="00B40A95" w:rsidRPr="008E2EA3" w:rsidRDefault="00B40A95" w:rsidP="007353D1">
            <w:pPr>
              <w:pStyle w:val="a0"/>
              <w:jc w:val="center"/>
            </w:pPr>
            <w:r w:rsidRPr="008E2EA3">
              <w:t>_______________________</w:t>
            </w:r>
            <w:r w:rsidRPr="008E2EA3">
              <w:br/>
            </w:r>
            <w:r w:rsidRPr="008E2EA3">
              <w:rPr>
                <w:sz w:val="22"/>
                <w:szCs w:val="20"/>
              </w:rPr>
              <w:t>(телефон виконавця)</w:t>
            </w:r>
          </w:p>
        </w:tc>
      </w:tr>
    </w:tbl>
    <w:p w14:paraId="070BA078" w14:textId="77777777" w:rsidR="00B40A95" w:rsidRPr="008E2EA3" w:rsidRDefault="00B40A95" w:rsidP="007353D1">
      <w:pPr>
        <w:spacing w:line="240" w:lineRule="auto"/>
        <w:rPr>
          <w:sz w:val="28"/>
          <w:szCs w:val="28"/>
        </w:rPr>
        <w:sectPr w:rsidR="00B40A95" w:rsidRPr="008E2EA3" w:rsidSect="000C3ABA">
          <w:headerReference w:type="default" r:id="rId15"/>
          <w:pgSz w:w="16838" w:h="11906" w:orient="landscape"/>
          <w:pgMar w:top="0" w:right="850" w:bottom="142" w:left="850" w:header="708" w:footer="708" w:gutter="0"/>
          <w:pgNumType w:start="1"/>
          <w:cols w:space="708"/>
          <w:titlePg/>
          <w:docGrid w:linePitch="360"/>
        </w:sectPr>
      </w:pPr>
    </w:p>
    <w:p w14:paraId="3EEAC6AB" w14:textId="68C24BF6" w:rsidR="00DE4D95" w:rsidRPr="008E2EA3" w:rsidRDefault="00DE4D95" w:rsidP="007353D1">
      <w:pPr>
        <w:spacing w:line="240" w:lineRule="auto"/>
        <w:rPr>
          <w:rFonts w:ascii="Times New Roman" w:eastAsiaTheme="minorEastAsia" w:hAnsi="Times New Roman" w:cs="Times New Roman"/>
          <w:sz w:val="28"/>
          <w:szCs w:val="28"/>
          <w:lang w:eastAsia="uk-UA"/>
        </w:rPr>
      </w:pPr>
    </w:p>
    <w:tbl>
      <w:tblPr>
        <w:tblpPr w:leftFromText="45" w:rightFromText="45" w:vertAnchor="text" w:tblpXSpec="right" w:tblpYSpec="center"/>
        <w:tblW w:w="2544" w:type="pct"/>
        <w:tblCellSpacing w:w="22" w:type="dxa"/>
        <w:tblCellMar>
          <w:top w:w="30" w:type="dxa"/>
          <w:left w:w="30" w:type="dxa"/>
          <w:bottom w:w="30" w:type="dxa"/>
          <w:right w:w="30" w:type="dxa"/>
        </w:tblCellMar>
        <w:tblLook w:val="04A0" w:firstRow="1" w:lastRow="0" w:firstColumn="1" w:lastColumn="0" w:noHBand="0" w:noVBand="1"/>
      </w:tblPr>
      <w:tblGrid>
        <w:gridCol w:w="7702"/>
      </w:tblGrid>
      <w:tr w:rsidR="00DE4D95" w:rsidRPr="008E2EA3" w14:paraId="204C5512" w14:textId="77777777" w:rsidTr="00B40A95">
        <w:trPr>
          <w:tblCellSpacing w:w="22" w:type="dxa"/>
        </w:trPr>
        <w:tc>
          <w:tcPr>
            <w:tcW w:w="4910" w:type="pct"/>
            <w:hideMark/>
          </w:tcPr>
          <w:p w14:paraId="4FD4584D" w14:textId="00E5F049" w:rsidR="00DE4D95" w:rsidRPr="008E2EA3" w:rsidRDefault="00DE4D95" w:rsidP="007353D1">
            <w:pPr>
              <w:pStyle w:val="a0"/>
            </w:pPr>
            <w:bookmarkStart w:id="36" w:name="_Toc48062432"/>
            <w:r w:rsidRPr="008E2EA3">
              <w:rPr>
                <w:rStyle w:val="20"/>
                <w:sz w:val="28"/>
              </w:rPr>
              <w:t>Додаток 5</w:t>
            </w:r>
            <w:bookmarkEnd w:id="36"/>
            <w:r w:rsidRPr="008E2EA3">
              <w:rPr>
                <w:sz w:val="28"/>
              </w:rPr>
              <w:br/>
              <w:t>до Положення про вимоги до структури власності надавачів фінансових послуг</w:t>
            </w:r>
            <w:r w:rsidRPr="008E2EA3">
              <w:rPr>
                <w:sz w:val="28"/>
              </w:rPr>
              <w:br/>
            </w:r>
            <w:r w:rsidR="00D87D56" w:rsidRPr="008E2EA3">
              <w:rPr>
                <w:sz w:val="28"/>
                <w:szCs w:val="28"/>
              </w:rPr>
              <w:t>(</w:t>
            </w:r>
            <w:r w:rsidR="0006745C" w:rsidRPr="008E2EA3">
              <w:rPr>
                <w:sz w:val="28"/>
                <w:szCs w:val="28"/>
              </w:rPr>
              <w:t xml:space="preserve">підпункт 2 </w:t>
            </w:r>
            <w:r w:rsidR="00D87D56" w:rsidRPr="008E2EA3">
              <w:rPr>
                <w:sz w:val="28"/>
              </w:rPr>
              <w:t>пункт</w:t>
            </w:r>
            <w:r w:rsidR="0006745C" w:rsidRPr="008E2EA3">
              <w:rPr>
                <w:sz w:val="28"/>
              </w:rPr>
              <w:t>у</w:t>
            </w:r>
            <w:r w:rsidR="00D87D56" w:rsidRPr="008E2EA3">
              <w:rPr>
                <w:sz w:val="28"/>
              </w:rPr>
              <w:t xml:space="preserve"> </w:t>
            </w:r>
            <w:r w:rsidR="0015651B" w:rsidRPr="008E2EA3">
              <w:rPr>
                <w:sz w:val="28"/>
              </w:rPr>
              <w:t>30</w:t>
            </w:r>
            <w:r w:rsidR="00D87D56" w:rsidRPr="008E2EA3">
              <w:rPr>
                <w:sz w:val="28"/>
              </w:rPr>
              <w:t xml:space="preserve"> розділу ІV</w:t>
            </w:r>
            <w:r w:rsidR="00D87D56" w:rsidRPr="008E2EA3">
              <w:rPr>
                <w:sz w:val="28"/>
                <w:szCs w:val="28"/>
              </w:rPr>
              <w:t>)</w:t>
            </w:r>
          </w:p>
        </w:tc>
      </w:tr>
    </w:tbl>
    <w:p w14:paraId="2B6857E0" w14:textId="77777777" w:rsidR="00DE4D95" w:rsidRPr="008E2EA3" w:rsidRDefault="00DE4D95" w:rsidP="007353D1">
      <w:pPr>
        <w:pStyle w:val="a0"/>
        <w:jc w:val="both"/>
      </w:pPr>
      <w:r w:rsidRPr="008E2EA3">
        <w:br w:type="textWrapping" w:clear="all"/>
      </w:r>
    </w:p>
    <w:p w14:paraId="4F134831" w14:textId="5C69DF62" w:rsidR="001B51F9" w:rsidRPr="008E2EA3" w:rsidRDefault="00DE4D95"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Відомості про остаточних ключових учасників у структурі власності надавача фінансових послуг </w:t>
      </w:r>
      <w:r w:rsidR="00C312CC" w:rsidRPr="008E2EA3">
        <w:rPr>
          <w:rFonts w:ascii="Times New Roman" w:eastAsia="Times New Roman" w:hAnsi="Times New Roman" w:cs="Times New Roman"/>
          <w:color w:val="000000" w:themeColor="text1"/>
          <w:sz w:val="28"/>
        </w:rPr>
        <w:t xml:space="preserve">станом на ___________ 20__ року </w:t>
      </w:r>
      <w:r w:rsidRPr="008E2EA3">
        <w:rPr>
          <w:rFonts w:ascii="Times New Roman" w:eastAsia="Times New Roman" w:hAnsi="Times New Roman" w:cs="Times New Roman"/>
          <w:color w:val="000000" w:themeColor="text1"/>
          <w:sz w:val="28"/>
        </w:rPr>
        <w:t>в</w:t>
      </w:r>
      <w:r w:rsidR="001B51F9" w:rsidRPr="008E2EA3">
        <w:rPr>
          <w:rFonts w:ascii="Times New Roman" w:eastAsia="Times New Roman" w:hAnsi="Times New Roman" w:cs="Times New Roman"/>
          <w:color w:val="000000" w:themeColor="text1"/>
          <w:sz w:val="28"/>
        </w:rPr>
        <w:t xml:space="preserve"> Публічному акціонерному товаристві “Надавач фінансових послуг” (далі – надавач фінансових послуг)</w:t>
      </w:r>
    </w:p>
    <w:p w14:paraId="5CFFF906" w14:textId="3336FF1B" w:rsidR="00DE4D95" w:rsidRPr="008E2EA3" w:rsidRDefault="00DE4D95"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 </w:t>
      </w:r>
      <w:r w:rsidRPr="008E2EA3">
        <w:rPr>
          <w:rFonts w:ascii="Times New Roman" w:eastAsia="Times New Roman" w:hAnsi="Times New Roman" w:cs="Times New Roman"/>
          <w:color w:val="000000" w:themeColor="text1"/>
          <w:sz w:val="28"/>
        </w:rPr>
        <w:br/>
        <w:t>(зразок заповнення таблиці додатка 2 до Положення про вимоги до структури власності надавачів фінансових послуг відповідно до схематичного зображення структури власності надавача фінансових послуг, наведеного в додатку 4 до цього Положення)</w:t>
      </w:r>
    </w:p>
    <w:p w14:paraId="63015469" w14:textId="06161155" w:rsidR="00DE4D95" w:rsidRPr="008E2EA3" w:rsidRDefault="00DE4D95" w:rsidP="007353D1">
      <w:pPr>
        <w:spacing w:line="240" w:lineRule="auto"/>
      </w:pPr>
    </w:p>
    <w:p w14:paraId="17A3A60D" w14:textId="2003845F" w:rsidR="007F0271" w:rsidRPr="008E2EA3" w:rsidRDefault="007F0271" w:rsidP="007353D1">
      <w:pPr>
        <w:spacing w:line="240" w:lineRule="auto"/>
        <w:jc w:val="right"/>
        <w:rPr>
          <w:rFonts w:ascii="Times New Roman" w:hAnsi="Times New Roman" w:cs="Times New Roman"/>
          <w:sz w:val="28"/>
        </w:rPr>
      </w:pPr>
      <w:r w:rsidRPr="008E2EA3">
        <w:rPr>
          <w:rFonts w:ascii="Times New Roman" w:hAnsi="Times New Roman" w:cs="Times New Roman"/>
          <w:sz w:val="28"/>
        </w:rPr>
        <w:t>Таблиця 1</w:t>
      </w:r>
    </w:p>
    <w:tbl>
      <w:tblPr>
        <w:tblStyle w:val="af4"/>
        <w:tblW w:w="15304" w:type="dxa"/>
        <w:tblLook w:val="04A0" w:firstRow="1" w:lastRow="0" w:firstColumn="1" w:lastColumn="0" w:noHBand="0" w:noVBand="1"/>
      </w:tblPr>
      <w:tblGrid>
        <w:gridCol w:w="604"/>
        <w:gridCol w:w="2161"/>
        <w:gridCol w:w="1036"/>
        <w:gridCol w:w="1782"/>
        <w:gridCol w:w="1774"/>
        <w:gridCol w:w="1039"/>
        <w:gridCol w:w="2379"/>
        <w:gridCol w:w="1319"/>
        <w:gridCol w:w="3210"/>
      </w:tblGrid>
      <w:tr w:rsidR="00B40A95" w:rsidRPr="008E2EA3" w14:paraId="4D70BB36" w14:textId="77777777" w:rsidTr="00386E8D">
        <w:trPr>
          <w:trHeight w:val="1470"/>
        </w:trPr>
        <w:tc>
          <w:tcPr>
            <w:tcW w:w="604" w:type="dxa"/>
            <w:vMerge w:val="restart"/>
          </w:tcPr>
          <w:p w14:paraId="24AAE542"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 з/п</w:t>
            </w:r>
          </w:p>
        </w:tc>
        <w:tc>
          <w:tcPr>
            <w:tcW w:w="2161" w:type="dxa"/>
            <w:vMerge w:val="restart"/>
          </w:tcPr>
          <w:p w14:paraId="4B29E274"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Прізвище, ім’я та по батькові або повне найменування остаточного ключового учасника</w:t>
            </w:r>
          </w:p>
        </w:tc>
        <w:tc>
          <w:tcPr>
            <w:tcW w:w="1036" w:type="dxa"/>
            <w:vMerge w:val="restart"/>
          </w:tcPr>
          <w:p w14:paraId="20E14EF0"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Тип особи</w:t>
            </w:r>
          </w:p>
        </w:tc>
        <w:tc>
          <w:tcPr>
            <w:tcW w:w="1782" w:type="dxa"/>
            <w:vMerge w:val="restart"/>
          </w:tcPr>
          <w:p w14:paraId="7E9E1C02"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Чи є особа власником істотної участі в надавачі фінансових послуг</w:t>
            </w:r>
          </w:p>
        </w:tc>
        <w:tc>
          <w:tcPr>
            <w:tcW w:w="1774" w:type="dxa"/>
            <w:vMerge w:val="restart"/>
          </w:tcPr>
          <w:p w14:paraId="12A57C3B"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737" w:type="dxa"/>
            <w:gridSpan w:val="3"/>
          </w:tcPr>
          <w:p w14:paraId="719B8E84"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210" w:type="dxa"/>
            <w:vMerge w:val="restart"/>
          </w:tcPr>
          <w:p w14:paraId="77B748CC" w14:textId="77777777" w:rsidR="00B40A95" w:rsidRPr="008E2EA3" w:rsidRDefault="00B40A95"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B40A95" w:rsidRPr="008E2EA3" w14:paraId="073DE66C" w14:textId="77777777" w:rsidTr="00386E8D">
        <w:trPr>
          <w:trHeight w:val="1470"/>
        </w:trPr>
        <w:tc>
          <w:tcPr>
            <w:tcW w:w="604" w:type="dxa"/>
            <w:vMerge/>
          </w:tcPr>
          <w:p w14:paraId="78CADF41" w14:textId="77777777" w:rsidR="00B40A95" w:rsidRPr="008E2EA3" w:rsidRDefault="00B40A95" w:rsidP="007353D1">
            <w:pPr>
              <w:pStyle w:val="a0"/>
              <w:spacing w:before="0" w:beforeAutospacing="0" w:after="0" w:afterAutospacing="0"/>
              <w:jc w:val="center"/>
              <w:rPr>
                <w:sz w:val="32"/>
              </w:rPr>
            </w:pPr>
          </w:p>
        </w:tc>
        <w:tc>
          <w:tcPr>
            <w:tcW w:w="2161" w:type="dxa"/>
            <w:vMerge/>
          </w:tcPr>
          <w:p w14:paraId="19E3BC3F" w14:textId="77777777" w:rsidR="00B40A95" w:rsidRPr="008E2EA3" w:rsidRDefault="00B40A95" w:rsidP="007353D1">
            <w:pPr>
              <w:pStyle w:val="a0"/>
              <w:spacing w:before="0" w:beforeAutospacing="0" w:after="0" w:afterAutospacing="0"/>
              <w:jc w:val="center"/>
              <w:rPr>
                <w:sz w:val="32"/>
              </w:rPr>
            </w:pPr>
          </w:p>
        </w:tc>
        <w:tc>
          <w:tcPr>
            <w:tcW w:w="1036" w:type="dxa"/>
            <w:vMerge/>
          </w:tcPr>
          <w:p w14:paraId="50B98BA3" w14:textId="77777777" w:rsidR="00B40A95" w:rsidRPr="008E2EA3" w:rsidRDefault="00B40A95" w:rsidP="007353D1">
            <w:pPr>
              <w:pStyle w:val="a0"/>
              <w:spacing w:before="0" w:beforeAutospacing="0" w:after="0" w:afterAutospacing="0"/>
              <w:jc w:val="center"/>
              <w:rPr>
                <w:sz w:val="32"/>
              </w:rPr>
            </w:pPr>
          </w:p>
        </w:tc>
        <w:tc>
          <w:tcPr>
            <w:tcW w:w="1782" w:type="dxa"/>
            <w:vMerge/>
          </w:tcPr>
          <w:p w14:paraId="792EC261" w14:textId="77777777" w:rsidR="00B40A95" w:rsidRPr="008E2EA3" w:rsidRDefault="00B40A95" w:rsidP="007353D1">
            <w:pPr>
              <w:pStyle w:val="a0"/>
              <w:spacing w:before="0" w:beforeAutospacing="0" w:after="0" w:afterAutospacing="0"/>
              <w:jc w:val="center"/>
              <w:rPr>
                <w:sz w:val="32"/>
              </w:rPr>
            </w:pPr>
          </w:p>
        </w:tc>
        <w:tc>
          <w:tcPr>
            <w:tcW w:w="1774" w:type="dxa"/>
            <w:vMerge/>
          </w:tcPr>
          <w:p w14:paraId="11E3FF19" w14:textId="77777777" w:rsidR="00B40A95" w:rsidRPr="008E2EA3" w:rsidRDefault="00B40A95" w:rsidP="007353D1">
            <w:pPr>
              <w:pStyle w:val="a0"/>
              <w:spacing w:before="0" w:beforeAutospacing="0" w:after="0" w:afterAutospacing="0"/>
              <w:jc w:val="center"/>
              <w:rPr>
                <w:sz w:val="32"/>
              </w:rPr>
            </w:pPr>
          </w:p>
        </w:tc>
        <w:tc>
          <w:tcPr>
            <w:tcW w:w="1039" w:type="dxa"/>
          </w:tcPr>
          <w:p w14:paraId="72BE1F4C" w14:textId="77777777" w:rsidR="00B40A95" w:rsidRPr="008E2EA3" w:rsidRDefault="00B40A95" w:rsidP="007353D1">
            <w:pPr>
              <w:pStyle w:val="a0"/>
              <w:spacing w:before="0" w:beforeAutospacing="0" w:after="0" w:afterAutospacing="0"/>
              <w:jc w:val="center"/>
              <w:rPr>
                <w:sz w:val="28"/>
              </w:rPr>
            </w:pPr>
            <w:r w:rsidRPr="008E2EA3">
              <w:rPr>
                <w:sz w:val="28"/>
              </w:rPr>
              <w:t>пряма</w:t>
            </w:r>
          </w:p>
        </w:tc>
        <w:tc>
          <w:tcPr>
            <w:tcW w:w="2379" w:type="dxa"/>
          </w:tcPr>
          <w:p w14:paraId="02C38FD0" w14:textId="77777777" w:rsidR="00B40A95" w:rsidRPr="008E2EA3" w:rsidRDefault="00B40A95" w:rsidP="007353D1">
            <w:pPr>
              <w:pStyle w:val="a0"/>
              <w:spacing w:before="0" w:beforeAutospacing="0" w:after="0" w:afterAutospacing="0"/>
              <w:jc w:val="center"/>
              <w:rPr>
                <w:sz w:val="28"/>
              </w:rPr>
            </w:pPr>
            <w:r w:rsidRPr="008E2EA3">
              <w:rPr>
                <w:sz w:val="28"/>
              </w:rPr>
              <w:t>опосередкована</w:t>
            </w:r>
          </w:p>
        </w:tc>
        <w:tc>
          <w:tcPr>
            <w:tcW w:w="1319" w:type="dxa"/>
          </w:tcPr>
          <w:p w14:paraId="2370D2F0" w14:textId="77777777" w:rsidR="00B40A95" w:rsidRPr="008E2EA3" w:rsidRDefault="00B40A95" w:rsidP="007353D1">
            <w:pPr>
              <w:pStyle w:val="a0"/>
              <w:spacing w:before="0" w:beforeAutospacing="0" w:after="0" w:afterAutospacing="0"/>
              <w:jc w:val="center"/>
              <w:rPr>
                <w:sz w:val="28"/>
              </w:rPr>
            </w:pPr>
            <w:r w:rsidRPr="008E2EA3">
              <w:rPr>
                <w:sz w:val="28"/>
              </w:rPr>
              <w:t>сукупна</w:t>
            </w:r>
          </w:p>
        </w:tc>
        <w:tc>
          <w:tcPr>
            <w:tcW w:w="3210" w:type="dxa"/>
            <w:vMerge/>
          </w:tcPr>
          <w:p w14:paraId="3A5919C1" w14:textId="77777777" w:rsidR="00B40A95" w:rsidRPr="008E2EA3" w:rsidRDefault="00B40A95" w:rsidP="007353D1">
            <w:pPr>
              <w:pStyle w:val="a0"/>
              <w:spacing w:before="0" w:beforeAutospacing="0" w:after="0" w:afterAutospacing="0"/>
              <w:jc w:val="center"/>
              <w:rPr>
                <w:sz w:val="32"/>
              </w:rPr>
            </w:pPr>
          </w:p>
        </w:tc>
      </w:tr>
      <w:tr w:rsidR="00B40A95" w:rsidRPr="008E2EA3" w14:paraId="7C874F29" w14:textId="77777777" w:rsidTr="00255D7D">
        <w:trPr>
          <w:trHeight w:val="118"/>
        </w:trPr>
        <w:tc>
          <w:tcPr>
            <w:tcW w:w="604" w:type="dxa"/>
          </w:tcPr>
          <w:p w14:paraId="6CBD6086" w14:textId="77777777" w:rsidR="00B40A95" w:rsidRPr="008E2EA3" w:rsidRDefault="00B40A95" w:rsidP="007353D1">
            <w:pPr>
              <w:pStyle w:val="a0"/>
              <w:spacing w:before="0" w:beforeAutospacing="0" w:after="0" w:afterAutospacing="0"/>
              <w:jc w:val="center"/>
              <w:rPr>
                <w:sz w:val="28"/>
              </w:rPr>
            </w:pPr>
            <w:r w:rsidRPr="008E2EA3">
              <w:rPr>
                <w:sz w:val="28"/>
              </w:rPr>
              <w:t>1</w:t>
            </w:r>
          </w:p>
        </w:tc>
        <w:tc>
          <w:tcPr>
            <w:tcW w:w="2161" w:type="dxa"/>
          </w:tcPr>
          <w:p w14:paraId="382CE3B9" w14:textId="77777777" w:rsidR="00B40A95" w:rsidRPr="008E2EA3" w:rsidRDefault="00B40A95" w:rsidP="007353D1">
            <w:pPr>
              <w:pStyle w:val="a0"/>
              <w:spacing w:before="0" w:beforeAutospacing="0" w:after="0" w:afterAutospacing="0"/>
              <w:jc w:val="center"/>
              <w:rPr>
                <w:sz w:val="28"/>
              </w:rPr>
            </w:pPr>
            <w:r w:rsidRPr="008E2EA3">
              <w:rPr>
                <w:sz w:val="28"/>
              </w:rPr>
              <w:t>2</w:t>
            </w:r>
          </w:p>
        </w:tc>
        <w:tc>
          <w:tcPr>
            <w:tcW w:w="1036" w:type="dxa"/>
          </w:tcPr>
          <w:p w14:paraId="2D29118A" w14:textId="77777777" w:rsidR="00B40A95" w:rsidRPr="008E2EA3" w:rsidRDefault="00B40A95" w:rsidP="007353D1">
            <w:pPr>
              <w:pStyle w:val="a0"/>
              <w:spacing w:before="0" w:beforeAutospacing="0" w:after="0" w:afterAutospacing="0"/>
              <w:jc w:val="center"/>
              <w:rPr>
                <w:sz w:val="28"/>
              </w:rPr>
            </w:pPr>
            <w:r w:rsidRPr="008E2EA3">
              <w:rPr>
                <w:sz w:val="28"/>
              </w:rPr>
              <w:t>3</w:t>
            </w:r>
          </w:p>
        </w:tc>
        <w:tc>
          <w:tcPr>
            <w:tcW w:w="1782" w:type="dxa"/>
          </w:tcPr>
          <w:p w14:paraId="1B92B31A" w14:textId="77777777" w:rsidR="00B40A95" w:rsidRPr="008E2EA3" w:rsidRDefault="00B40A95" w:rsidP="007353D1">
            <w:pPr>
              <w:pStyle w:val="a0"/>
              <w:spacing w:before="0" w:beforeAutospacing="0" w:after="0" w:afterAutospacing="0"/>
              <w:jc w:val="center"/>
              <w:rPr>
                <w:sz w:val="28"/>
              </w:rPr>
            </w:pPr>
            <w:r w:rsidRPr="008E2EA3">
              <w:rPr>
                <w:sz w:val="28"/>
              </w:rPr>
              <w:t>4</w:t>
            </w:r>
          </w:p>
        </w:tc>
        <w:tc>
          <w:tcPr>
            <w:tcW w:w="1774" w:type="dxa"/>
          </w:tcPr>
          <w:p w14:paraId="65EDA95C" w14:textId="77777777" w:rsidR="00B40A95" w:rsidRPr="008E2EA3" w:rsidRDefault="00B40A95" w:rsidP="007353D1">
            <w:pPr>
              <w:pStyle w:val="a0"/>
              <w:spacing w:before="0" w:beforeAutospacing="0" w:after="0" w:afterAutospacing="0"/>
              <w:jc w:val="center"/>
              <w:rPr>
                <w:sz w:val="28"/>
              </w:rPr>
            </w:pPr>
            <w:r w:rsidRPr="008E2EA3">
              <w:rPr>
                <w:sz w:val="28"/>
              </w:rPr>
              <w:t>5</w:t>
            </w:r>
          </w:p>
        </w:tc>
        <w:tc>
          <w:tcPr>
            <w:tcW w:w="1039" w:type="dxa"/>
          </w:tcPr>
          <w:p w14:paraId="6987221C" w14:textId="77777777" w:rsidR="00B40A95" w:rsidRPr="008E2EA3" w:rsidRDefault="00B40A95" w:rsidP="007353D1">
            <w:pPr>
              <w:pStyle w:val="a0"/>
              <w:spacing w:before="0" w:beforeAutospacing="0" w:after="0" w:afterAutospacing="0"/>
              <w:jc w:val="center"/>
              <w:rPr>
                <w:sz w:val="28"/>
              </w:rPr>
            </w:pPr>
            <w:r w:rsidRPr="008E2EA3">
              <w:rPr>
                <w:sz w:val="28"/>
              </w:rPr>
              <w:t>6</w:t>
            </w:r>
          </w:p>
        </w:tc>
        <w:tc>
          <w:tcPr>
            <w:tcW w:w="2379" w:type="dxa"/>
          </w:tcPr>
          <w:p w14:paraId="00347766" w14:textId="77777777" w:rsidR="00B40A95" w:rsidRPr="008E2EA3" w:rsidRDefault="00B40A95" w:rsidP="007353D1">
            <w:pPr>
              <w:pStyle w:val="a0"/>
              <w:spacing w:before="0" w:beforeAutospacing="0" w:after="0" w:afterAutospacing="0"/>
              <w:jc w:val="center"/>
              <w:rPr>
                <w:sz w:val="28"/>
              </w:rPr>
            </w:pPr>
            <w:r w:rsidRPr="008E2EA3">
              <w:rPr>
                <w:sz w:val="28"/>
              </w:rPr>
              <w:t>7</w:t>
            </w:r>
          </w:p>
        </w:tc>
        <w:tc>
          <w:tcPr>
            <w:tcW w:w="1319" w:type="dxa"/>
          </w:tcPr>
          <w:p w14:paraId="77D534C1" w14:textId="77777777" w:rsidR="00B40A95" w:rsidRPr="008E2EA3" w:rsidRDefault="00B40A95" w:rsidP="007353D1">
            <w:pPr>
              <w:pStyle w:val="a0"/>
              <w:spacing w:before="0" w:beforeAutospacing="0" w:after="0" w:afterAutospacing="0"/>
              <w:jc w:val="center"/>
              <w:rPr>
                <w:sz w:val="28"/>
              </w:rPr>
            </w:pPr>
            <w:r w:rsidRPr="008E2EA3">
              <w:rPr>
                <w:sz w:val="28"/>
              </w:rPr>
              <w:t>8</w:t>
            </w:r>
          </w:p>
        </w:tc>
        <w:tc>
          <w:tcPr>
            <w:tcW w:w="3210" w:type="dxa"/>
          </w:tcPr>
          <w:p w14:paraId="4955D2DD" w14:textId="77777777" w:rsidR="00B40A95" w:rsidRPr="008E2EA3" w:rsidRDefault="00B40A95" w:rsidP="007353D1">
            <w:pPr>
              <w:pStyle w:val="a0"/>
              <w:spacing w:before="0" w:beforeAutospacing="0" w:after="0" w:afterAutospacing="0"/>
              <w:jc w:val="center"/>
              <w:rPr>
                <w:sz w:val="28"/>
              </w:rPr>
            </w:pPr>
            <w:r w:rsidRPr="008E2EA3">
              <w:rPr>
                <w:sz w:val="28"/>
              </w:rPr>
              <w:t>9</w:t>
            </w:r>
          </w:p>
        </w:tc>
      </w:tr>
      <w:tr w:rsidR="00B40A95" w:rsidRPr="008E2EA3" w14:paraId="66D7F5F4" w14:textId="77777777" w:rsidTr="00255D7D">
        <w:tc>
          <w:tcPr>
            <w:tcW w:w="604" w:type="dxa"/>
          </w:tcPr>
          <w:p w14:paraId="6DF4C0CB" w14:textId="5259F8C3" w:rsidR="00B40A95" w:rsidRPr="008E2EA3" w:rsidRDefault="00B40A95" w:rsidP="007353D1">
            <w:pPr>
              <w:pStyle w:val="a0"/>
              <w:spacing w:before="0" w:beforeAutospacing="0" w:after="0" w:afterAutospacing="0"/>
              <w:jc w:val="center"/>
              <w:rPr>
                <w:sz w:val="28"/>
              </w:rPr>
            </w:pPr>
            <w:r w:rsidRPr="008E2EA3">
              <w:rPr>
                <w:sz w:val="28"/>
              </w:rPr>
              <w:t>1</w:t>
            </w:r>
          </w:p>
        </w:tc>
        <w:tc>
          <w:tcPr>
            <w:tcW w:w="2161" w:type="dxa"/>
          </w:tcPr>
          <w:p w14:paraId="619510F9" w14:textId="60A926EE" w:rsidR="00B40A95" w:rsidRPr="008E2EA3" w:rsidRDefault="00B40A95" w:rsidP="007353D1">
            <w:pPr>
              <w:pStyle w:val="a0"/>
              <w:spacing w:before="0" w:beforeAutospacing="0" w:after="0" w:afterAutospacing="0"/>
              <w:jc w:val="center"/>
              <w:rPr>
                <w:sz w:val="28"/>
              </w:rPr>
            </w:pPr>
            <w:r w:rsidRPr="008E2EA3">
              <w:rPr>
                <w:sz w:val="28"/>
              </w:rPr>
              <w:t>Фізична особа 2</w:t>
            </w:r>
          </w:p>
        </w:tc>
        <w:tc>
          <w:tcPr>
            <w:tcW w:w="1036" w:type="dxa"/>
          </w:tcPr>
          <w:p w14:paraId="2EB90995" w14:textId="54476D59" w:rsidR="00B40A95" w:rsidRPr="008E2EA3" w:rsidRDefault="00B40A95" w:rsidP="007353D1">
            <w:pPr>
              <w:pStyle w:val="a0"/>
              <w:spacing w:before="0" w:beforeAutospacing="0" w:after="0" w:afterAutospacing="0"/>
              <w:jc w:val="center"/>
              <w:rPr>
                <w:sz w:val="28"/>
              </w:rPr>
            </w:pPr>
            <w:r w:rsidRPr="008E2EA3">
              <w:rPr>
                <w:sz w:val="28"/>
              </w:rPr>
              <w:t>ФО</w:t>
            </w:r>
          </w:p>
        </w:tc>
        <w:tc>
          <w:tcPr>
            <w:tcW w:w="1782" w:type="dxa"/>
          </w:tcPr>
          <w:p w14:paraId="0BB16CE7" w14:textId="533AD6F5" w:rsidR="00B40A95" w:rsidRPr="008E2EA3" w:rsidRDefault="00B40A95" w:rsidP="007353D1">
            <w:pPr>
              <w:pStyle w:val="a0"/>
              <w:spacing w:before="0" w:beforeAutospacing="0" w:after="0" w:afterAutospacing="0"/>
              <w:jc w:val="center"/>
              <w:rPr>
                <w:sz w:val="28"/>
              </w:rPr>
            </w:pPr>
            <w:r w:rsidRPr="008E2EA3">
              <w:rPr>
                <w:sz w:val="28"/>
              </w:rPr>
              <w:t>Так</w:t>
            </w:r>
          </w:p>
        </w:tc>
        <w:tc>
          <w:tcPr>
            <w:tcW w:w="1774" w:type="dxa"/>
          </w:tcPr>
          <w:p w14:paraId="30AB903E" w14:textId="135556DD" w:rsidR="00B40A95" w:rsidRPr="008E2EA3" w:rsidRDefault="00B40A95" w:rsidP="007353D1">
            <w:pPr>
              <w:pStyle w:val="a0"/>
              <w:spacing w:before="0" w:beforeAutospacing="0" w:after="0" w:afterAutospacing="0"/>
              <w:jc w:val="center"/>
              <w:rPr>
                <w:sz w:val="28"/>
              </w:rPr>
            </w:pPr>
            <w:r w:rsidRPr="008E2EA3">
              <w:rPr>
                <w:sz w:val="28"/>
              </w:rPr>
              <w:t xml:space="preserve">Україна, інша </w:t>
            </w:r>
            <w:r w:rsidRPr="008E2EA3">
              <w:rPr>
                <w:sz w:val="28"/>
              </w:rPr>
              <w:lastRenderedPageBreak/>
              <w:t>інформація про особу</w:t>
            </w:r>
          </w:p>
        </w:tc>
        <w:tc>
          <w:tcPr>
            <w:tcW w:w="1039" w:type="dxa"/>
          </w:tcPr>
          <w:p w14:paraId="40C96873" w14:textId="4BF2184D" w:rsidR="00B40A95" w:rsidRPr="008E2EA3" w:rsidRDefault="00B40A95" w:rsidP="007353D1">
            <w:pPr>
              <w:pStyle w:val="a0"/>
              <w:spacing w:before="0" w:beforeAutospacing="0" w:after="0" w:afterAutospacing="0"/>
              <w:jc w:val="center"/>
              <w:rPr>
                <w:sz w:val="28"/>
              </w:rPr>
            </w:pPr>
            <w:r w:rsidRPr="008E2EA3">
              <w:rPr>
                <w:sz w:val="28"/>
              </w:rPr>
              <w:lastRenderedPageBreak/>
              <w:t>-</w:t>
            </w:r>
          </w:p>
        </w:tc>
        <w:tc>
          <w:tcPr>
            <w:tcW w:w="2379" w:type="dxa"/>
          </w:tcPr>
          <w:p w14:paraId="09B8DA06" w14:textId="219B2EC5" w:rsidR="00B40A95" w:rsidRPr="008E2EA3" w:rsidRDefault="00B40A95" w:rsidP="007353D1">
            <w:pPr>
              <w:pStyle w:val="a0"/>
              <w:spacing w:before="0" w:beforeAutospacing="0" w:after="0" w:afterAutospacing="0"/>
              <w:jc w:val="center"/>
              <w:rPr>
                <w:sz w:val="28"/>
              </w:rPr>
            </w:pPr>
            <w:r w:rsidRPr="008E2EA3">
              <w:rPr>
                <w:sz w:val="28"/>
              </w:rPr>
              <w:t>33</w:t>
            </w:r>
          </w:p>
        </w:tc>
        <w:tc>
          <w:tcPr>
            <w:tcW w:w="1319" w:type="dxa"/>
          </w:tcPr>
          <w:p w14:paraId="1390CE48" w14:textId="595E0B84" w:rsidR="00B40A95" w:rsidRPr="008E2EA3" w:rsidRDefault="00B40A95" w:rsidP="007353D1">
            <w:pPr>
              <w:pStyle w:val="a0"/>
              <w:spacing w:before="0" w:beforeAutospacing="0" w:after="0" w:afterAutospacing="0"/>
              <w:jc w:val="center"/>
              <w:rPr>
                <w:sz w:val="28"/>
              </w:rPr>
            </w:pPr>
            <w:r w:rsidRPr="008E2EA3">
              <w:rPr>
                <w:sz w:val="28"/>
              </w:rPr>
              <w:t>33</w:t>
            </w:r>
          </w:p>
        </w:tc>
        <w:tc>
          <w:tcPr>
            <w:tcW w:w="3210" w:type="dxa"/>
          </w:tcPr>
          <w:p w14:paraId="3546592D" w14:textId="07EC9987" w:rsidR="00B40A95" w:rsidRPr="008E2EA3" w:rsidRDefault="00B40A95" w:rsidP="007353D1">
            <w:pPr>
              <w:pStyle w:val="a0"/>
              <w:spacing w:before="0" w:beforeAutospacing="0" w:after="0" w:afterAutospacing="0"/>
              <w:jc w:val="center"/>
              <w:rPr>
                <w:sz w:val="28"/>
              </w:rPr>
            </w:pPr>
            <w:r w:rsidRPr="008E2EA3">
              <w:rPr>
                <w:sz w:val="28"/>
              </w:rPr>
              <w:t xml:space="preserve">Через Юридичну особу 3 (55 %), ТОВ </w:t>
            </w:r>
            <w:r w:rsidRPr="008E2EA3">
              <w:rPr>
                <w:sz w:val="28"/>
              </w:rPr>
              <w:lastRenderedPageBreak/>
              <w:t>"Юридична особа 2", якому належить 33 % акцій надавача фінансових послуг. Контролер Юридичної особи 3 та ТОВ "Юридична особа 2"</w:t>
            </w:r>
          </w:p>
        </w:tc>
      </w:tr>
      <w:tr w:rsidR="007F0271" w:rsidRPr="008E2EA3" w14:paraId="37E90C81" w14:textId="77777777" w:rsidTr="00255D7D">
        <w:tc>
          <w:tcPr>
            <w:tcW w:w="604" w:type="dxa"/>
          </w:tcPr>
          <w:p w14:paraId="02B5B381" w14:textId="76F25026" w:rsidR="007F0271" w:rsidRPr="008E2EA3" w:rsidRDefault="007F0271" w:rsidP="007353D1">
            <w:pPr>
              <w:pStyle w:val="a0"/>
              <w:spacing w:before="0" w:beforeAutospacing="0" w:after="0" w:afterAutospacing="0"/>
              <w:jc w:val="center"/>
              <w:rPr>
                <w:sz w:val="28"/>
              </w:rPr>
            </w:pPr>
            <w:r w:rsidRPr="008E2EA3">
              <w:rPr>
                <w:sz w:val="28"/>
              </w:rPr>
              <w:lastRenderedPageBreak/>
              <w:t>2</w:t>
            </w:r>
          </w:p>
        </w:tc>
        <w:tc>
          <w:tcPr>
            <w:tcW w:w="2161" w:type="dxa"/>
          </w:tcPr>
          <w:p w14:paraId="0FB3FC76" w14:textId="48F9C335" w:rsidR="007F0271" w:rsidRPr="008E2EA3" w:rsidRDefault="007F0271" w:rsidP="007353D1">
            <w:pPr>
              <w:pStyle w:val="a0"/>
              <w:spacing w:before="0" w:beforeAutospacing="0" w:after="0" w:afterAutospacing="0"/>
              <w:jc w:val="center"/>
              <w:rPr>
                <w:sz w:val="28"/>
              </w:rPr>
            </w:pPr>
            <w:r w:rsidRPr="008E2EA3">
              <w:rPr>
                <w:sz w:val="28"/>
              </w:rPr>
              <w:t>Фізична особа 9</w:t>
            </w:r>
          </w:p>
        </w:tc>
        <w:tc>
          <w:tcPr>
            <w:tcW w:w="1036" w:type="dxa"/>
          </w:tcPr>
          <w:p w14:paraId="06E8EEE0" w14:textId="30C29668"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3120ADBD" w14:textId="3410D891" w:rsidR="007F0271" w:rsidRPr="008E2EA3" w:rsidRDefault="007F0271" w:rsidP="007353D1">
            <w:pPr>
              <w:pStyle w:val="a0"/>
              <w:spacing w:before="0" w:beforeAutospacing="0" w:after="0" w:afterAutospacing="0"/>
              <w:jc w:val="center"/>
              <w:rPr>
                <w:sz w:val="28"/>
              </w:rPr>
            </w:pPr>
            <w:r w:rsidRPr="008E2EA3">
              <w:rPr>
                <w:sz w:val="28"/>
              </w:rPr>
              <w:t>Так</w:t>
            </w:r>
          </w:p>
        </w:tc>
        <w:tc>
          <w:tcPr>
            <w:tcW w:w="1774" w:type="dxa"/>
          </w:tcPr>
          <w:p w14:paraId="4DB60580" w14:textId="055102C7"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5AFDD12C" w14:textId="0FE44671"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564E5E5F" w14:textId="436F0EBA" w:rsidR="007F0271" w:rsidRPr="008E2EA3" w:rsidRDefault="007F0271" w:rsidP="007353D1">
            <w:pPr>
              <w:pStyle w:val="a0"/>
              <w:spacing w:before="0" w:beforeAutospacing="0" w:after="0" w:afterAutospacing="0"/>
              <w:jc w:val="center"/>
              <w:rPr>
                <w:sz w:val="28"/>
              </w:rPr>
            </w:pPr>
            <w:r w:rsidRPr="008E2EA3">
              <w:rPr>
                <w:sz w:val="28"/>
              </w:rPr>
              <w:t>17</w:t>
            </w:r>
          </w:p>
        </w:tc>
        <w:tc>
          <w:tcPr>
            <w:tcW w:w="1319" w:type="dxa"/>
          </w:tcPr>
          <w:p w14:paraId="1787571A" w14:textId="1694DFD2" w:rsidR="007F0271" w:rsidRPr="008E2EA3" w:rsidRDefault="007F0271" w:rsidP="007353D1">
            <w:pPr>
              <w:pStyle w:val="a0"/>
              <w:spacing w:before="0" w:beforeAutospacing="0" w:after="0" w:afterAutospacing="0"/>
              <w:jc w:val="center"/>
              <w:rPr>
                <w:sz w:val="28"/>
              </w:rPr>
            </w:pPr>
            <w:r w:rsidRPr="008E2EA3">
              <w:rPr>
                <w:sz w:val="28"/>
              </w:rPr>
              <w:t>17</w:t>
            </w:r>
          </w:p>
        </w:tc>
        <w:tc>
          <w:tcPr>
            <w:tcW w:w="3210" w:type="dxa"/>
          </w:tcPr>
          <w:p w14:paraId="3E254C33" w14:textId="685B447E"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6" (51 %). Юридична особа 7 є номінальним утримувачем акцій Фізичної особи 9 в ПрАТ "Юридична особа 6". Є власником істотної участі як контролер ПрАТ "Юридична особа 6", якому належить 17 % акцій надавача фінансових послуг</w:t>
            </w:r>
          </w:p>
        </w:tc>
      </w:tr>
      <w:tr w:rsidR="007F0271" w:rsidRPr="008E2EA3" w14:paraId="5C76F8C3" w14:textId="77777777" w:rsidTr="00255D7D">
        <w:tc>
          <w:tcPr>
            <w:tcW w:w="604" w:type="dxa"/>
          </w:tcPr>
          <w:p w14:paraId="6509C9C5" w14:textId="41102D92" w:rsidR="007F0271" w:rsidRPr="008E2EA3" w:rsidRDefault="007F0271" w:rsidP="007353D1">
            <w:pPr>
              <w:pStyle w:val="a0"/>
              <w:spacing w:before="0" w:beforeAutospacing="0" w:after="0" w:afterAutospacing="0"/>
              <w:jc w:val="center"/>
              <w:rPr>
                <w:sz w:val="28"/>
              </w:rPr>
            </w:pPr>
            <w:r w:rsidRPr="008E2EA3">
              <w:rPr>
                <w:sz w:val="28"/>
              </w:rPr>
              <w:t>3</w:t>
            </w:r>
          </w:p>
        </w:tc>
        <w:tc>
          <w:tcPr>
            <w:tcW w:w="2161" w:type="dxa"/>
          </w:tcPr>
          <w:p w14:paraId="438E6DB2" w14:textId="24B11561" w:rsidR="007F0271" w:rsidRPr="008E2EA3" w:rsidRDefault="007F0271" w:rsidP="007353D1">
            <w:pPr>
              <w:pStyle w:val="a0"/>
              <w:spacing w:before="0" w:beforeAutospacing="0" w:after="0" w:afterAutospacing="0"/>
              <w:jc w:val="center"/>
              <w:rPr>
                <w:sz w:val="28"/>
              </w:rPr>
            </w:pPr>
            <w:r w:rsidRPr="008E2EA3">
              <w:rPr>
                <w:sz w:val="28"/>
              </w:rPr>
              <w:t>Фізична особа 3</w:t>
            </w:r>
          </w:p>
        </w:tc>
        <w:tc>
          <w:tcPr>
            <w:tcW w:w="1036" w:type="dxa"/>
          </w:tcPr>
          <w:p w14:paraId="4A132B6B" w14:textId="388DEDD3"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5C7574F9" w14:textId="37E98B59" w:rsidR="007F0271" w:rsidRPr="008E2EA3" w:rsidRDefault="007F0271" w:rsidP="007353D1">
            <w:pPr>
              <w:pStyle w:val="a0"/>
              <w:spacing w:before="0" w:beforeAutospacing="0" w:after="0" w:afterAutospacing="0"/>
              <w:jc w:val="center"/>
              <w:rPr>
                <w:sz w:val="28"/>
              </w:rPr>
            </w:pPr>
            <w:r w:rsidRPr="008E2EA3">
              <w:rPr>
                <w:sz w:val="28"/>
              </w:rPr>
              <w:t>Так</w:t>
            </w:r>
          </w:p>
        </w:tc>
        <w:tc>
          <w:tcPr>
            <w:tcW w:w="1774" w:type="dxa"/>
          </w:tcPr>
          <w:p w14:paraId="21154AC7" w14:textId="1593AB0E" w:rsidR="007F0271" w:rsidRPr="008E2EA3" w:rsidRDefault="007F0271" w:rsidP="007353D1">
            <w:pPr>
              <w:pStyle w:val="a0"/>
              <w:spacing w:before="0" w:beforeAutospacing="0" w:after="0" w:afterAutospacing="0"/>
              <w:jc w:val="center"/>
              <w:rPr>
                <w:sz w:val="28"/>
              </w:rPr>
            </w:pPr>
            <w:r w:rsidRPr="008E2EA3">
              <w:rPr>
                <w:sz w:val="28"/>
              </w:rPr>
              <w:t>Франція, інша інформація про особу</w:t>
            </w:r>
          </w:p>
        </w:tc>
        <w:tc>
          <w:tcPr>
            <w:tcW w:w="1039" w:type="dxa"/>
          </w:tcPr>
          <w:p w14:paraId="48E2715C" w14:textId="5D15E3C5"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3223B1B0" w14:textId="2BCFD270" w:rsidR="007F0271" w:rsidRPr="008E2EA3" w:rsidRDefault="007F0271" w:rsidP="007353D1">
            <w:pPr>
              <w:pStyle w:val="a0"/>
              <w:spacing w:before="0" w:beforeAutospacing="0" w:after="0" w:afterAutospacing="0"/>
              <w:jc w:val="center"/>
              <w:rPr>
                <w:sz w:val="28"/>
              </w:rPr>
            </w:pPr>
            <w:r w:rsidRPr="008E2EA3">
              <w:rPr>
                <w:sz w:val="28"/>
              </w:rPr>
              <w:t>14,1075</w:t>
            </w:r>
          </w:p>
        </w:tc>
        <w:tc>
          <w:tcPr>
            <w:tcW w:w="1319" w:type="dxa"/>
          </w:tcPr>
          <w:p w14:paraId="1E64698F" w14:textId="5EC8CC4E" w:rsidR="007F0271" w:rsidRPr="008E2EA3" w:rsidRDefault="007F0271" w:rsidP="007353D1">
            <w:pPr>
              <w:pStyle w:val="a0"/>
              <w:spacing w:before="0" w:beforeAutospacing="0" w:after="0" w:afterAutospacing="0"/>
              <w:jc w:val="center"/>
              <w:rPr>
                <w:sz w:val="28"/>
              </w:rPr>
            </w:pPr>
            <w:r w:rsidRPr="008E2EA3">
              <w:rPr>
                <w:sz w:val="28"/>
              </w:rPr>
              <w:t>14,1075</w:t>
            </w:r>
          </w:p>
        </w:tc>
        <w:tc>
          <w:tcPr>
            <w:tcW w:w="3210" w:type="dxa"/>
          </w:tcPr>
          <w:p w14:paraId="0D324468" w14:textId="5852C053" w:rsidR="007F0271" w:rsidRPr="008E2EA3" w:rsidRDefault="007F0271" w:rsidP="007353D1">
            <w:pPr>
              <w:pStyle w:val="a0"/>
              <w:spacing w:before="0" w:beforeAutospacing="0" w:after="0" w:afterAutospacing="0"/>
              <w:jc w:val="center"/>
              <w:rPr>
                <w:sz w:val="28"/>
              </w:rPr>
            </w:pPr>
            <w:r w:rsidRPr="008E2EA3">
              <w:rPr>
                <w:sz w:val="28"/>
              </w:rPr>
              <w:t>Через Юридичну особу 3 (45 %) та ТОВ "Юридична особа 2"</w:t>
            </w:r>
          </w:p>
        </w:tc>
      </w:tr>
      <w:tr w:rsidR="007F0271" w:rsidRPr="008E2EA3" w14:paraId="1CFA626D" w14:textId="77777777" w:rsidTr="00255D7D">
        <w:tc>
          <w:tcPr>
            <w:tcW w:w="604" w:type="dxa"/>
          </w:tcPr>
          <w:p w14:paraId="3E237874" w14:textId="5CEB395C" w:rsidR="007F0271" w:rsidRPr="008E2EA3" w:rsidRDefault="007F0271" w:rsidP="007353D1">
            <w:pPr>
              <w:pStyle w:val="a0"/>
              <w:spacing w:before="0" w:beforeAutospacing="0" w:after="0" w:afterAutospacing="0"/>
              <w:jc w:val="center"/>
              <w:rPr>
                <w:sz w:val="28"/>
              </w:rPr>
            </w:pPr>
            <w:r w:rsidRPr="008E2EA3">
              <w:rPr>
                <w:sz w:val="28"/>
              </w:rPr>
              <w:t>4</w:t>
            </w:r>
          </w:p>
        </w:tc>
        <w:tc>
          <w:tcPr>
            <w:tcW w:w="2161" w:type="dxa"/>
          </w:tcPr>
          <w:p w14:paraId="71D0CBBC" w14:textId="4704556A" w:rsidR="007F0271" w:rsidRPr="008E2EA3" w:rsidRDefault="007F0271" w:rsidP="007353D1">
            <w:pPr>
              <w:pStyle w:val="a0"/>
              <w:spacing w:before="0" w:beforeAutospacing="0" w:after="0" w:afterAutospacing="0"/>
              <w:jc w:val="center"/>
              <w:rPr>
                <w:sz w:val="28"/>
              </w:rPr>
            </w:pPr>
            <w:r w:rsidRPr="008E2EA3">
              <w:rPr>
                <w:sz w:val="28"/>
              </w:rPr>
              <w:t>Публічна компанія 1 (Company 1)</w:t>
            </w:r>
          </w:p>
        </w:tc>
        <w:tc>
          <w:tcPr>
            <w:tcW w:w="1036" w:type="dxa"/>
          </w:tcPr>
          <w:p w14:paraId="7224E414" w14:textId="0C4D98EE" w:rsidR="007F0271" w:rsidRPr="008E2EA3" w:rsidRDefault="007F0271" w:rsidP="007353D1">
            <w:pPr>
              <w:pStyle w:val="a0"/>
              <w:spacing w:before="0" w:beforeAutospacing="0" w:after="0" w:afterAutospacing="0"/>
              <w:jc w:val="center"/>
              <w:rPr>
                <w:sz w:val="28"/>
              </w:rPr>
            </w:pPr>
            <w:r w:rsidRPr="008E2EA3">
              <w:rPr>
                <w:sz w:val="28"/>
              </w:rPr>
              <w:t>ПК</w:t>
            </w:r>
          </w:p>
        </w:tc>
        <w:tc>
          <w:tcPr>
            <w:tcW w:w="1782" w:type="dxa"/>
          </w:tcPr>
          <w:p w14:paraId="0C4ECBFB" w14:textId="17F098A3" w:rsidR="007F0271" w:rsidRPr="008E2EA3" w:rsidRDefault="007F0271" w:rsidP="007353D1">
            <w:pPr>
              <w:pStyle w:val="a0"/>
              <w:spacing w:before="0" w:beforeAutospacing="0" w:after="0" w:afterAutospacing="0"/>
              <w:jc w:val="center"/>
              <w:rPr>
                <w:sz w:val="28"/>
              </w:rPr>
            </w:pPr>
            <w:r w:rsidRPr="008E2EA3">
              <w:rPr>
                <w:sz w:val="28"/>
              </w:rPr>
              <w:t>Так</w:t>
            </w:r>
          </w:p>
        </w:tc>
        <w:tc>
          <w:tcPr>
            <w:tcW w:w="1774" w:type="dxa"/>
          </w:tcPr>
          <w:p w14:paraId="45F40146" w14:textId="041C6535" w:rsidR="007F0271" w:rsidRPr="008E2EA3" w:rsidRDefault="007F0271" w:rsidP="007353D1">
            <w:pPr>
              <w:pStyle w:val="a0"/>
              <w:spacing w:before="0" w:beforeAutospacing="0" w:after="0" w:afterAutospacing="0"/>
              <w:jc w:val="center"/>
              <w:rPr>
                <w:sz w:val="28"/>
              </w:rPr>
            </w:pPr>
            <w:r w:rsidRPr="008E2EA3">
              <w:rPr>
                <w:sz w:val="28"/>
              </w:rPr>
              <w:t xml:space="preserve">Велика Британія, інша </w:t>
            </w:r>
            <w:r w:rsidRPr="008E2EA3">
              <w:rPr>
                <w:sz w:val="28"/>
              </w:rPr>
              <w:lastRenderedPageBreak/>
              <w:t>інформація про особу</w:t>
            </w:r>
          </w:p>
        </w:tc>
        <w:tc>
          <w:tcPr>
            <w:tcW w:w="1039" w:type="dxa"/>
          </w:tcPr>
          <w:p w14:paraId="3CE1B0E6" w14:textId="50635A60" w:rsidR="007F0271" w:rsidRPr="008E2EA3" w:rsidRDefault="007F0271" w:rsidP="007353D1">
            <w:pPr>
              <w:pStyle w:val="a0"/>
              <w:spacing w:before="0" w:beforeAutospacing="0" w:after="0" w:afterAutospacing="0"/>
              <w:jc w:val="center"/>
              <w:rPr>
                <w:sz w:val="28"/>
              </w:rPr>
            </w:pPr>
            <w:r w:rsidRPr="008E2EA3">
              <w:rPr>
                <w:sz w:val="28"/>
              </w:rPr>
              <w:lastRenderedPageBreak/>
              <w:t>12,2</w:t>
            </w:r>
          </w:p>
        </w:tc>
        <w:tc>
          <w:tcPr>
            <w:tcW w:w="2379" w:type="dxa"/>
          </w:tcPr>
          <w:p w14:paraId="394C328F" w14:textId="0E8EF097"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3B3C6AF8" w14:textId="1CB090EC" w:rsidR="007F0271" w:rsidRPr="008E2EA3" w:rsidRDefault="007F0271" w:rsidP="007353D1">
            <w:pPr>
              <w:pStyle w:val="a0"/>
              <w:spacing w:before="0" w:beforeAutospacing="0" w:after="0" w:afterAutospacing="0"/>
              <w:jc w:val="center"/>
              <w:rPr>
                <w:sz w:val="28"/>
              </w:rPr>
            </w:pPr>
            <w:r w:rsidRPr="008E2EA3">
              <w:rPr>
                <w:sz w:val="28"/>
              </w:rPr>
              <w:t>12,2</w:t>
            </w:r>
          </w:p>
        </w:tc>
        <w:tc>
          <w:tcPr>
            <w:tcW w:w="3210" w:type="dxa"/>
          </w:tcPr>
          <w:p w14:paraId="17E08FD3" w14:textId="3CB46CD3"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w:t>
            </w:r>
          </w:p>
        </w:tc>
      </w:tr>
      <w:tr w:rsidR="007F0271" w:rsidRPr="008E2EA3" w14:paraId="3484B1CC" w14:textId="77777777" w:rsidTr="00255D7D">
        <w:tc>
          <w:tcPr>
            <w:tcW w:w="604" w:type="dxa"/>
          </w:tcPr>
          <w:p w14:paraId="21666D7D" w14:textId="2BD87699" w:rsidR="007F0271" w:rsidRPr="008E2EA3" w:rsidRDefault="007F0271" w:rsidP="007353D1">
            <w:pPr>
              <w:pStyle w:val="a0"/>
              <w:spacing w:before="0" w:beforeAutospacing="0" w:after="0" w:afterAutospacing="0"/>
              <w:jc w:val="center"/>
              <w:rPr>
                <w:sz w:val="28"/>
              </w:rPr>
            </w:pPr>
            <w:r w:rsidRPr="008E2EA3">
              <w:rPr>
                <w:sz w:val="28"/>
              </w:rPr>
              <w:t>5</w:t>
            </w:r>
          </w:p>
        </w:tc>
        <w:tc>
          <w:tcPr>
            <w:tcW w:w="2161" w:type="dxa"/>
          </w:tcPr>
          <w:p w14:paraId="71832A33" w14:textId="2A4A9131" w:rsidR="007F0271" w:rsidRPr="008E2EA3" w:rsidRDefault="007F0271" w:rsidP="007353D1">
            <w:pPr>
              <w:pStyle w:val="a0"/>
              <w:spacing w:before="0" w:beforeAutospacing="0" w:after="0" w:afterAutospacing="0"/>
              <w:jc w:val="center"/>
              <w:rPr>
                <w:sz w:val="28"/>
              </w:rPr>
            </w:pPr>
            <w:r w:rsidRPr="008E2EA3">
              <w:rPr>
                <w:sz w:val="28"/>
              </w:rPr>
              <w:t>Фізична особа 1</w:t>
            </w:r>
          </w:p>
        </w:tc>
        <w:tc>
          <w:tcPr>
            <w:tcW w:w="1036" w:type="dxa"/>
          </w:tcPr>
          <w:p w14:paraId="4FF6E5E8" w14:textId="09B0D4D4"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4DDEC707" w14:textId="5FE17C31" w:rsidR="007F0271" w:rsidRPr="008E2EA3" w:rsidRDefault="007F0271" w:rsidP="007353D1">
            <w:pPr>
              <w:pStyle w:val="a0"/>
              <w:spacing w:before="0" w:beforeAutospacing="0" w:after="0" w:afterAutospacing="0"/>
              <w:jc w:val="center"/>
              <w:rPr>
                <w:sz w:val="28"/>
              </w:rPr>
            </w:pPr>
            <w:r w:rsidRPr="008E2EA3">
              <w:rPr>
                <w:sz w:val="28"/>
              </w:rPr>
              <w:t>Так</w:t>
            </w:r>
          </w:p>
        </w:tc>
        <w:tc>
          <w:tcPr>
            <w:tcW w:w="1774" w:type="dxa"/>
          </w:tcPr>
          <w:p w14:paraId="768637E6" w14:textId="68663FF6"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161B6306" w14:textId="35B0AA3E"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33B2A962" w14:textId="557FD940" w:rsidR="007F0271" w:rsidRPr="008E2EA3" w:rsidRDefault="007F0271" w:rsidP="007353D1">
            <w:pPr>
              <w:pStyle w:val="a0"/>
              <w:spacing w:before="0" w:beforeAutospacing="0" w:after="0" w:afterAutospacing="0"/>
              <w:jc w:val="center"/>
              <w:rPr>
                <w:sz w:val="28"/>
              </w:rPr>
            </w:pPr>
            <w:r w:rsidRPr="008E2EA3">
              <w:rPr>
                <w:sz w:val="28"/>
              </w:rPr>
              <w:t>11,65</w:t>
            </w:r>
          </w:p>
        </w:tc>
        <w:tc>
          <w:tcPr>
            <w:tcW w:w="1319" w:type="dxa"/>
          </w:tcPr>
          <w:p w14:paraId="6818E406" w14:textId="24BE4617" w:rsidR="007F0271" w:rsidRPr="008E2EA3" w:rsidRDefault="007F0271" w:rsidP="007353D1">
            <w:pPr>
              <w:pStyle w:val="a0"/>
              <w:spacing w:before="0" w:beforeAutospacing="0" w:after="0" w:afterAutospacing="0"/>
              <w:jc w:val="center"/>
              <w:rPr>
                <w:sz w:val="28"/>
              </w:rPr>
            </w:pPr>
            <w:r w:rsidRPr="008E2EA3">
              <w:rPr>
                <w:sz w:val="28"/>
              </w:rPr>
              <w:t>11,65</w:t>
            </w:r>
          </w:p>
        </w:tc>
        <w:tc>
          <w:tcPr>
            <w:tcW w:w="3210" w:type="dxa"/>
          </w:tcPr>
          <w:p w14:paraId="1DF0A8B4" w14:textId="3293B207" w:rsidR="007F0271" w:rsidRPr="008E2EA3" w:rsidRDefault="007F0271" w:rsidP="007353D1">
            <w:pPr>
              <w:pStyle w:val="a0"/>
              <w:spacing w:before="0" w:beforeAutospacing="0" w:after="0" w:afterAutospacing="0"/>
              <w:jc w:val="center"/>
              <w:rPr>
                <w:sz w:val="28"/>
              </w:rPr>
            </w:pPr>
            <w:r w:rsidRPr="008E2EA3">
              <w:rPr>
                <w:sz w:val="28"/>
              </w:rPr>
              <w:t>Через ТОВ "Юридична особа 1" (100 %), якому належить 10 % акцій надавача фінансових послуг.</w:t>
            </w:r>
            <w:r w:rsidRPr="008E2EA3">
              <w:rPr>
                <w:sz w:val="28"/>
              </w:rPr>
              <w:br/>
              <w:t>Через ТОВ "Юридична особа 2" (5 %), якому належить 33 % акцій надавача фінансових послуг</w:t>
            </w:r>
          </w:p>
        </w:tc>
      </w:tr>
      <w:tr w:rsidR="007F0271" w:rsidRPr="008E2EA3" w14:paraId="0D51E0B9" w14:textId="77777777" w:rsidTr="00255D7D">
        <w:tc>
          <w:tcPr>
            <w:tcW w:w="604" w:type="dxa"/>
          </w:tcPr>
          <w:p w14:paraId="0B6A4675" w14:textId="14411D0A" w:rsidR="007F0271" w:rsidRPr="008E2EA3" w:rsidRDefault="007F0271" w:rsidP="007353D1">
            <w:pPr>
              <w:pStyle w:val="a0"/>
              <w:spacing w:before="0" w:beforeAutospacing="0" w:after="0" w:afterAutospacing="0"/>
              <w:jc w:val="center"/>
              <w:rPr>
                <w:sz w:val="28"/>
              </w:rPr>
            </w:pPr>
            <w:r w:rsidRPr="008E2EA3">
              <w:rPr>
                <w:sz w:val="28"/>
              </w:rPr>
              <w:t>6</w:t>
            </w:r>
          </w:p>
        </w:tc>
        <w:tc>
          <w:tcPr>
            <w:tcW w:w="2161" w:type="dxa"/>
          </w:tcPr>
          <w:p w14:paraId="071DB90B" w14:textId="2103B751" w:rsidR="007F0271" w:rsidRPr="008E2EA3" w:rsidRDefault="007F0271" w:rsidP="007353D1">
            <w:pPr>
              <w:pStyle w:val="a0"/>
              <w:spacing w:before="0" w:beforeAutospacing="0" w:after="0" w:afterAutospacing="0"/>
              <w:jc w:val="center"/>
              <w:rPr>
                <w:sz w:val="28"/>
              </w:rPr>
            </w:pPr>
            <w:r w:rsidRPr="008E2EA3">
              <w:rPr>
                <w:sz w:val="28"/>
              </w:rPr>
              <w:t>Фізична особа 18</w:t>
            </w:r>
          </w:p>
        </w:tc>
        <w:tc>
          <w:tcPr>
            <w:tcW w:w="1036" w:type="dxa"/>
          </w:tcPr>
          <w:p w14:paraId="1A5099DD" w14:textId="269C581F"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212B75F9" w14:textId="56ED71DB" w:rsidR="007F0271" w:rsidRPr="008E2EA3" w:rsidRDefault="007F0271" w:rsidP="007353D1">
            <w:pPr>
              <w:pStyle w:val="a0"/>
              <w:spacing w:before="0" w:beforeAutospacing="0" w:after="0" w:afterAutospacing="0"/>
              <w:jc w:val="center"/>
              <w:rPr>
                <w:sz w:val="28"/>
              </w:rPr>
            </w:pPr>
            <w:r w:rsidRPr="008E2EA3">
              <w:rPr>
                <w:sz w:val="28"/>
              </w:rPr>
              <w:t>Так</w:t>
            </w:r>
          </w:p>
        </w:tc>
        <w:tc>
          <w:tcPr>
            <w:tcW w:w="1774" w:type="dxa"/>
          </w:tcPr>
          <w:p w14:paraId="1B599E43" w14:textId="6E35BB2B"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58192AC8" w14:textId="1E5A4DF2"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588B2E92" w14:textId="096CF0FE" w:rsidR="007F0271" w:rsidRPr="008E2EA3" w:rsidRDefault="007F0271" w:rsidP="007353D1">
            <w:pPr>
              <w:pStyle w:val="a0"/>
              <w:spacing w:before="0" w:beforeAutospacing="0" w:after="0" w:afterAutospacing="0"/>
              <w:jc w:val="center"/>
              <w:rPr>
                <w:sz w:val="28"/>
              </w:rPr>
            </w:pPr>
            <w:r w:rsidRPr="008E2EA3">
              <w:rPr>
                <w:sz w:val="28"/>
              </w:rPr>
              <w:t>10,3</w:t>
            </w:r>
          </w:p>
        </w:tc>
        <w:tc>
          <w:tcPr>
            <w:tcW w:w="1319" w:type="dxa"/>
          </w:tcPr>
          <w:p w14:paraId="6E8670CD" w14:textId="3365FCF7" w:rsidR="007F0271" w:rsidRPr="008E2EA3" w:rsidRDefault="007F0271" w:rsidP="007353D1">
            <w:pPr>
              <w:pStyle w:val="a0"/>
              <w:spacing w:before="0" w:beforeAutospacing="0" w:after="0" w:afterAutospacing="0"/>
              <w:jc w:val="center"/>
              <w:rPr>
                <w:sz w:val="28"/>
              </w:rPr>
            </w:pPr>
            <w:r w:rsidRPr="008E2EA3">
              <w:rPr>
                <w:sz w:val="28"/>
              </w:rPr>
              <w:t>10,3</w:t>
            </w:r>
          </w:p>
        </w:tc>
        <w:tc>
          <w:tcPr>
            <w:tcW w:w="3210" w:type="dxa"/>
          </w:tcPr>
          <w:p w14:paraId="36A2598A" w14:textId="6AA66E83" w:rsidR="007F0271" w:rsidRPr="008E2EA3" w:rsidRDefault="007F0271" w:rsidP="007353D1">
            <w:pPr>
              <w:pStyle w:val="a0"/>
              <w:spacing w:before="0" w:beforeAutospacing="0" w:after="0" w:afterAutospacing="0"/>
              <w:jc w:val="center"/>
              <w:rPr>
                <w:sz w:val="28"/>
              </w:rPr>
            </w:pPr>
            <w:r w:rsidRPr="008E2EA3">
              <w:rPr>
                <w:sz w:val="28"/>
              </w:rPr>
              <w:t>Представник за довіреністю Фізичної особи 16 та Фізичної особи 15</w:t>
            </w:r>
          </w:p>
        </w:tc>
      </w:tr>
      <w:tr w:rsidR="007F0271" w:rsidRPr="008E2EA3" w14:paraId="1EF3008C" w14:textId="77777777" w:rsidTr="00255D7D">
        <w:tc>
          <w:tcPr>
            <w:tcW w:w="604" w:type="dxa"/>
          </w:tcPr>
          <w:p w14:paraId="0723CB4E" w14:textId="3D96D8E2" w:rsidR="007F0271" w:rsidRPr="008E2EA3" w:rsidRDefault="007F0271" w:rsidP="007353D1">
            <w:pPr>
              <w:pStyle w:val="a0"/>
              <w:spacing w:before="0" w:beforeAutospacing="0" w:after="0" w:afterAutospacing="0"/>
              <w:jc w:val="center"/>
              <w:rPr>
                <w:sz w:val="28"/>
              </w:rPr>
            </w:pPr>
            <w:r w:rsidRPr="008E2EA3">
              <w:rPr>
                <w:sz w:val="28"/>
              </w:rPr>
              <w:t>7</w:t>
            </w:r>
          </w:p>
        </w:tc>
        <w:tc>
          <w:tcPr>
            <w:tcW w:w="2161" w:type="dxa"/>
          </w:tcPr>
          <w:p w14:paraId="033B3699" w14:textId="5F0B381B" w:rsidR="007F0271" w:rsidRPr="008E2EA3" w:rsidRDefault="007F0271" w:rsidP="007353D1">
            <w:pPr>
              <w:pStyle w:val="a0"/>
              <w:spacing w:before="0" w:beforeAutospacing="0" w:after="0" w:afterAutospacing="0"/>
              <w:jc w:val="center"/>
              <w:rPr>
                <w:sz w:val="28"/>
              </w:rPr>
            </w:pPr>
            <w:r w:rsidRPr="008E2EA3">
              <w:rPr>
                <w:sz w:val="28"/>
              </w:rPr>
              <w:t>Фізична особа 8</w:t>
            </w:r>
          </w:p>
        </w:tc>
        <w:tc>
          <w:tcPr>
            <w:tcW w:w="1036" w:type="dxa"/>
          </w:tcPr>
          <w:p w14:paraId="11AA3518" w14:textId="4C745420"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49C3A553" w14:textId="25CC342E"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71AA3631" w14:textId="25FA9969"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29EDFC39" w14:textId="19DC1CAD"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29F1EB74" w14:textId="2C44CFEC" w:rsidR="007F0271" w:rsidRPr="008E2EA3" w:rsidRDefault="007F0271" w:rsidP="007353D1">
            <w:pPr>
              <w:pStyle w:val="a0"/>
              <w:spacing w:before="0" w:beforeAutospacing="0" w:after="0" w:afterAutospacing="0"/>
              <w:jc w:val="center"/>
              <w:rPr>
                <w:sz w:val="28"/>
              </w:rPr>
            </w:pPr>
            <w:r w:rsidRPr="008E2EA3">
              <w:rPr>
                <w:sz w:val="28"/>
              </w:rPr>
              <w:t>9,33</w:t>
            </w:r>
          </w:p>
        </w:tc>
        <w:tc>
          <w:tcPr>
            <w:tcW w:w="1319" w:type="dxa"/>
          </w:tcPr>
          <w:p w14:paraId="40E28553" w14:textId="66E9579D" w:rsidR="007F0271" w:rsidRPr="008E2EA3" w:rsidRDefault="007F0271" w:rsidP="007353D1">
            <w:pPr>
              <w:pStyle w:val="a0"/>
              <w:spacing w:before="0" w:beforeAutospacing="0" w:after="0" w:afterAutospacing="0"/>
              <w:jc w:val="center"/>
              <w:rPr>
                <w:sz w:val="28"/>
              </w:rPr>
            </w:pPr>
            <w:r w:rsidRPr="008E2EA3">
              <w:rPr>
                <w:sz w:val="28"/>
              </w:rPr>
              <w:t>9,33</w:t>
            </w:r>
          </w:p>
        </w:tc>
        <w:tc>
          <w:tcPr>
            <w:tcW w:w="3210" w:type="dxa"/>
          </w:tcPr>
          <w:p w14:paraId="4D21A63B" w14:textId="20D31BCC"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6" (49 %). Юридична особа 7 є номінальним утримувачем акцій Фізичної особи 8 в ПрАТ "Юридична особа 6".</w:t>
            </w:r>
            <w:r w:rsidRPr="008E2EA3">
              <w:rPr>
                <w:sz w:val="28"/>
              </w:rPr>
              <w:br/>
              <w:t xml:space="preserve">Через ТОВ "Юридична особа 5" (50 %), якому належить 20 % у ПрАТ </w:t>
            </w:r>
            <w:r w:rsidRPr="008E2EA3">
              <w:rPr>
                <w:sz w:val="28"/>
              </w:rPr>
              <w:lastRenderedPageBreak/>
              <w:t>"Юридична особа 5", якому належить 10 % акцій надавача фінансових послуг</w:t>
            </w:r>
          </w:p>
        </w:tc>
      </w:tr>
      <w:tr w:rsidR="007F0271" w:rsidRPr="008E2EA3" w14:paraId="1085E9CC" w14:textId="77777777" w:rsidTr="00255D7D">
        <w:tc>
          <w:tcPr>
            <w:tcW w:w="604" w:type="dxa"/>
          </w:tcPr>
          <w:p w14:paraId="6DB69D56" w14:textId="5DDE1AF4" w:rsidR="007F0271" w:rsidRPr="008E2EA3" w:rsidRDefault="007F0271" w:rsidP="007353D1">
            <w:pPr>
              <w:pStyle w:val="a0"/>
              <w:spacing w:before="0" w:beforeAutospacing="0" w:after="0" w:afterAutospacing="0"/>
              <w:jc w:val="center"/>
              <w:rPr>
                <w:sz w:val="28"/>
              </w:rPr>
            </w:pPr>
            <w:r w:rsidRPr="008E2EA3">
              <w:rPr>
                <w:sz w:val="28"/>
              </w:rPr>
              <w:lastRenderedPageBreak/>
              <w:t>8</w:t>
            </w:r>
          </w:p>
        </w:tc>
        <w:tc>
          <w:tcPr>
            <w:tcW w:w="2161" w:type="dxa"/>
          </w:tcPr>
          <w:p w14:paraId="11BEE04F" w14:textId="2CBCE52C" w:rsidR="007F0271" w:rsidRPr="008E2EA3" w:rsidRDefault="007F0271" w:rsidP="007353D1">
            <w:pPr>
              <w:pStyle w:val="a0"/>
              <w:spacing w:before="0" w:beforeAutospacing="0" w:after="0" w:afterAutospacing="0"/>
              <w:jc w:val="center"/>
              <w:rPr>
                <w:sz w:val="28"/>
              </w:rPr>
            </w:pPr>
            <w:r w:rsidRPr="008E2EA3">
              <w:rPr>
                <w:sz w:val="28"/>
              </w:rPr>
              <w:t>Фізична особа 4</w:t>
            </w:r>
          </w:p>
        </w:tc>
        <w:tc>
          <w:tcPr>
            <w:tcW w:w="1036" w:type="dxa"/>
          </w:tcPr>
          <w:p w14:paraId="62AFF81C" w14:textId="65B09D5A"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13CE39F8" w14:textId="439173C4"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699292DE" w14:textId="3E12F986"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37193C32" w14:textId="78FB62EB" w:rsidR="007F0271" w:rsidRPr="008E2EA3" w:rsidRDefault="007F0271" w:rsidP="007353D1">
            <w:pPr>
              <w:pStyle w:val="a0"/>
              <w:spacing w:before="0" w:beforeAutospacing="0" w:after="0" w:afterAutospacing="0"/>
              <w:jc w:val="center"/>
              <w:rPr>
                <w:sz w:val="28"/>
              </w:rPr>
            </w:pPr>
            <w:r w:rsidRPr="008E2EA3">
              <w:rPr>
                <w:sz w:val="28"/>
              </w:rPr>
              <w:t>5,2</w:t>
            </w:r>
          </w:p>
        </w:tc>
        <w:tc>
          <w:tcPr>
            <w:tcW w:w="2379" w:type="dxa"/>
          </w:tcPr>
          <w:p w14:paraId="5E271311" w14:textId="5F0EB805"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1C136944" w14:textId="52B69253" w:rsidR="007F0271" w:rsidRPr="008E2EA3" w:rsidRDefault="007F0271" w:rsidP="007353D1">
            <w:pPr>
              <w:pStyle w:val="a0"/>
              <w:spacing w:before="0" w:beforeAutospacing="0" w:after="0" w:afterAutospacing="0"/>
              <w:jc w:val="center"/>
              <w:rPr>
                <w:sz w:val="28"/>
              </w:rPr>
            </w:pPr>
            <w:r w:rsidRPr="008E2EA3">
              <w:rPr>
                <w:sz w:val="28"/>
              </w:rPr>
              <w:t>5,2</w:t>
            </w:r>
          </w:p>
        </w:tc>
        <w:tc>
          <w:tcPr>
            <w:tcW w:w="3210" w:type="dxa"/>
          </w:tcPr>
          <w:p w14:paraId="2FBA135F" w14:textId="41185351"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w:t>
            </w:r>
          </w:p>
        </w:tc>
      </w:tr>
      <w:tr w:rsidR="007F0271" w:rsidRPr="008E2EA3" w14:paraId="297463F3" w14:textId="77777777" w:rsidTr="00255D7D">
        <w:tc>
          <w:tcPr>
            <w:tcW w:w="604" w:type="dxa"/>
          </w:tcPr>
          <w:p w14:paraId="1345E53A" w14:textId="5D412A1C" w:rsidR="007F0271" w:rsidRPr="008E2EA3" w:rsidRDefault="007F0271" w:rsidP="007353D1">
            <w:pPr>
              <w:pStyle w:val="a0"/>
              <w:spacing w:before="0" w:beforeAutospacing="0" w:after="0" w:afterAutospacing="0"/>
              <w:jc w:val="center"/>
              <w:rPr>
                <w:sz w:val="28"/>
              </w:rPr>
            </w:pPr>
            <w:r w:rsidRPr="008E2EA3">
              <w:rPr>
                <w:sz w:val="28"/>
              </w:rPr>
              <w:t>9</w:t>
            </w:r>
          </w:p>
        </w:tc>
        <w:tc>
          <w:tcPr>
            <w:tcW w:w="2161" w:type="dxa"/>
          </w:tcPr>
          <w:p w14:paraId="7B779DA3" w14:textId="27F94C4A" w:rsidR="007F0271" w:rsidRPr="008E2EA3" w:rsidRDefault="007F0271" w:rsidP="007353D1">
            <w:pPr>
              <w:pStyle w:val="a0"/>
              <w:spacing w:before="0" w:beforeAutospacing="0" w:after="0" w:afterAutospacing="0"/>
              <w:jc w:val="center"/>
              <w:rPr>
                <w:sz w:val="28"/>
              </w:rPr>
            </w:pPr>
            <w:r w:rsidRPr="008E2EA3">
              <w:rPr>
                <w:sz w:val="28"/>
              </w:rPr>
              <w:t>Фізична особа 16 (Individual 16)</w:t>
            </w:r>
          </w:p>
        </w:tc>
        <w:tc>
          <w:tcPr>
            <w:tcW w:w="1036" w:type="dxa"/>
          </w:tcPr>
          <w:p w14:paraId="36E75F91" w14:textId="21F07DBD"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654A0023" w14:textId="221480BF"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62F41CF9" w14:textId="079BE500" w:rsidR="007F0271" w:rsidRPr="008E2EA3" w:rsidRDefault="007F0271" w:rsidP="007353D1">
            <w:pPr>
              <w:pStyle w:val="a0"/>
              <w:spacing w:before="0" w:beforeAutospacing="0" w:after="0" w:afterAutospacing="0"/>
              <w:jc w:val="center"/>
              <w:rPr>
                <w:sz w:val="28"/>
              </w:rPr>
            </w:pPr>
            <w:r w:rsidRPr="008E2EA3">
              <w:rPr>
                <w:sz w:val="28"/>
              </w:rPr>
              <w:t>США, інша інформація про особу</w:t>
            </w:r>
          </w:p>
        </w:tc>
        <w:tc>
          <w:tcPr>
            <w:tcW w:w="1039" w:type="dxa"/>
          </w:tcPr>
          <w:p w14:paraId="4A0869A1" w14:textId="02ACDAAA" w:rsidR="007F0271" w:rsidRPr="008E2EA3" w:rsidRDefault="007F0271" w:rsidP="007353D1">
            <w:pPr>
              <w:pStyle w:val="a0"/>
              <w:spacing w:before="0" w:beforeAutospacing="0" w:after="0" w:afterAutospacing="0"/>
              <w:jc w:val="center"/>
              <w:rPr>
                <w:sz w:val="28"/>
              </w:rPr>
            </w:pPr>
            <w:r w:rsidRPr="008E2EA3">
              <w:rPr>
                <w:sz w:val="28"/>
              </w:rPr>
              <w:t>5,2</w:t>
            </w:r>
          </w:p>
        </w:tc>
        <w:tc>
          <w:tcPr>
            <w:tcW w:w="2379" w:type="dxa"/>
          </w:tcPr>
          <w:p w14:paraId="3FC911EA" w14:textId="3C4D5EEF"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1FC12257" w14:textId="7F3FD2FC" w:rsidR="007F0271" w:rsidRPr="008E2EA3" w:rsidRDefault="007F0271" w:rsidP="007353D1">
            <w:pPr>
              <w:pStyle w:val="a0"/>
              <w:spacing w:before="0" w:beforeAutospacing="0" w:after="0" w:afterAutospacing="0"/>
              <w:jc w:val="center"/>
              <w:rPr>
                <w:sz w:val="28"/>
              </w:rPr>
            </w:pPr>
            <w:r w:rsidRPr="008E2EA3">
              <w:rPr>
                <w:sz w:val="28"/>
              </w:rPr>
              <w:t>5,2</w:t>
            </w:r>
          </w:p>
        </w:tc>
        <w:tc>
          <w:tcPr>
            <w:tcW w:w="3210" w:type="dxa"/>
          </w:tcPr>
          <w:p w14:paraId="4F4F1F66" w14:textId="4E8E0E6C"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 має спільні економічні інтереси з Фізичною особою 15 через Фізичну особу 18, яка є їх спільним представником за довіреністю</w:t>
            </w:r>
          </w:p>
        </w:tc>
      </w:tr>
      <w:tr w:rsidR="007F0271" w:rsidRPr="008E2EA3" w14:paraId="57E747CC" w14:textId="77777777" w:rsidTr="00255D7D">
        <w:tc>
          <w:tcPr>
            <w:tcW w:w="604" w:type="dxa"/>
          </w:tcPr>
          <w:p w14:paraId="6D2BB14D" w14:textId="602DA404" w:rsidR="007F0271" w:rsidRPr="008E2EA3" w:rsidRDefault="007F0271" w:rsidP="007353D1">
            <w:pPr>
              <w:pStyle w:val="a0"/>
              <w:spacing w:before="0" w:beforeAutospacing="0" w:after="0" w:afterAutospacing="0"/>
              <w:jc w:val="center"/>
              <w:rPr>
                <w:sz w:val="28"/>
              </w:rPr>
            </w:pPr>
            <w:r w:rsidRPr="008E2EA3">
              <w:rPr>
                <w:sz w:val="28"/>
              </w:rPr>
              <w:t>10</w:t>
            </w:r>
          </w:p>
        </w:tc>
        <w:tc>
          <w:tcPr>
            <w:tcW w:w="2161" w:type="dxa"/>
          </w:tcPr>
          <w:p w14:paraId="403DD8F9" w14:textId="51FA1A8C" w:rsidR="007F0271" w:rsidRPr="008E2EA3" w:rsidRDefault="007F0271" w:rsidP="007353D1">
            <w:pPr>
              <w:pStyle w:val="a0"/>
              <w:spacing w:before="0" w:beforeAutospacing="0" w:after="0" w:afterAutospacing="0"/>
              <w:jc w:val="center"/>
              <w:rPr>
                <w:sz w:val="28"/>
              </w:rPr>
            </w:pPr>
            <w:r w:rsidRPr="008E2EA3">
              <w:rPr>
                <w:sz w:val="28"/>
              </w:rPr>
              <w:t>Фізична особа 15 (Individual 15)</w:t>
            </w:r>
          </w:p>
        </w:tc>
        <w:tc>
          <w:tcPr>
            <w:tcW w:w="1036" w:type="dxa"/>
          </w:tcPr>
          <w:p w14:paraId="1FB9A7FE" w14:textId="02D958AF"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306E8574" w14:textId="672BF3A9"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1B02863D" w14:textId="1C2F7C2E" w:rsidR="007F0271" w:rsidRPr="008E2EA3" w:rsidRDefault="007F0271" w:rsidP="007353D1">
            <w:pPr>
              <w:pStyle w:val="a0"/>
              <w:spacing w:before="0" w:beforeAutospacing="0" w:after="0" w:afterAutospacing="0"/>
              <w:jc w:val="center"/>
              <w:rPr>
                <w:sz w:val="28"/>
              </w:rPr>
            </w:pPr>
            <w:r w:rsidRPr="008E2EA3">
              <w:rPr>
                <w:sz w:val="28"/>
              </w:rPr>
              <w:t>Республіка Кіпр, інша інформація про особу</w:t>
            </w:r>
          </w:p>
        </w:tc>
        <w:tc>
          <w:tcPr>
            <w:tcW w:w="1039" w:type="dxa"/>
          </w:tcPr>
          <w:p w14:paraId="4AE4967F" w14:textId="64BBBCC3" w:rsidR="007F0271" w:rsidRPr="008E2EA3" w:rsidRDefault="007F0271" w:rsidP="007353D1">
            <w:pPr>
              <w:pStyle w:val="a0"/>
              <w:spacing w:before="0" w:beforeAutospacing="0" w:after="0" w:afterAutospacing="0"/>
              <w:jc w:val="center"/>
              <w:rPr>
                <w:sz w:val="28"/>
              </w:rPr>
            </w:pPr>
            <w:r w:rsidRPr="008E2EA3">
              <w:rPr>
                <w:sz w:val="28"/>
              </w:rPr>
              <w:t>5,1</w:t>
            </w:r>
          </w:p>
        </w:tc>
        <w:tc>
          <w:tcPr>
            <w:tcW w:w="2379" w:type="dxa"/>
          </w:tcPr>
          <w:p w14:paraId="3E6E52CA" w14:textId="11456CB2"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296AE241" w14:textId="2F6792B3" w:rsidR="007F0271" w:rsidRPr="008E2EA3" w:rsidRDefault="007F0271" w:rsidP="007353D1">
            <w:pPr>
              <w:pStyle w:val="a0"/>
              <w:spacing w:before="0" w:beforeAutospacing="0" w:after="0" w:afterAutospacing="0"/>
              <w:jc w:val="center"/>
              <w:rPr>
                <w:sz w:val="28"/>
              </w:rPr>
            </w:pPr>
            <w:r w:rsidRPr="008E2EA3">
              <w:rPr>
                <w:sz w:val="28"/>
              </w:rPr>
              <w:t>5,1</w:t>
            </w:r>
          </w:p>
        </w:tc>
        <w:tc>
          <w:tcPr>
            <w:tcW w:w="3210" w:type="dxa"/>
          </w:tcPr>
          <w:p w14:paraId="0476AD69" w14:textId="3373B30C"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 має спільні економічні інтереси з Фізичною особою 16 через Фізичну особу 18, яка є їх спільним представником за довіреністю</w:t>
            </w:r>
          </w:p>
        </w:tc>
      </w:tr>
      <w:tr w:rsidR="007F0271" w:rsidRPr="008E2EA3" w14:paraId="26448984" w14:textId="77777777" w:rsidTr="00255D7D">
        <w:tc>
          <w:tcPr>
            <w:tcW w:w="604" w:type="dxa"/>
          </w:tcPr>
          <w:p w14:paraId="2F33804E" w14:textId="78A89AEA" w:rsidR="007F0271" w:rsidRPr="008E2EA3" w:rsidRDefault="007F0271" w:rsidP="007353D1">
            <w:pPr>
              <w:pStyle w:val="a0"/>
              <w:spacing w:before="0" w:beforeAutospacing="0" w:after="0" w:afterAutospacing="0"/>
              <w:jc w:val="center"/>
              <w:rPr>
                <w:sz w:val="28"/>
              </w:rPr>
            </w:pPr>
            <w:r w:rsidRPr="008E2EA3">
              <w:rPr>
                <w:sz w:val="28"/>
              </w:rPr>
              <w:lastRenderedPageBreak/>
              <w:t>11</w:t>
            </w:r>
          </w:p>
        </w:tc>
        <w:tc>
          <w:tcPr>
            <w:tcW w:w="2161" w:type="dxa"/>
          </w:tcPr>
          <w:p w14:paraId="65CE0620" w14:textId="774BEEC0" w:rsidR="007F0271" w:rsidRPr="008E2EA3" w:rsidRDefault="007F0271" w:rsidP="007353D1">
            <w:pPr>
              <w:pStyle w:val="a0"/>
              <w:spacing w:before="0" w:beforeAutospacing="0" w:after="0" w:afterAutospacing="0"/>
              <w:jc w:val="center"/>
              <w:rPr>
                <w:sz w:val="28"/>
              </w:rPr>
            </w:pPr>
            <w:r w:rsidRPr="008E2EA3">
              <w:rPr>
                <w:sz w:val="28"/>
              </w:rPr>
              <w:t>Фізична особа 12</w:t>
            </w:r>
          </w:p>
        </w:tc>
        <w:tc>
          <w:tcPr>
            <w:tcW w:w="1036" w:type="dxa"/>
          </w:tcPr>
          <w:p w14:paraId="2BCDF901" w14:textId="371343BF"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17D66D1D" w14:textId="791AC3EF"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1824AB88" w14:textId="12DBA7F4"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51D54A82" w14:textId="0FC7067F"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7E984FB7" w14:textId="6150FB38" w:rsidR="007F0271" w:rsidRPr="008E2EA3" w:rsidRDefault="007F0271" w:rsidP="007353D1">
            <w:pPr>
              <w:pStyle w:val="a0"/>
              <w:spacing w:before="0" w:beforeAutospacing="0" w:after="0" w:afterAutospacing="0"/>
              <w:jc w:val="center"/>
              <w:rPr>
                <w:sz w:val="28"/>
              </w:rPr>
            </w:pPr>
            <w:r w:rsidRPr="008E2EA3">
              <w:rPr>
                <w:sz w:val="28"/>
              </w:rPr>
              <w:t>3,72</w:t>
            </w:r>
          </w:p>
        </w:tc>
        <w:tc>
          <w:tcPr>
            <w:tcW w:w="1319" w:type="dxa"/>
          </w:tcPr>
          <w:p w14:paraId="34370E4D" w14:textId="7AC27F50" w:rsidR="007F0271" w:rsidRPr="008E2EA3" w:rsidRDefault="007F0271" w:rsidP="007353D1">
            <w:pPr>
              <w:pStyle w:val="a0"/>
              <w:spacing w:before="0" w:beforeAutospacing="0" w:after="0" w:afterAutospacing="0"/>
              <w:jc w:val="center"/>
              <w:rPr>
                <w:sz w:val="28"/>
              </w:rPr>
            </w:pPr>
            <w:r w:rsidRPr="008E2EA3">
              <w:rPr>
                <w:sz w:val="28"/>
              </w:rPr>
              <w:t>3,72</w:t>
            </w:r>
          </w:p>
        </w:tc>
        <w:tc>
          <w:tcPr>
            <w:tcW w:w="3210" w:type="dxa"/>
          </w:tcPr>
          <w:p w14:paraId="3F2C6C53" w14:textId="129B1674"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4" (35 %), якому належить 10 % акцій надавача фінансових послуг.</w:t>
            </w:r>
            <w:r w:rsidRPr="008E2EA3">
              <w:rPr>
                <w:sz w:val="28"/>
              </w:rPr>
              <w:br/>
              <w:t>Через ТОВ "Юридична особа 5" (11 %), якому належить 20 % у ПрАТ "Юридична особа 4", якому належить 10 % акцій надавача фінансових послуг</w:t>
            </w:r>
          </w:p>
        </w:tc>
      </w:tr>
      <w:tr w:rsidR="007F0271" w:rsidRPr="008E2EA3" w14:paraId="474096B0" w14:textId="77777777" w:rsidTr="00255D7D">
        <w:tc>
          <w:tcPr>
            <w:tcW w:w="604" w:type="dxa"/>
          </w:tcPr>
          <w:p w14:paraId="104FE840" w14:textId="62B91351" w:rsidR="007F0271" w:rsidRPr="008E2EA3" w:rsidRDefault="007F0271" w:rsidP="007353D1">
            <w:pPr>
              <w:pStyle w:val="a0"/>
              <w:spacing w:before="0" w:beforeAutospacing="0" w:after="0" w:afterAutospacing="0"/>
              <w:jc w:val="center"/>
              <w:rPr>
                <w:sz w:val="28"/>
              </w:rPr>
            </w:pPr>
            <w:r w:rsidRPr="008E2EA3">
              <w:rPr>
                <w:sz w:val="28"/>
              </w:rPr>
              <w:t>12</w:t>
            </w:r>
          </w:p>
        </w:tc>
        <w:tc>
          <w:tcPr>
            <w:tcW w:w="2161" w:type="dxa"/>
          </w:tcPr>
          <w:p w14:paraId="648D8DB4" w14:textId="7126E696" w:rsidR="007F0271" w:rsidRPr="008E2EA3" w:rsidRDefault="007F0271" w:rsidP="007353D1">
            <w:pPr>
              <w:pStyle w:val="a0"/>
              <w:spacing w:before="0" w:beforeAutospacing="0" w:after="0" w:afterAutospacing="0"/>
              <w:jc w:val="center"/>
              <w:rPr>
                <w:sz w:val="28"/>
              </w:rPr>
            </w:pPr>
            <w:r w:rsidRPr="008E2EA3">
              <w:rPr>
                <w:sz w:val="28"/>
              </w:rPr>
              <w:t>Фізична особа 11</w:t>
            </w:r>
          </w:p>
        </w:tc>
        <w:tc>
          <w:tcPr>
            <w:tcW w:w="1036" w:type="dxa"/>
          </w:tcPr>
          <w:p w14:paraId="258223E9" w14:textId="7C68F25D"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0CA85C3E" w14:textId="6126CCF3"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31E76BA6" w14:textId="28916729"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161990D4" w14:textId="6D2F6469"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6DD5E077" w14:textId="4E2C0C26" w:rsidR="007F0271" w:rsidRPr="008E2EA3" w:rsidRDefault="007F0271" w:rsidP="007353D1">
            <w:pPr>
              <w:pStyle w:val="a0"/>
              <w:spacing w:before="0" w:beforeAutospacing="0" w:after="0" w:afterAutospacing="0"/>
              <w:jc w:val="center"/>
              <w:rPr>
                <w:sz w:val="28"/>
              </w:rPr>
            </w:pPr>
            <w:r w:rsidRPr="008E2EA3">
              <w:rPr>
                <w:sz w:val="28"/>
              </w:rPr>
              <w:t>2,5</w:t>
            </w:r>
          </w:p>
        </w:tc>
        <w:tc>
          <w:tcPr>
            <w:tcW w:w="1319" w:type="dxa"/>
          </w:tcPr>
          <w:p w14:paraId="41113210" w14:textId="0ADAFF53" w:rsidR="007F0271" w:rsidRPr="008E2EA3" w:rsidRDefault="007F0271" w:rsidP="007353D1">
            <w:pPr>
              <w:pStyle w:val="a0"/>
              <w:spacing w:before="0" w:beforeAutospacing="0" w:after="0" w:afterAutospacing="0"/>
              <w:jc w:val="center"/>
              <w:rPr>
                <w:sz w:val="28"/>
              </w:rPr>
            </w:pPr>
            <w:r w:rsidRPr="008E2EA3">
              <w:rPr>
                <w:sz w:val="28"/>
              </w:rPr>
              <w:t>2,5</w:t>
            </w:r>
          </w:p>
        </w:tc>
        <w:tc>
          <w:tcPr>
            <w:tcW w:w="3210" w:type="dxa"/>
          </w:tcPr>
          <w:p w14:paraId="4BBA5AF7" w14:textId="0E81CDC0"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4" (25 %), якому належить 10 % акцій надавача фінансових послуг.</w:t>
            </w:r>
          </w:p>
        </w:tc>
      </w:tr>
      <w:tr w:rsidR="007F0271" w:rsidRPr="008E2EA3" w14:paraId="6DDF2ADF" w14:textId="77777777" w:rsidTr="00255D7D">
        <w:tc>
          <w:tcPr>
            <w:tcW w:w="604" w:type="dxa"/>
          </w:tcPr>
          <w:p w14:paraId="196CC7ED" w14:textId="24BEF3E0" w:rsidR="007F0271" w:rsidRPr="008E2EA3" w:rsidRDefault="007F0271" w:rsidP="007353D1">
            <w:pPr>
              <w:pStyle w:val="a0"/>
              <w:spacing w:before="0" w:beforeAutospacing="0" w:after="0" w:afterAutospacing="0"/>
              <w:jc w:val="center"/>
              <w:rPr>
                <w:sz w:val="28"/>
              </w:rPr>
            </w:pPr>
            <w:r w:rsidRPr="008E2EA3">
              <w:rPr>
                <w:sz w:val="28"/>
              </w:rPr>
              <w:t>13</w:t>
            </w:r>
          </w:p>
        </w:tc>
        <w:tc>
          <w:tcPr>
            <w:tcW w:w="2161" w:type="dxa"/>
          </w:tcPr>
          <w:p w14:paraId="7D3E9813" w14:textId="4C9EA9E6" w:rsidR="007F0271" w:rsidRPr="008E2EA3" w:rsidRDefault="007F0271" w:rsidP="007353D1">
            <w:pPr>
              <w:pStyle w:val="a0"/>
              <w:spacing w:before="0" w:beforeAutospacing="0" w:after="0" w:afterAutospacing="0"/>
              <w:jc w:val="center"/>
              <w:rPr>
                <w:sz w:val="28"/>
              </w:rPr>
            </w:pPr>
            <w:r w:rsidRPr="008E2EA3">
              <w:rPr>
                <w:sz w:val="28"/>
              </w:rPr>
              <w:t>Фізична особа 13</w:t>
            </w:r>
          </w:p>
        </w:tc>
        <w:tc>
          <w:tcPr>
            <w:tcW w:w="1036" w:type="dxa"/>
          </w:tcPr>
          <w:p w14:paraId="655D0DF5" w14:textId="7DE8A801"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3DED4FFD" w14:textId="61822B31"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54226A89" w14:textId="59BFE851"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475DEA80" w14:textId="32404C62"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78FA1D71" w14:textId="67BF2716" w:rsidR="007F0271" w:rsidRPr="008E2EA3" w:rsidRDefault="007F0271" w:rsidP="007353D1">
            <w:pPr>
              <w:pStyle w:val="a0"/>
              <w:spacing w:before="0" w:beforeAutospacing="0" w:after="0" w:afterAutospacing="0"/>
              <w:jc w:val="center"/>
              <w:rPr>
                <w:sz w:val="28"/>
              </w:rPr>
            </w:pPr>
            <w:r w:rsidRPr="008E2EA3">
              <w:rPr>
                <w:sz w:val="28"/>
              </w:rPr>
              <w:t>2,28</w:t>
            </w:r>
          </w:p>
        </w:tc>
        <w:tc>
          <w:tcPr>
            <w:tcW w:w="1319" w:type="dxa"/>
          </w:tcPr>
          <w:p w14:paraId="2E487C4D" w14:textId="2B4B6EE1" w:rsidR="007F0271" w:rsidRPr="008E2EA3" w:rsidRDefault="007F0271" w:rsidP="007353D1">
            <w:pPr>
              <w:pStyle w:val="a0"/>
              <w:spacing w:before="0" w:beforeAutospacing="0" w:after="0" w:afterAutospacing="0"/>
              <w:jc w:val="center"/>
              <w:rPr>
                <w:sz w:val="28"/>
              </w:rPr>
            </w:pPr>
            <w:r w:rsidRPr="008E2EA3">
              <w:rPr>
                <w:sz w:val="28"/>
              </w:rPr>
              <w:t>2,28</w:t>
            </w:r>
          </w:p>
        </w:tc>
        <w:tc>
          <w:tcPr>
            <w:tcW w:w="3210" w:type="dxa"/>
          </w:tcPr>
          <w:p w14:paraId="2DD56061" w14:textId="07E97932"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4" (19 %), якому належить 10 % акцій надавача фінансових послуг.</w:t>
            </w:r>
            <w:r w:rsidRPr="008E2EA3">
              <w:rPr>
                <w:sz w:val="28"/>
              </w:rPr>
              <w:br/>
              <w:t xml:space="preserve">Через ТОВ "Юридична особа 5" (19 %), якому належить 20 % у ПрАТ "Юридична особа 4", якому належить 10 % </w:t>
            </w:r>
            <w:r w:rsidRPr="008E2EA3">
              <w:rPr>
                <w:sz w:val="28"/>
              </w:rPr>
              <w:lastRenderedPageBreak/>
              <w:t>акцій надавача фінансових послуг</w:t>
            </w:r>
          </w:p>
        </w:tc>
      </w:tr>
      <w:tr w:rsidR="007F0271" w:rsidRPr="008E2EA3" w14:paraId="1B49FA9A" w14:textId="77777777" w:rsidTr="00255D7D">
        <w:tc>
          <w:tcPr>
            <w:tcW w:w="604" w:type="dxa"/>
          </w:tcPr>
          <w:p w14:paraId="08DFA0E6" w14:textId="0414B5BE" w:rsidR="007F0271" w:rsidRPr="008E2EA3" w:rsidRDefault="007F0271" w:rsidP="007353D1">
            <w:pPr>
              <w:pStyle w:val="a0"/>
              <w:spacing w:before="0" w:beforeAutospacing="0" w:after="0" w:afterAutospacing="0"/>
              <w:jc w:val="center"/>
              <w:rPr>
                <w:sz w:val="28"/>
              </w:rPr>
            </w:pPr>
            <w:r w:rsidRPr="008E2EA3">
              <w:rPr>
                <w:sz w:val="28"/>
              </w:rPr>
              <w:lastRenderedPageBreak/>
              <w:t>14</w:t>
            </w:r>
          </w:p>
        </w:tc>
        <w:tc>
          <w:tcPr>
            <w:tcW w:w="2161" w:type="dxa"/>
          </w:tcPr>
          <w:p w14:paraId="062C3F1F" w14:textId="298CF91D" w:rsidR="007F0271" w:rsidRPr="008E2EA3" w:rsidRDefault="007F0271" w:rsidP="007353D1">
            <w:pPr>
              <w:pStyle w:val="a0"/>
              <w:spacing w:before="0" w:beforeAutospacing="0" w:after="0" w:afterAutospacing="0"/>
              <w:jc w:val="center"/>
              <w:rPr>
                <w:sz w:val="28"/>
              </w:rPr>
            </w:pPr>
            <w:r w:rsidRPr="008E2EA3">
              <w:rPr>
                <w:sz w:val="28"/>
              </w:rPr>
              <w:t>Фізична особа 6</w:t>
            </w:r>
          </w:p>
        </w:tc>
        <w:tc>
          <w:tcPr>
            <w:tcW w:w="1036" w:type="dxa"/>
          </w:tcPr>
          <w:p w14:paraId="6A7E3823" w14:textId="203DA521"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073C998B" w14:textId="77F4A36C"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3ADB2284" w14:textId="7F2E6E87"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03C80490" w14:textId="33531A78" w:rsidR="007F0271" w:rsidRPr="008E2EA3" w:rsidRDefault="007F0271" w:rsidP="007353D1">
            <w:pPr>
              <w:pStyle w:val="a0"/>
              <w:spacing w:before="0" w:beforeAutospacing="0" w:after="0" w:afterAutospacing="0"/>
              <w:jc w:val="center"/>
              <w:rPr>
                <w:sz w:val="28"/>
              </w:rPr>
            </w:pPr>
            <w:r w:rsidRPr="008E2EA3">
              <w:rPr>
                <w:sz w:val="28"/>
              </w:rPr>
              <w:t>1,54</w:t>
            </w:r>
          </w:p>
        </w:tc>
        <w:tc>
          <w:tcPr>
            <w:tcW w:w="2379" w:type="dxa"/>
          </w:tcPr>
          <w:p w14:paraId="2B63BD4A" w14:textId="162B36F4"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2C618378" w14:textId="12E7DB73" w:rsidR="007F0271" w:rsidRPr="008E2EA3" w:rsidRDefault="007F0271" w:rsidP="007353D1">
            <w:pPr>
              <w:pStyle w:val="a0"/>
              <w:spacing w:before="0" w:beforeAutospacing="0" w:after="0" w:afterAutospacing="0"/>
              <w:jc w:val="center"/>
              <w:rPr>
                <w:sz w:val="28"/>
              </w:rPr>
            </w:pPr>
            <w:r w:rsidRPr="008E2EA3">
              <w:rPr>
                <w:sz w:val="28"/>
              </w:rPr>
              <w:t>1,54</w:t>
            </w:r>
          </w:p>
        </w:tc>
        <w:tc>
          <w:tcPr>
            <w:tcW w:w="3210" w:type="dxa"/>
          </w:tcPr>
          <w:p w14:paraId="33FD664A" w14:textId="63DA9614"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 Фізична особа 5 є дружиною Фізичної особи 6</w:t>
            </w:r>
          </w:p>
        </w:tc>
      </w:tr>
      <w:tr w:rsidR="007F0271" w:rsidRPr="008E2EA3" w14:paraId="5A7E3C4A" w14:textId="77777777" w:rsidTr="00255D7D">
        <w:tc>
          <w:tcPr>
            <w:tcW w:w="604" w:type="dxa"/>
          </w:tcPr>
          <w:p w14:paraId="110265D3" w14:textId="53BC6C29" w:rsidR="007F0271" w:rsidRPr="008E2EA3" w:rsidRDefault="007F0271" w:rsidP="007353D1">
            <w:pPr>
              <w:pStyle w:val="a0"/>
              <w:spacing w:before="0" w:beforeAutospacing="0" w:after="0" w:afterAutospacing="0"/>
              <w:jc w:val="center"/>
              <w:rPr>
                <w:sz w:val="28"/>
              </w:rPr>
            </w:pPr>
            <w:r w:rsidRPr="008E2EA3">
              <w:rPr>
                <w:sz w:val="28"/>
              </w:rPr>
              <w:t>15</w:t>
            </w:r>
          </w:p>
        </w:tc>
        <w:tc>
          <w:tcPr>
            <w:tcW w:w="2161" w:type="dxa"/>
          </w:tcPr>
          <w:p w14:paraId="24091ACF" w14:textId="7E8E3423" w:rsidR="007F0271" w:rsidRPr="008E2EA3" w:rsidRDefault="007F0271" w:rsidP="007353D1">
            <w:pPr>
              <w:pStyle w:val="a0"/>
              <w:spacing w:before="0" w:beforeAutospacing="0" w:after="0" w:afterAutospacing="0"/>
              <w:jc w:val="center"/>
              <w:rPr>
                <w:sz w:val="28"/>
              </w:rPr>
            </w:pPr>
            <w:r w:rsidRPr="008E2EA3">
              <w:rPr>
                <w:sz w:val="28"/>
              </w:rPr>
              <w:t>Фізична особа 14 (Individual 14)</w:t>
            </w:r>
          </w:p>
        </w:tc>
        <w:tc>
          <w:tcPr>
            <w:tcW w:w="1036" w:type="dxa"/>
          </w:tcPr>
          <w:p w14:paraId="0C5631CC" w14:textId="30731B5A"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61C1143B" w14:textId="4AED1041"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47321352" w14:textId="03956F2D" w:rsidR="007F0271" w:rsidRPr="008E2EA3" w:rsidRDefault="007F0271"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671BFC3D" w14:textId="16D6B17F" w:rsidR="007F0271" w:rsidRPr="008E2EA3" w:rsidRDefault="007F0271" w:rsidP="007353D1">
            <w:pPr>
              <w:pStyle w:val="a0"/>
              <w:spacing w:before="0" w:beforeAutospacing="0" w:after="0" w:afterAutospacing="0"/>
              <w:jc w:val="center"/>
              <w:rPr>
                <w:sz w:val="28"/>
              </w:rPr>
            </w:pPr>
            <w:r w:rsidRPr="008E2EA3">
              <w:rPr>
                <w:sz w:val="28"/>
              </w:rPr>
              <w:t>-</w:t>
            </w:r>
          </w:p>
        </w:tc>
        <w:tc>
          <w:tcPr>
            <w:tcW w:w="2379" w:type="dxa"/>
          </w:tcPr>
          <w:p w14:paraId="37A8ACFE" w14:textId="456405B1" w:rsidR="007F0271" w:rsidRPr="008E2EA3" w:rsidRDefault="007F0271" w:rsidP="007353D1">
            <w:pPr>
              <w:pStyle w:val="a0"/>
              <w:spacing w:before="0" w:beforeAutospacing="0" w:after="0" w:afterAutospacing="0"/>
              <w:jc w:val="center"/>
              <w:rPr>
                <w:sz w:val="28"/>
              </w:rPr>
            </w:pPr>
            <w:r w:rsidRPr="008E2EA3">
              <w:rPr>
                <w:sz w:val="28"/>
              </w:rPr>
              <w:t>0,5</w:t>
            </w:r>
          </w:p>
        </w:tc>
        <w:tc>
          <w:tcPr>
            <w:tcW w:w="1319" w:type="dxa"/>
          </w:tcPr>
          <w:p w14:paraId="5D015746" w14:textId="293B25C1" w:rsidR="007F0271" w:rsidRPr="008E2EA3" w:rsidRDefault="007F0271" w:rsidP="007353D1">
            <w:pPr>
              <w:pStyle w:val="a0"/>
              <w:spacing w:before="0" w:beforeAutospacing="0" w:after="0" w:afterAutospacing="0"/>
              <w:jc w:val="center"/>
              <w:rPr>
                <w:sz w:val="28"/>
              </w:rPr>
            </w:pPr>
            <w:r w:rsidRPr="008E2EA3">
              <w:rPr>
                <w:sz w:val="28"/>
              </w:rPr>
              <w:t>0,5</w:t>
            </w:r>
          </w:p>
        </w:tc>
        <w:tc>
          <w:tcPr>
            <w:tcW w:w="3210" w:type="dxa"/>
          </w:tcPr>
          <w:p w14:paraId="177E11D1" w14:textId="5D241768" w:rsidR="007F0271" w:rsidRPr="008E2EA3" w:rsidRDefault="007F0271" w:rsidP="007353D1">
            <w:pPr>
              <w:pStyle w:val="a0"/>
              <w:spacing w:before="0" w:beforeAutospacing="0" w:after="0" w:afterAutospacing="0"/>
              <w:jc w:val="center"/>
              <w:rPr>
                <w:sz w:val="28"/>
              </w:rPr>
            </w:pPr>
            <w:r w:rsidRPr="008E2EA3">
              <w:rPr>
                <w:sz w:val="28"/>
              </w:rPr>
              <w:t>Через ПрАТ "Юридична особа 4" (1 %), якому належить 10 % акцій надавача фінансових послуг.</w:t>
            </w:r>
            <w:r w:rsidRPr="008E2EA3">
              <w:rPr>
                <w:sz w:val="28"/>
              </w:rPr>
              <w:br/>
              <w:t>Через ТОВ "Юридична особа 5" (20 %), якому належить 20 % у ПрАТ "Юридична особа 4", якому належить 10 % акцій надавача фінансових послуг</w:t>
            </w:r>
          </w:p>
        </w:tc>
      </w:tr>
      <w:tr w:rsidR="007F0271" w:rsidRPr="008E2EA3" w14:paraId="052F763C" w14:textId="77777777" w:rsidTr="00255D7D">
        <w:tc>
          <w:tcPr>
            <w:tcW w:w="604" w:type="dxa"/>
          </w:tcPr>
          <w:p w14:paraId="31BCFAAE" w14:textId="4CA2D6C2" w:rsidR="007F0271" w:rsidRPr="008E2EA3" w:rsidRDefault="007F0271" w:rsidP="007353D1">
            <w:pPr>
              <w:pStyle w:val="a0"/>
              <w:spacing w:before="0" w:beforeAutospacing="0" w:after="0" w:afterAutospacing="0"/>
              <w:jc w:val="center"/>
              <w:rPr>
                <w:sz w:val="28"/>
              </w:rPr>
            </w:pPr>
            <w:r w:rsidRPr="008E2EA3">
              <w:rPr>
                <w:sz w:val="28"/>
              </w:rPr>
              <w:t>16</w:t>
            </w:r>
          </w:p>
        </w:tc>
        <w:tc>
          <w:tcPr>
            <w:tcW w:w="2161" w:type="dxa"/>
          </w:tcPr>
          <w:p w14:paraId="39E9B529" w14:textId="1E15B27C" w:rsidR="007F0271" w:rsidRPr="008E2EA3" w:rsidRDefault="007F0271" w:rsidP="007353D1">
            <w:pPr>
              <w:pStyle w:val="a0"/>
              <w:spacing w:before="0" w:beforeAutospacing="0" w:after="0" w:afterAutospacing="0"/>
              <w:jc w:val="center"/>
              <w:rPr>
                <w:sz w:val="28"/>
              </w:rPr>
            </w:pPr>
            <w:r w:rsidRPr="008E2EA3">
              <w:rPr>
                <w:sz w:val="28"/>
              </w:rPr>
              <w:t>Фізична особа 5 (Individual 5)</w:t>
            </w:r>
          </w:p>
        </w:tc>
        <w:tc>
          <w:tcPr>
            <w:tcW w:w="1036" w:type="dxa"/>
          </w:tcPr>
          <w:p w14:paraId="55D7B877" w14:textId="416D0900" w:rsidR="007F0271" w:rsidRPr="008E2EA3" w:rsidRDefault="007F0271" w:rsidP="007353D1">
            <w:pPr>
              <w:pStyle w:val="a0"/>
              <w:spacing w:before="0" w:beforeAutospacing="0" w:after="0" w:afterAutospacing="0"/>
              <w:jc w:val="center"/>
              <w:rPr>
                <w:sz w:val="28"/>
              </w:rPr>
            </w:pPr>
            <w:r w:rsidRPr="008E2EA3">
              <w:rPr>
                <w:sz w:val="28"/>
              </w:rPr>
              <w:t>ФО</w:t>
            </w:r>
          </w:p>
        </w:tc>
        <w:tc>
          <w:tcPr>
            <w:tcW w:w="1782" w:type="dxa"/>
          </w:tcPr>
          <w:p w14:paraId="4FCC8D83" w14:textId="0EFF298F" w:rsidR="007F0271" w:rsidRPr="008E2EA3" w:rsidRDefault="007F0271" w:rsidP="007353D1">
            <w:pPr>
              <w:pStyle w:val="a0"/>
              <w:spacing w:before="0" w:beforeAutospacing="0" w:after="0" w:afterAutospacing="0"/>
              <w:jc w:val="center"/>
              <w:rPr>
                <w:sz w:val="28"/>
              </w:rPr>
            </w:pPr>
            <w:r w:rsidRPr="008E2EA3">
              <w:rPr>
                <w:sz w:val="28"/>
              </w:rPr>
              <w:t>Ні</w:t>
            </w:r>
          </w:p>
        </w:tc>
        <w:tc>
          <w:tcPr>
            <w:tcW w:w="1774" w:type="dxa"/>
          </w:tcPr>
          <w:p w14:paraId="755DC416" w14:textId="6DE9FD48" w:rsidR="007F0271" w:rsidRPr="008E2EA3" w:rsidRDefault="007F0271" w:rsidP="007353D1">
            <w:pPr>
              <w:pStyle w:val="a0"/>
              <w:spacing w:before="0" w:beforeAutospacing="0" w:after="0" w:afterAutospacing="0"/>
              <w:jc w:val="center"/>
              <w:rPr>
                <w:sz w:val="28"/>
              </w:rPr>
            </w:pPr>
            <w:r w:rsidRPr="008E2EA3">
              <w:rPr>
                <w:sz w:val="28"/>
              </w:rPr>
              <w:t>Федеративна Республіка Німеччина, інша інформація про особу</w:t>
            </w:r>
          </w:p>
        </w:tc>
        <w:tc>
          <w:tcPr>
            <w:tcW w:w="1039" w:type="dxa"/>
          </w:tcPr>
          <w:p w14:paraId="2938769B" w14:textId="44A6A50C" w:rsidR="007F0271" w:rsidRPr="008E2EA3" w:rsidRDefault="007F0271" w:rsidP="007353D1">
            <w:pPr>
              <w:pStyle w:val="a0"/>
              <w:spacing w:before="0" w:beforeAutospacing="0" w:after="0" w:afterAutospacing="0"/>
              <w:jc w:val="center"/>
              <w:rPr>
                <w:sz w:val="28"/>
              </w:rPr>
            </w:pPr>
            <w:r w:rsidRPr="008E2EA3">
              <w:rPr>
                <w:sz w:val="28"/>
              </w:rPr>
              <w:t>0,46</w:t>
            </w:r>
          </w:p>
        </w:tc>
        <w:tc>
          <w:tcPr>
            <w:tcW w:w="2379" w:type="dxa"/>
          </w:tcPr>
          <w:p w14:paraId="762AE076" w14:textId="48169ACB" w:rsidR="007F0271" w:rsidRPr="008E2EA3" w:rsidRDefault="007F0271" w:rsidP="007353D1">
            <w:pPr>
              <w:pStyle w:val="a0"/>
              <w:spacing w:before="0" w:beforeAutospacing="0" w:after="0" w:afterAutospacing="0"/>
              <w:jc w:val="center"/>
              <w:rPr>
                <w:sz w:val="28"/>
              </w:rPr>
            </w:pPr>
            <w:r w:rsidRPr="008E2EA3">
              <w:rPr>
                <w:sz w:val="28"/>
              </w:rPr>
              <w:t>-</w:t>
            </w:r>
          </w:p>
        </w:tc>
        <w:tc>
          <w:tcPr>
            <w:tcW w:w="1319" w:type="dxa"/>
          </w:tcPr>
          <w:p w14:paraId="65F20BFF" w14:textId="263D4AFE" w:rsidR="007F0271" w:rsidRPr="008E2EA3" w:rsidRDefault="007F0271" w:rsidP="007353D1">
            <w:pPr>
              <w:pStyle w:val="a0"/>
              <w:spacing w:before="0" w:beforeAutospacing="0" w:after="0" w:afterAutospacing="0"/>
              <w:jc w:val="center"/>
              <w:rPr>
                <w:sz w:val="28"/>
              </w:rPr>
            </w:pPr>
            <w:r w:rsidRPr="008E2EA3">
              <w:rPr>
                <w:sz w:val="28"/>
              </w:rPr>
              <w:t>0,46</w:t>
            </w:r>
          </w:p>
        </w:tc>
        <w:tc>
          <w:tcPr>
            <w:tcW w:w="3210" w:type="dxa"/>
          </w:tcPr>
          <w:p w14:paraId="11C31CAB" w14:textId="1872C5AC" w:rsidR="007F0271" w:rsidRPr="008E2EA3" w:rsidRDefault="007F0271" w:rsidP="007353D1">
            <w:pPr>
              <w:pStyle w:val="a0"/>
              <w:spacing w:before="0" w:beforeAutospacing="0" w:after="0" w:afterAutospacing="0"/>
              <w:jc w:val="center"/>
              <w:rPr>
                <w:sz w:val="28"/>
              </w:rPr>
            </w:pPr>
            <w:r w:rsidRPr="008E2EA3">
              <w:rPr>
                <w:sz w:val="28"/>
              </w:rPr>
              <w:t>Акціонер надавача фінансових послуг. Фізична особа 6 є чоловіком Фізичної особи 5</w:t>
            </w:r>
          </w:p>
        </w:tc>
      </w:tr>
    </w:tbl>
    <w:p w14:paraId="580B6F94" w14:textId="77777777" w:rsidR="00316CA8" w:rsidRPr="008E2EA3" w:rsidRDefault="00316CA8" w:rsidP="007353D1">
      <w:pPr>
        <w:pStyle w:val="a0"/>
        <w:rPr>
          <w:sz w:val="28"/>
        </w:rPr>
        <w:sectPr w:rsidR="00316CA8" w:rsidRPr="008E2EA3" w:rsidSect="000B2168">
          <w:headerReference w:type="default" r:id="rId16"/>
          <w:pgSz w:w="16838" w:h="11906" w:orient="landscape"/>
          <w:pgMar w:top="1417" w:right="850" w:bottom="850" w:left="850" w:header="708" w:footer="708" w:gutter="0"/>
          <w:pgNumType w:start="1"/>
          <w:cols w:space="708"/>
          <w:titlePg/>
          <w:docGrid w:linePitch="360"/>
        </w:sectPr>
      </w:pPr>
    </w:p>
    <w:p w14:paraId="18E9A033" w14:textId="51180623" w:rsidR="00DE4D95" w:rsidRPr="008E2EA3" w:rsidRDefault="00DE4D95" w:rsidP="007353D1">
      <w:pPr>
        <w:pStyle w:val="a0"/>
        <w:jc w:val="center"/>
        <w:rPr>
          <w:sz w:val="28"/>
        </w:rPr>
      </w:pPr>
      <w:r w:rsidRPr="008E2EA3">
        <w:rPr>
          <w:sz w:val="28"/>
        </w:rPr>
        <w:lastRenderedPageBreak/>
        <w:t>Розрахунок опосередкованої участі ключового учасника в надавачеві фінансових послуг (колонка 7 таблиці):</w:t>
      </w:r>
    </w:p>
    <w:p w14:paraId="095DAF0D" w14:textId="2E2A2A5D" w:rsidR="007F0271" w:rsidRPr="008E2EA3" w:rsidRDefault="007F0271" w:rsidP="007353D1">
      <w:pPr>
        <w:pStyle w:val="a0"/>
        <w:jc w:val="right"/>
        <w:rPr>
          <w:sz w:val="28"/>
        </w:rPr>
      </w:pPr>
      <w:r w:rsidRPr="008E2EA3">
        <w:rPr>
          <w:sz w:val="28"/>
        </w:rPr>
        <w:t>Таблиця 2</w:t>
      </w:r>
    </w:p>
    <w:tbl>
      <w:tblPr>
        <w:tblStyle w:val="af4"/>
        <w:tblW w:w="0" w:type="auto"/>
        <w:tblLook w:val="04A0" w:firstRow="1" w:lastRow="0" w:firstColumn="1" w:lastColumn="0" w:noHBand="0" w:noVBand="1"/>
      </w:tblPr>
      <w:tblGrid>
        <w:gridCol w:w="704"/>
        <w:gridCol w:w="9381"/>
        <w:gridCol w:w="5043"/>
      </w:tblGrid>
      <w:tr w:rsidR="007F0271" w:rsidRPr="008E2EA3" w14:paraId="712E7339" w14:textId="77777777" w:rsidTr="00386E8D">
        <w:tc>
          <w:tcPr>
            <w:tcW w:w="704" w:type="dxa"/>
          </w:tcPr>
          <w:p w14:paraId="19D15D24" w14:textId="77777777" w:rsidR="007F0271" w:rsidRPr="008E2EA3" w:rsidRDefault="007F0271" w:rsidP="007353D1">
            <w:pPr>
              <w:pStyle w:val="a0"/>
              <w:jc w:val="center"/>
              <w:rPr>
                <w:sz w:val="28"/>
              </w:rPr>
            </w:pPr>
            <w:r w:rsidRPr="008E2EA3">
              <w:rPr>
                <w:sz w:val="32"/>
              </w:rPr>
              <w:t>№ з/п</w:t>
            </w:r>
          </w:p>
        </w:tc>
        <w:tc>
          <w:tcPr>
            <w:tcW w:w="9381" w:type="dxa"/>
          </w:tcPr>
          <w:p w14:paraId="0FEEE049" w14:textId="77777777" w:rsidR="007F0271" w:rsidRPr="008E2EA3" w:rsidRDefault="007F0271" w:rsidP="007353D1">
            <w:pPr>
              <w:pStyle w:val="a0"/>
              <w:jc w:val="center"/>
              <w:rPr>
                <w:sz w:val="28"/>
              </w:rPr>
            </w:pPr>
            <w:r w:rsidRPr="008E2EA3">
              <w:rPr>
                <w:sz w:val="28"/>
              </w:rPr>
              <w:t>Прізвище, ім'я та по батькові фізичної особи або повне найменування юридичної особи</w:t>
            </w:r>
          </w:p>
        </w:tc>
        <w:tc>
          <w:tcPr>
            <w:tcW w:w="5043" w:type="dxa"/>
          </w:tcPr>
          <w:p w14:paraId="5A1EF874" w14:textId="77777777" w:rsidR="007F0271" w:rsidRPr="008E2EA3" w:rsidRDefault="007F0271" w:rsidP="007353D1">
            <w:pPr>
              <w:pStyle w:val="a0"/>
              <w:jc w:val="center"/>
              <w:rPr>
                <w:sz w:val="28"/>
              </w:rPr>
            </w:pPr>
            <w:r w:rsidRPr="008E2EA3">
              <w:rPr>
                <w:sz w:val="28"/>
              </w:rPr>
              <w:t>Розрахунок</w:t>
            </w:r>
          </w:p>
        </w:tc>
      </w:tr>
      <w:tr w:rsidR="007F0271" w:rsidRPr="008E2EA3" w14:paraId="6A161660" w14:textId="77777777" w:rsidTr="00386E8D">
        <w:tc>
          <w:tcPr>
            <w:tcW w:w="704" w:type="dxa"/>
          </w:tcPr>
          <w:p w14:paraId="1E073FEE" w14:textId="1101874C" w:rsidR="007F0271" w:rsidRPr="008E2EA3" w:rsidRDefault="007F0271" w:rsidP="007353D1">
            <w:pPr>
              <w:pStyle w:val="a0"/>
              <w:jc w:val="center"/>
              <w:rPr>
                <w:sz w:val="28"/>
              </w:rPr>
            </w:pPr>
            <w:r w:rsidRPr="008E2EA3">
              <w:rPr>
                <w:sz w:val="28"/>
              </w:rPr>
              <w:t>1</w:t>
            </w:r>
          </w:p>
        </w:tc>
        <w:tc>
          <w:tcPr>
            <w:tcW w:w="9381" w:type="dxa"/>
          </w:tcPr>
          <w:p w14:paraId="172C486F" w14:textId="02B02F6D" w:rsidR="007F0271" w:rsidRPr="008E2EA3" w:rsidRDefault="007F0271" w:rsidP="007353D1">
            <w:pPr>
              <w:pStyle w:val="a0"/>
              <w:jc w:val="center"/>
              <w:rPr>
                <w:sz w:val="28"/>
              </w:rPr>
            </w:pPr>
            <w:r w:rsidRPr="008E2EA3">
              <w:rPr>
                <w:sz w:val="28"/>
              </w:rPr>
              <w:t>2</w:t>
            </w:r>
          </w:p>
        </w:tc>
        <w:tc>
          <w:tcPr>
            <w:tcW w:w="5043" w:type="dxa"/>
          </w:tcPr>
          <w:p w14:paraId="18E37BEE" w14:textId="3C1820A5" w:rsidR="007F0271" w:rsidRPr="008E2EA3" w:rsidRDefault="007F0271" w:rsidP="007353D1">
            <w:pPr>
              <w:pStyle w:val="a0"/>
              <w:jc w:val="center"/>
              <w:rPr>
                <w:sz w:val="28"/>
              </w:rPr>
            </w:pPr>
            <w:r w:rsidRPr="008E2EA3">
              <w:rPr>
                <w:sz w:val="28"/>
              </w:rPr>
              <w:t>3</w:t>
            </w:r>
          </w:p>
        </w:tc>
      </w:tr>
      <w:tr w:rsidR="007F0271" w:rsidRPr="008E2EA3" w14:paraId="74B64EFF" w14:textId="77777777" w:rsidTr="00386E8D">
        <w:tc>
          <w:tcPr>
            <w:tcW w:w="704" w:type="dxa"/>
          </w:tcPr>
          <w:p w14:paraId="6C655490" w14:textId="723A7779" w:rsidR="007F0271" w:rsidRPr="008E2EA3" w:rsidRDefault="007F0271" w:rsidP="007353D1">
            <w:pPr>
              <w:pStyle w:val="a0"/>
              <w:jc w:val="center"/>
              <w:rPr>
                <w:sz w:val="28"/>
              </w:rPr>
            </w:pPr>
            <w:r w:rsidRPr="008E2EA3">
              <w:rPr>
                <w:sz w:val="28"/>
              </w:rPr>
              <w:t>1</w:t>
            </w:r>
          </w:p>
        </w:tc>
        <w:tc>
          <w:tcPr>
            <w:tcW w:w="9381" w:type="dxa"/>
          </w:tcPr>
          <w:p w14:paraId="066A038A" w14:textId="48064B7A" w:rsidR="007F0271" w:rsidRPr="008E2EA3" w:rsidRDefault="007F0271" w:rsidP="007353D1">
            <w:pPr>
              <w:pStyle w:val="a0"/>
              <w:jc w:val="center"/>
              <w:rPr>
                <w:sz w:val="28"/>
              </w:rPr>
            </w:pPr>
            <w:r w:rsidRPr="008E2EA3">
              <w:rPr>
                <w:sz w:val="28"/>
              </w:rPr>
              <w:t>Фізична особа 2</w:t>
            </w:r>
          </w:p>
        </w:tc>
        <w:tc>
          <w:tcPr>
            <w:tcW w:w="5043" w:type="dxa"/>
          </w:tcPr>
          <w:p w14:paraId="2C1675EA" w14:textId="348A5E2A" w:rsidR="007F0271" w:rsidRPr="008E2EA3" w:rsidRDefault="007F0271" w:rsidP="007353D1">
            <w:pPr>
              <w:pStyle w:val="a0"/>
              <w:jc w:val="center"/>
              <w:rPr>
                <w:sz w:val="28"/>
              </w:rPr>
            </w:pPr>
            <w:r w:rsidRPr="008E2EA3">
              <w:rPr>
                <w:sz w:val="28"/>
              </w:rPr>
              <w:t>33</w:t>
            </w:r>
          </w:p>
        </w:tc>
      </w:tr>
      <w:tr w:rsidR="007F0271" w:rsidRPr="008E2EA3" w14:paraId="18B94B2D" w14:textId="77777777" w:rsidTr="00386E8D">
        <w:tc>
          <w:tcPr>
            <w:tcW w:w="704" w:type="dxa"/>
          </w:tcPr>
          <w:p w14:paraId="7C15F00B" w14:textId="3B4B38BD" w:rsidR="007F0271" w:rsidRPr="008E2EA3" w:rsidRDefault="007F0271" w:rsidP="007353D1">
            <w:pPr>
              <w:pStyle w:val="a0"/>
              <w:jc w:val="center"/>
              <w:rPr>
                <w:sz w:val="28"/>
              </w:rPr>
            </w:pPr>
            <w:r w:rsidRPr="008E2EA3">
              <w:rPr>
                <w:sz w:val="28"/>
              </w:rPr>
              <w:t>2</w:t>
            </w:r>
          </w:p>
        </w:tc>
        <w:tc>
          <w:tcPr>
            <w:tcW w:w="9381" w:type="dxa"/>
          </w:tcPr>
          <w:p w14:paraId="70A6D54C" w14:textId="4FCC8F70" w:rsidR="007F0271" w:rsidRPr="008E2EA3" w:rsidRDefault="007F0271" w:rsidP="007353D1">
            <w:pPr>
              <w:pStyle w:val="a0"/>
              <w:jc w:val="center"/>
              <w:rPr>
                <w:sz w:val="28"/>
              </w:rPr>
            </w:pPr>
            <w:r w:rsidRPr="008E2EA3">
              <w:rPr>
                <w:sz w:val="28"/>
              </w:rPr>
              <w:t>Фізична особа 9</w:t>
            </w:r>
          </w:p>
        </w:tc>
        <w:tc>
          <w:tcPr>
            <w:tcW w:w="5043" w:type="dxa"/>
          </w:tcPr>
          <w:p w14:paraId="4B51B5D3" w14:textId="75A7A14A" w:rsidR="007F0271" w:rsidRPr="008E2EA3" w:rsidRDefault="007F0271" w:rsidP="007353D1">
            <w:pPr>
              <w:pStyle w:val="a0"/>
              <w:jc w:val="center"/>
              <w:rPr>
                <w:sz w:val="28"/>
              </w:rPr>
            </w:pPr>
            <w:r w:rsidRPr="008E2EA3">
              <w:rPr>
                <w:sz w:val="28"/>
              </w:rPr>
              <w:t>17</w:t>
            </w:r>
          </w:p>
        </w:tc>
      </w:tr>
      <w:tr w:rsidR="007F0271" w:rsidRPr="008E2EA3" w14:paraId="45E42CC9" w14:textId="77777777" w:rsidTr="00386E8D">
        <w:tc>
          <w:tcPr>
            <w:tcW w:w="704" w:type="dxa"/>
          </w:tcPr>
          <w:p w14:paraId="4949D418" w14:textId="3AE37969" w:rsidR="007F0271" w:rsidRPr="008E2EA3" w:rsidRDefault="007F0271" w:rsidP="007353D1">
            <w:pPr>
              <w:pStyle w:val="a0"/>
              <w:jc w:val="center"/>
              <w:rPr>
                <w:sz w:val="28"/>
              </w:rPr>
            </w:pPr>
            <w:r w:rsidRPr="008E2EA3">
              <w:rPr>
                <w:sz w:val="28"/>
              </w:rPr>
              <w:t>3</w:t>
            </w:r>
          </w:p>
        </w:tc>
        <w:tc>
          <w:tcPr>
            <w:tcW w:w="9381" w:type="dxa"/>
          </w:tcPr>
          <w:p w14:paraId="305A87F1" w14:textId="43B58FC7" w:rsidR="007F0271" w:rsidRPr="008E2EA3" w:rsidRDefault="007F0271" w:rsidP="007353D1">
            <w:pPr>
              <w:pStyle w:val="a0"/>
              <w:jc w:val="center"/>
              <w:rPr>
                <w:sz w:val="28"/>
              </w:rPr>
            </w:pPr>
            <w:r w:rsidRPr="008E2EA3">
              <w:rPr>
                <w:sz w:val="28"/>
              </w:rPr>
              <w:t>Фізична особа 3</w:t>
            </w:r>
          </w:p>
        </w:tc>
        <w:tc>
          <w:tcPr>
            <w:tcW w:w="5043" w:type="dxa"/>
          </w:tcPr>
          <w:p w14:paraId="1C1DFF9F" w14:textId="2759AEF2" w:rsidR="007F0271" w:rsidRPr="008E2EA3" w:rsidRDefault="007F0271" w:rsidP="007353D1">
            <w:pPr>
              <w:pStyle w:val="a0"/>
              <w:jc w:val="center"/>
              <w:rPr>
                <w:sz w:val="28"/>
              </w:rPr>
            </w:pPr>
            <w:r w:rsidRPr="008E2EA3">
              <w:rPr>
                <w:sz w:val="28"/>
              </w:rPr>
              <w:t>45 · 0,95 · 0,33 = 14,1075</w:t>
            </w:r>
          </w:p>
        </w:tc>
      </w:tr>
      <w:tr w:rsidR="007F0271" w:rsidRPr="008E2EA3" w14:paraId="38B5B0F5" w14:textId="77777777" w:rsidTr="00386E8D">
        <w:tc>
          <w:tcPr>
            <w:tcW w:w="704" w:type="dxa"/>
          </w:tcPr>
          <w:p w14:paraId="0D1FA493" w14:textId="369931BD" w:rsidR="007F0271" w:rsidRPr="008E2EA3" w:rsidRDefault="007F0271" w:rsidP="007353D1">
            <w:pPr>
              <w:pStyle w:val="a0"/>
              <w:jc w:val="center"/>
              <w:rPr>
                <w:sz w:val="28"/>
              </w:rPr>
            </w:pPr>
            <w:r w:rsidRPr="008E2EA3">
              <w:rPr>
                <w:sz w:val="28"/>
              </w:rPr>
              <w:t>4</w:t>
            </w:r>
          </w:p>
        </w:tc>
        <w:tc>
          <w:tcPr>
            <w:tcW w:w="9381" w:type="dxa"/>
          </w:tcPr>
          <w:p w14:paraId="11F952B4" w14:textId="2E15DF80" w:rsidR="007F0271" w:rsidRPr="008E2EA3" w:rsidRDefault="007F0271" w:rsidP="007353D1">
            <w:pPr>
              <w:pStyle w:val="a0"/>
              <w:jc w:val="center"/>
              <w:rPr>
                <w:sz w:val="28"/>
              </w:rPr>
            </w:pPr>
            <w:r w:rsidRPr="008E2EA3">
              <w:rPr>
                <w:sz w:val="28"/>
              </w:rPr>
              <w:t>Фізична особа 1</w:t>
            </w:r>
          </w:p>
        </w:tc>
        <w:tc>
          <w:tcPr>
            <w:tcW w:w="5043" w:type="dxa"/>
          </w:tcPr>
          <w:p w14:paraId="24E678D1" w14:textId="182C020D" w:rsidR="007F0271" w:rsidRPr="008E2EA3" w:rsidRDefault="007F0271" w:rsidP="007353D1">
            <w:pPr>
              <w:pStyle w:val="a0"/>
              <w:jc w:val="center"/>
              <w:rPr>
                <w:sz w:val="28"/>
              </w:rPr>
            </w:pPr>
            <w:r w:rsidRPr="008E2EA3">
              <w:rPr>
                <w:sz w:val="28"/>
              </w:rPr>
              <w:t>10 + 5 · 0,33 = 11,65</w:t>
            </w:r>
          </w:p>
        </w:tc>
      </w:tr>
      <w:tr w:rsidR="007F0271" w:rsidRPr="008E2EA3" w14:paraId="5821A6BD" w14:textId="77777777" w:rsidTr="00386E8D">
        <w:tc>
          <w:tcPr>
            <w:tcW w:w="704" w:type="dxa"/>
          </w:tcPr>
          <w:p w14:paraId="78EBA11C" w14:textId="6B576A50" w:rsidR="007F0271" w:rsidRPr="008E2EA3" w:rsidRDefault="007F0271" w:rsidP="007353D1">
            <w:pPr>
              <w:pStyle w:val="a0"/>
              <w:jc w:val="center"/>
              <w:rPr>
                <w:sz w:val="28"/>
              </w:rPr>
            </w:pPr>
            <w:r w:rsidRPr="008E2EA3">
              <w:rPr>
                <w:sz w:val="28"/>
              </w:rPr>
              <w:t>5</w:t>
            </w:r>
          </w:p>
        </w:tc>
        <w:tc>
          <w:tcPr>
            <w:tcW w:w="9381" w:type="dxa"/>
          </w:tcPr>
          <w:p w14:paraId="02909F32" w14:textId="139664BE" w:rsidR="007F0271" w:rsidRPr="008E2EA3" w:rsidRDefault="007F0271" w:rsidP="007353D1">
            <w:pPr>
              <w:pStyle w:val="a0"/>
              <w:jc w:val="center"/>
              <w:rPr>
                <w:sz w:val="28"/>
              </w:rPr>
            </w:pPr>
            <w:r w:rsidRPr="008E2EA3">
              <w:rPr>
                <w:sz w:val="28"/>
              </w:rPr>
              <w:t>Фізична особа 18</w:t>
            </w:r>
          </w:p>
        </w:tc>
        <w:tc>
          <w:tcPr>
            <w:tcW w:w="5043" w:type="dxa"/>
          </w:tcPr>
          <w:p w14:paraId="0137E38F" w14:textId="0BA3933C" w:rsidR="007F0271" w:rsidRPr="008E2EA3" w:rsidRDefault="007F0271" w:rsidP="007353D1">
            <w:pPr>
              <w:pStyle w:val="a0"/>
              <w:jc w:val="center"/>
              <w:rPr>
                <w:sz w:val="28"/>
              </w:rPr>
            </w:pPr>
            <w:r w:rsidRPr="008E2EA3">
              <w:rPr>
                <w:sz w:val="28"/>
              </w:rPr>
              <w:t>5,1 + 5,2 = 10,6</w:t>
            </w:r>
          </w:p>
        </w:tc>
      </w:tr>
      <w:tr w:rsidR="007F0271" w:rsidRPr="008E2EA3" w14:paraId="13B89CE0" w14:textId="77777777" w:rsidTr="00386E8D">
        <w:tc>
          <w:tcPr>
            <w:tcW w:w="704" w:type="dxa"/>
          </w:tcPr>
          <w:p w14:paraId="2507EF8E" w14:textId="1D541FD8" w:rsidR="007F0271" w:rsidRPr="008E2EA3" w:rsidRDefault="007F0271" w:rsidP="007353D1">
            <w:pPr>
              <w:pStyle w:val="a0"/>
              <w:jc w:val="center"/>
              <w:rPr>
                <w:sz w:val="28"/>
              </w:rPr>
            </w:pPr>
            <w:r w:rsidRPr="008E2EA3">
              <w:rPr>
                <w:sz w:val="28"/>
              </w:rPr>
              <w:t>6</w:t>
            </w:r>
          </w:p>
        </w:tc>
        <w:tc>
          <w:tcPr>
            <w:tcW w:w="9381" w:type="dxa"/>
          </w:tcPr>
          <w:p w14:paraId="3C7DE9DC" w14:textId="3F565A0A" w:rsidR="007F0271" w:rsidRPr="008E2EA3" w:rsidRDefault="007F0271" w:rsidP="007353D1">
            <w:pPr>
              <w:pStyle w:val="a0"/>
              <w:jc w:val="center"/>
              <w:rPr>
                <w:sz w:val="28"/>
              </w:rPr>
            </w:pPr>
            <w:r w:rsidRPr="008E2EA3">
              <w:rPr>
                <w:sz w:val="28"/>
              </w:rPr>
              <w:t>Фізична особа 8</w:t>
            </w:r>
          </w:p>
        </w:tc>
        <w:tc>
          <w:tcPr>
            <w:tcW w:w="5043" w:type="dxa"/>
          </w:tcPr>
          <w:p w14:paraId="45817D81" w14:textId="6EC910CA" w:rsidR="007F0271" w:rsidRPr="008E2EA3" w:rsidRDefault="007F0271" w:rsidP="007353D1">
            <w:pPr>
              <w:pStyle w:val="a0"/>
              <w:jc w:val="center"/>
              <w:rPr>
                <w:sz w:val="28"/>
              </w:rPr>
            </w:pPr>
            <w:r w:rsidRPr="008E2EA3">
              <w:rPr>
                <w:sz w:val="28"/>
              </w:rPr>
              <w:t>49 · 0,17 + 50 · 0,2 · 0,1 = 9,33</w:t>
            </w:r>
          </w:p>
        </w:tc>
      </w:tr>
      <w:tr w:rsidR="007F0271" w:rsidRPr="008E2EA3" w14:paraId="1FEE5DE6" w14:textId="77777777" w:rsidTr="00386E8D">
        <w:tc>
          <w:tcPr>
            <w:tcW w:w="704" w:type="dxa"/>
          </w:tcPr>
          <w:p w14:paraId="7B8359F9" w14:textId="32960973" w:rsidR="007F0271" w:rsidRPr="008E2EA3" w:rsidRDefault="007F0271" w:rsidP="007353D1">
            <w:pPr>
              <w:pStyle w:val="a0"/>
              <w:jc w:val="center"/>
              <w:rPr>
                <w:sz w:val="28"/>
              </w:rPr>
            </w:pPr>
            <w:r w:rsidRPr="008E2EA3">
              <w:rPr>
                <w:sz w:val="28"/>
              </w:rPr>
              <w:t>7</w:t>
            </w:r>
          </w:p>
        </w:tc>
        <w:tc>
          <w:tcPr>
            <w:tcW w:w="9381" w:type="dxa"/>
          </w:tcPr>
          <w:p w14:paraId="791F8F8D" w14:textId="40F54231" w:rsidR="007F0271" w:rsidRPr="008E2EA3" w:rsidRDefault="007F0271" w:rsidP="007353D1">
            <w:pPr>
              <w:pStyle w:val="a0"/>
              <w:jc w:val="center"/>
              <w:rPr>
                <w:sz w:val="28"/>
              </w:rPr>
            </w:pPr>
            <w:r w:rsidRPr="008E2EA3">
              <w:rPr>
                <w:sz w:val="28"/>
              </w:rPr>
              <w:t>Фізична особа 12</w:t>
            </w:r>
          </w:p>
        </w:tc>
        <w:tc>
          <w:tcPr>
            <w:tcW w:w="5043" w:type="dxa"/>
          </w:tcPr>
          <w:p w14:paraId="4AD31C38" w14:textId="1BF91B3C" w:rsidR="007F0271" w:rsidRPr="008E2EA3" w:rsidRDefault="007F0271" w:rsidP="007353D1">
            <w:pPr>
              <w:pStyle w:val="a0"/>
              <w:jc w:val="center"/>
              <w:rPr>
                <w:sz w:val="28"/>
              </w:rPr>
            </w:pPr>
            <w:r w:rsidRPr="008E2EA3">
              <w:rPr>
                <w:sz w:val="28"/>
              </w:rPr>
              <w:t>35 · 0,1 + 11 · 0,2 · 0,1 = 3,72</w:t>
            </w:r>
          </w:p>
        </w:tc>
      </w:tr>
      <w:tr w:rsidR="007F0271" w:rsidRPr="008E2EA3" w14:paraId="7D05F835" w14:textId="77777777" w:rsidTr="00386E8D">
        <w:tc>
          <w:tcPr>
            <w:tcW w:w="704" w:type="dxa"/>
          </w:tcPr>
          <w:p w14:paraId="21AFE2BA" w14:textId="3E968093" w:rsidR="007F0271" w:rsidRPr="008E2EA3" w:rsidRDefault="007F0271" w:rsidP="007353D1">
            <w:pPr>
              <w:pStyle w:val="a0"/>
              <w:jc w:val="center"/>
              <w:rPr>
                <w:sz w:val="28"/>
              </w:rPr>
            </w:pPr>
            <w:r w:rsidRPr="008E2EA3">
              <w:rPr>
                <w:sz w:val="28"/>
              </w:rPr>
              <w:t>8</w:t>
            </w:r>
          </w:p>
        </w:tc>
        <w:tc>
          <w:tcPr>
            <w:tcW w:w="9381" w:type="dxa"/>
          </w:tcPr>
          <w:p w14:paraId="7399CD6A" w14:textId="2ECF4E96" w:rsidR="007F0271" w:rsidRPr="008E2EA3" w:rsidRDefault="007F0271" w:rsidP="007353D1">
            <w:pPr>
              <w:pStyle w:val="a0"/>
              <w:jc w:val="center"/>
              <w:rPr>
                <w:sz w:val="28"/>
              </w:rPr>
            </w:pPr>
            <w:r w:rsidRPr="008E2EA3">
              <w:rPr>
                <w:sz w:val="28"/>
              </w:rPr>
              <w:t>Фізична особа 11</w:t>
            </w:r>
          </w:p>
        </w:tc>
        <w:tc>
          <w:tcPr>
            <w:tcW w:w="5043" w:type="dxa"/>
          </w:tcPr>
          <w:p w14:paraId="6E6A3F29" w14:textId="62069965" w:rsidR="007F0271" w:rsidRPr="008E2EA3" w:rsidRDefault="007F0271" w:rsidP="007353D1">
            <w:pPr>
              <w:pStyle w:val="a0"/>
              <w:jc w:val="center"/>
              <w:rPr>
                <w:sz w:val="28"/>
              </w:rPr>
            </w:pPr>
            <w:r w:rsidRPr="008E2EA3">
              <w:rPr>
                <w:sz w:val="28"/>
              </w:rPr>
              <w:t>25 · 0,1 = 2,5</w:t>
            </w:r>
          </w:p>
        </w:tc>
      </w:tr>
      <w:tr w:rsidR="007F0271" w:rsidRPr="008E2EA3" w14:paraId="67C42D07" w14:textId="77777777" w:rsidTr="00386E8D">
        <w:tc>
          <w:tcPr>
            <w:tcW w:w="704" w:type="dxa"/>
          </w:tcPr>
          <w:p w14:paraId="30B47BA7" w14:textId="3237ADC8" w:rsidR="007F0271" w:rsidRPr="008E2EA3" w:rsidRDefault="007F0271" w:rsidP="007353D1">
            <w:pPr>
              <w:pStyle w:val="a0"/>
              <w:jc w:val="center"/>
              <w:rPr>
                <w:sz w:val="28"/>
              </w:rPr>
            </w:pPr>
            <w:r w:rsidRPr="008E2EA3">
              <w:rPr>
                <w:sz w:val="28"/>
              </w:rPr>
              <w:t>9</w:t>
            </w:r>
          </w:p>
        </w:tc>
        <w:tc>
          <w:tcPr>
            <w:tcW w:w="9381" w:type="dxa"/>
          </w:tcPr>
          <w:p w14:paraId="16F87B94" w14:textId="1D128F53" w:rsidR="007F0271" w:rsidRPr="008E2EA3" w:rsidRDefault="007F0271" w:rsidP="007353D1">
            <w:pPr>
              <w:pStyle w:val="a0"/>
              <w:jc w:val="center"/>
              <w:rPr>
                <w:sz w:val="28"/>
              </w:rPr>
            </w:pPr>
            <w:r w:rsidRPr="008E2EA3">
              <w:rPr>
                <w:sz w:val="28"/>
              </w:rPr>
              <w:t>Фізична особа 13</w:t>
            </w:r>
          </w:p>
        </w:tc>
        <w:tc>
          <w:tcPr>
            <w:tcW w:w="5043" w:type="dxa"/>
          </w:tcPr>
          <w:p w14:paraId="55A9A24C" w14:textId="6C11296F" w:rsidR="007F0271" w:rsidRPr="008E2EA3" w:rsidRDefault="007F0271" w:rsidP="007353D1">
            <w:pPr>
              <w:pStyle w:val="a0"/>
              <w:jc w:val="center"/>
              <w:rPr>
                <w:sz w:val="28"/>
              </w:rPr>
            </w:pPr>
            <w:r w:rsidRPr="008E2EA3">
              <w:rPr>
                <w:sz w:val="28"/>
              </w:rPr>
              <w:t>1,9 + 19 · 0,2 · 0,1 = 2,28</w:t>
            </w:r>
          </w:p>
        </w:tc>
      </w:tr>
      <w:tr w:rsidR="007F0271" w:rsidRPr="008E2EA3" w14:paraId="144F4457" w14:textId="77777777" w:rsidTr="00386E8D">
        <w:tc>
          <w:tcPr>
            <w:tcW w:w="704" w:type="dxa"/>
          </w:tcPr>
          <w:p w14:paraId="3418B7EF" w14:textId="696F6FB2" w:rsidR="007F0271" w:rsidRPr="008E2EA3" w:rsidRDefault="007F0271" w:rsidP="007353D1">
            <w:pPr>
              <w:pStyle w:val="a0"/>
              <w:jc w:val="center"/>
              <w:rPr>
                <w:sz w:val="28"/>
              </w:rPr>
            </w:pPr>
            <w:r w:rsidRPr="008E2EA3">
              <w:rPr>
                <w:sz w:val="28"/>
              </w:rPr>
              <w:t>10</w:t>
            </w:r>
          </w:p>
        </w:tc>
        <w:tc>
          <w:tcPr>
            <w:tcW w:w="9381" w:type="dxa"/>
          </w:tcPr>
          <w:p w14:paraId="33550DB0" w14:textId="731D00EA" w:rsidR="007F0271" w:rsidRPr="008E2EA3" w:rsidRDefault="007F0271" w:rsidP="007353D1">
            <w:pPr>
              <w:pStyle w:val="a0"/>
              <w:jc w:val="center"/>
              <w:rPr>
                <w:sz w:val="28"/>
              </w:rPr>
            </w:pPr>
            <w:r w:rsidRPr="008E2EA3">
              <w:rPr>
                <w:sz w:val="28"/>
              </w:rPr>
              <w:t>Фізична особа 14</w:t>
            </w:r>
          </w:p>
        </w:tc>
        <w:tc>
          <w:tcPr>
            <w:tcW w:w="5043" w:type="dxa"/>
          </w:tcPr>
          <w:p w14:paraId="60FAE5D0" w14:textId="3AB8F783" w:rsidR="007F0271" w:rsidRPr="008E2EA3" w:rsidRDefault="007F0271" w:rsidP="007353D1">
            <w:pPr>
              <w:pStyle w:val="a0"/>
              <w:jc w:val="center"/>
              <w:rPr>
                <w:sz w:val="28"/>
              </w:rPr>
            </w:pPr>
            <w:r w:rsidRPr="008E2EA3">
              <w:rPr>
                <w:sz w:val="28"/>
              </w:rPr>
              <w:t>0,1 + 20 · 0,2 · 0,1 = 0,5</w:t>
            </w:r>
          </w:p>
        </w:tc>
      </w:tr>
    </w:tbl>
    <w:tbl>
      <w:tblPr>
        <w:tblW w:w="5003" w:type="pct"/>
        <w:tblCellSpacing w:w="22" w:type="dxa"/>
        <w:tblInd w:w="8" w:type="dxa"/>
        <w:tblCellMar>
          <w:top w:w="60" w:type="dxa"/>
          <w:left w:w="60" w:type="dxa"/>
          <w:bottom w:w="60" w:type="dxa"/>
          <w:right w:w="60" w:type="dxa"/>
        </w:tblCellMar>
        <w:tblLook w:val="04A0" w:firstRow="1" w:lastRow="0" w:firstColumn="1" w:lastColumn="0" w:noHBand="0" w:noVBand="1"/>
      </w:tblPr>
      <w:tblGrid>
        <w:gridCol w:w="5637"/>
        <w:gridCol w:w="4876"/>
        <w:gridCol w:w="4634"/>
      </w:tblGrid>
      <w:tr w:rsidR="00DE4D95" w:rsidRPr="008E2EA3" w14:paraId="22CDFE9D" w14:textId="77777777" w:rsidTr="007F0271">
        <w:trPr>
          <w:tblCellSpacing w:w="22" w:type="dxa"/>
        </w:trPr>
        <w:tc>
          <w:tcPr>
            <w:tcW w:w="1839" w:type="pct"/>
            <w:hideMark/>
          </w:tcPr>
          <w:p w14:paraId="662D1ADB" w14:textId="77777777" w:rsidR="00BE39B1" w:rsidRPr="008E2EA3" w:rsidRDefault="00BE39B1" w:rsidP="007353D1">
            <w:pPr>
              <w:pStyle w:val="a0"/>
              <w:jc w:val="center"/>
            </w:pPr>
          </w:p>
          <w:p w14:paraId="10571BEC" w14:textId="72F33B73" w:rsidR="00DE4D95" w:rsidRPr="008E2EA3" w:rsidRDefault="00DE4D95" w:rsidP="007353D1">
            <w:pPr>
              <w:pStyle w:val="a0"/>
              <w:jc w:val="center"/>
            </w:pPr>
            <w:r w:rsidRPr="008E2EA3">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95" w:type="pct"/>
            <w:hideMark/>
          </w:tcPr>
          <w:p w14:paraId="30FDBDB5" w14:textId="77777777" w:rsidR="00BE39B1" w:rsidRPr="008E2EA3" w:rsidRDefault="00BE39B1" w:rsidP="007353D1">
            <w:pPr>
              <w:pStyle w:val="a0"/>
              <w:jc w:val="center"/>
            </w:pPr>
          </w:p>
          <w:p w14:paraId="78D6D711" w14:textId="6B6C336D" w:rsidR="00DE4D95" w:rsidRPr="008E2EA3" w:rsidRDefault="00DE4D95" w:rsidP="007353D1">
            <w:pPr>
              <w:pStyle w:val="a0"/>
              <w:jc w:val="center"/>
            </w:pPr>
            <w:r w:rsidRPr="008E2EA3">
              <w:t>_____________________</w:t>
            </w:r>
            <w:r w:rsidRPr="008E2EA3">
              <w:br/>
            </w:r>
            <w:r w:rsidRPr="008E2EA3">
              <w:rPr>
                <w:sz w:val="22"/>
                <w:szCs w:val="20"/>
              </w:rPr>
              <w:t>(підпис)</w:t>
            </w:r>
          </w:p>
        </w:tc>
        <w:tc>
          <w:tcPr>
            <w:tcW w:w="1508" w:type="pct"/>
            <w:hideMark/>
          </w:tcPr>
          <w:p w14:paraId="32F79A35" w14:textId="77777777" w:rsidR="00BE39B1" w:rsidRPr="008E2EA3" w:rsidRDefault="00BE39B1" w:rsidP="007353D1">
            <w:pPr>
              <w:pStyle w:val="a0"/>
              <w:jc w:val="center"/>
            </w:pPr>
          </w:p>
          <w:p w14:paraId="65059911" w14:textId="11638BD1" w:rsidR="00DE4D95" w:rsidRPr="008E2EA3" w:rsidRDefault="00DE4D95"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DE4D95" w:rsidRPr="008E2EA3" w14:paraId="6B253AAC" w14:textId="77777777" w:rsidTr="007F0271">
        <w:trPr>
          <w:tblCellSpacing w:w="22" w:type="dxa"/>
        </w:trPr>
        <w:tc>
          <w:tcPr>
            <w:tcW w:w="1839" w:type="pct"/>
            <w:hideMark/>
          </w:tcPr>
          <w:p w14:paraId="53AD93EB" w14:textId="77777777" w:rsidR="00DE4D95" w:rsidRPr="008E2EA3" w:rsidRDefault="00DE4D95" w:rsidP="007353D1">
            <w:pPr>
              <w:pStyle w:val="a0"/>
              <w:jc w:val="center"/>
            </w:pPr>
            <w:r w:rsidRPr="008E2EA3">
              <w:t>_________________________</w:t>
            </w:r>
            <w:r w:rsidRPr="008E2EA3">
              <w:br/>
            </w:r>
            <w:r w:rsidRPr="008E2EA3">
              <w:rPr>
                <w:sz w:val="22"/>
                <w:szCs w:val="20"/>
              </w:rPr>
              <w:t>(дата)</w:t>
            </w:r>
          </w:p>
        </w:tc>
        <w:tc>
          <w:tcPr>
            <w:tcW w:w="1595" w:type="pct"/>
            <w:hideMark/>
          </w:tcPr>
          <w:p w14:paraId="451071C4" w14:textId="63C7A8B0" w:rsidR="00DE4D95" w:rsidRPr="008E2EA3" w:rsidRDefault="00DE4D95" w:rsidP="007353D1">
            <w:pPr>
              <w:pStyle w:val="a0"/>
              <w:jc w:val="center"/>
            </w:pPr>
            <w:r w:rsidRPr="008E2EA3">
              <w:t>______________________</w:t>
            </w:r>
            <w:r w:rsidRPr="008E2EA3">
              <w:br/>
            </w:r>
            <w:r w:rsidRPr="008E2EA3">
              <w:rPr>
                <w:sz w:val="22"/>
                <w:szCs w:val="20"/>
              </w:rPr>
              <w:t xml:space="preserve">(прізвище та </w:t>
            </w:r>
            <w:r w:rsidR="007E7DDE" w:rsidRPr="008E2EA3">
              <w:rPr>
                <w:sz w:val="22"/>
                <w:szCs w:val="20"/>
              </w:rPr>
              <w:t xml:space="preserve">ім'я </w:t>
            </w:r>
            <w:r w:rsidRPr="008E2EA3">
              <w:rPr>
                <w:sz w:val="22"/>
                <w:szCs w:val="20"/>
              </w:rPr>
              <w:t>виконавця)</w:t>
            </w:r>
          </w:p>
        </w:tc>
        <w:tc>
          <w:tcPr>
            <w:tcW w:w="1508" w:type="pct"/>
            <w:hideMark/>
          </w:tcPr>
          <w:p w14:paraId="22E94C6A" w14:textId="77777777" w:rsidR="00DE4D95" w:rsidRPr="008E2EA3" w:rsidRDefault="00DE4D95" w:rsidP="007353D1">
            <w:pPr>
              <w:pStyle w:val="a0"/>
              <w:jc w:val="center"/>
            </w:pPr>
            <w:r w:rsidRPr="008E2EA3">
              <w:t>_______________________</w:t>
            </w:r>
            <w:r w:rsidRPr="008E2EA3">
              <w:br/>
            </w:r>
            <w:r w:rsidRPr="008E2EA3">
              <w:rPr>
                <w:sz w:val="22"/>
                <w:szCs w:val="20"/>
              </w:rPr>
              <w:t>(телефон виконавця)</w:t>
            </w:r>
          </w:p>
        </w:tc>
      </w:tr>
    </w:tbl>
    <w:p w14:paraId="46A247C1" w14:textId="77777777" w:rsidR="000B2168" w:rsidRPr="008E2EA3" w:rsidRDefault="000B2168" w:rsidP="007353D1">
      <w:pPr>
        <w:spacing w:line="240" w:lineRule="auto"/>
        <w:rPr>
          <w:rFonts w:ascii="Times New Roman" w:eastAsiaTheme="minorEastAsia" w:hAnsi="Times New Roman" w:cs="Times New Roman"/>
          <w:sz w:val="24"/>
          <w:szCs w:val="24"/>
          <w:lang w:eastAsia="uk-UA"/>
        </w:rPr>
        <w:sectPr w:rsidR="000B2168" w:rsidRPr="008E2EA3" w:rsidSect="000B2168">
          <w:headerReference w:type="first" r:id="rId17"/>
          <w:pgSz w:w="16838" w:h="11906" w:orient="landscape"/>
          <w:pgMar w:top="1417" w:right="850" w:bottom="850" w:left="850" w:header="708" w:footer="708" w:gutter="0"/>
          <w:pgNumType w:start="1"/>
          <w:cols w:space="708"/>
          <w:titlePg/>
          <w:docGrid w:linePitch="360"/>
        </w:sectPr>
      </w:pPr>
    </w:p>
    <w:p w14:paraId="31968B07" w14:textId="77777777" w:rsidR="00DE4D95" w:rsidRPr="008E2EA3" w:rsidRDefault="00DE4D95" w:rsidP="007353D1">
      <w:pPr>
        <w:spacing w:line="240" w:lineRule="auto"/>
        <w:rPr>
          <w:rFonts w:ascii="Times New Roman" w:eastAsiaTheme="minorEastAsia" w:hAnsi="Times New Roman" w:cs="Times New Roman"/>
          <w:sz w:val="24"/>
          <w:szCs w:val="24"/>
          <w:lang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12"/>
      </w:tblGrid>
      <w:tr w:rsidR="00C5559E" w:rsidRPr="008E2EA3" w14:paraId="4BBCEC04" w14:textId="77777777" w:rsidTr="00BD5BEB">
        <w:trPr>
          <w:tblCellSpacing w:w="22" w:type="dxa"/>
        </w:trPr>
        <w:tc>
          <w:tcPr>
            <w:tcW w:w="5000" w:type="pct"/>
            <w:hideMark/>
          </w:tcPr>
          <w:p w14:paraId="7E422CC8" w14:textId="24DAE13E" w:rsidR="00C5559E" w:rsidRPr="008E2EA3" w:rsidRDefault="00C5559E" w:rsidP="007353D1">
            <w:pPr>
              <w:pStyle w:val="a0"/>
            </w:pPr>
            <w:bookmarkStart w:id="37" w:name="_Toc48062433"/>
            <w:r w:rsidRPr="008E2EA3">
              <w:rPr>
                <w:rStyle w:val="20"/>
                <w:sz w:val="28"/>
              </w:rPr>
              <w:t>Додаток 6</w:t>
            </w:r>
            <w:bookmarkEnd w:id="37"/>
            <w:r w:rsidRPr="008E2EA3">
              <w:rPr>
                <w:sz w:val="28"/>
              </w:rPr>
              <w:br/>
              <w:t>до Положення про вимоги до структури власності надавачів фінансових послуг</w:t>
            </w:r>
            <w:r w:rsidRPr="008E2EA3">
              <w:rPr>
                <w:sz w:val="28"/>
              </w:rPr>
              <w:br/>
            </w:r>
            <w:r w:rsidR="00D87D56" w:rsidRPr="008E2EA3">
              <w:rPr>
                <w:sz w:val="28"/>
                <w:szCs w:val="28"/>
              </w:rPr>
              <w:t>(</w:t>
            </w:r>
            <w:r w:rsidR="0006745C" w:rsidRPr="008E2EA3">
              <w:rPr>
                <w:sz w:val="28"/>
                <w:szCs w:val="28"/>
              </w:rPr>
              <w:t xml:space="preserve">підпункт 3 </w:t>
            </w:r>
            <w:r w:rsidR="00D87D56" w:rsidRPr="008E2EA3">
              <w:rPr>
                <w:sz w:val="28"/>
              </w:rPr>
              <w:t>пункт</w:t>
            </w:r>
            <w:r w:rsidR="0006745C" w:rsidRPr="008E2EA3">
              <w:rPr>
                <w:sz w:val="28"/>
              </w:rPr>
              <w:t>у</w:t>
            </w:r>
            <w:r w:rsidR="00D87D56" w:rsidRPr="008E2EA3">
              <w:rPr>
                <w:sz w:val="28"/>
              </w:rPr>
              <w:t xml:space="preserve"> </w:t>
            </w:r>
            <w:r w:rsidR="0015651B" w:rsidRPr="008E2EA3">
              <w:rPr>
                <w:sz w:val="28"/>
              </w:rPr>
              <w:t>30</w:t>
            </w:r>
            <w:r w:rsidR="00D87D56" w:rsidRPr="008E2EA3">
              <w:rPr>
                <w:sz w:val="28"/>
              </w:rPr>
              <w:t xml:space="preserve"> розділу ІV</w:t>
            </w:r>
            <w:r w:rsidR="00D87D56" w:rsidRPr="008E2EA3">
              <w:rPr>
                <w:sz w:val="28"/>
                <w:szCs w:val="28"/>
              </w:rPr>
              <w:t>)</w:t>
            </w:r>
          </w:p>
        </w:tc>
      </w:tr>
    </w:tbl>
    <w:p w14:paraId="29B73CEE" w14:textId="77777777" w:rsidR="00C5559E" w:rsidRPr="008E2EA3" w:rsidRDefault="00C5559E" w:rsidP="007353D1">
      <w:pPr>
        <w:pStyle w:val="a0"/>
        <w:jc w:val="both"/>
        <w:rPr>
          <w:sz w:val="28"/>
        </w:rPr>
      </w:pPr>
      <w:r w:rsidRPr="008E2EA3">
        <w:br w:type="textWrapping" w:clear="all"/>
      </w:r>
    </w:p>
    <w:p w14:paraId="61FFB45B" w14:textId="225885DD" w:rsidR="001B51F9" w:rsidRPr="008E2EA3" w:rsidRDefault="00C5559E"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Відомості про власників істотної участі в надавачі фінансових послуг </w:t>
      </w:r>
      <w:r w:rsidR="00C312CC" w:rsidRPr="008E2EA3">
        <w:rPr>
          <w:rFonts w:ascii="Times New Roman" w:eastAsia="Times New Roman" w:hAnsi="Times New Roman" w:cs="Times New Roman"/>
          <w:color w:val="000000" w:themeColor="text1"/>
          <w:sz w:val="28"/>
        </w:rPr>
        <w:t>станом на ___________ 20__ року</w:t>
      </w:r>
    </w:p>
    <w:p w14:paraId="300E4C41" w14:textId="0F62F28D" w:rsidR="001B51F9" w:rsidRPr="008E2EA3" w:rsidRDefault="001B51F9"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в Публічному акціонерному товаристві “Надавач фінансових послуг” (далі – надавач фінансових послуг)</w:t>
      </w:r>
    </w:p>
    <w:p w14:paraId="75A94A61" w14:textId="39144155" w:rsidR="00C5559E" w:rsidRPr="008E2EA3" w:rsidRDefault="00C5559E"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(зразок заповнення таблиці додатка 3 до Положення про структуру власності надавача фінансових послуг відповідно до схематичного зображення структури власності надавача фінансових послуг, наведеного в додатку 4 до цього Положення)</w:t>
      </w:r>
    </w:p>
    <w:p w14:paraId="3CCEEAEE" w14:textId="699AA27B" w:rsidR="00BE39B1" w:rsidRPr="008E2EA3" w:rsidRDefault="00BE39B1" w:rsidP="007353D1">
      <w:pPr>
        <w:spacing w:line="240" w:lineRule="auto"/>
      </w:pPr>
    </w:p>
    <w:p w14:paraId="6C58309B" w14:textId="2168C69B" w:rsidR="00E65919" w:rsidRPr="008E2EA3" w:rsidRDefault="00E65919" w:rsidP="007353D1">
      <w:pPr>
        <w:spacing w:line="240" w:lineRule="auto"/>
        <w:jc w:val="right"/>
        <w:rPr>
          <w:rFonts w:ascii="Times New Roman" w:hAnsi="Times New Roman" w:cs="Times New Roman"/>
          <w:sz w:val="28"/>
        </w:rPr>
      </w:pPr>
      <w:r w:rsidRPr="008E2EA3">
        <w:rPr>
          <w:rFonts w:ascii="Times New Roman" w:hAnsi="Times New Roman" w:cs="Times New Roman"/>
          <w:sz w:val="28"/>
        </w:rPr>
        <w:t>Таблиця 1</w:t>
      </w:r>
    </w:p>
    <w:tbl>
      <w:tblPr>
        <w:tblStyle w:val="af4"/>
        <w:tblW w:w="15304" w:type="dxa"/>
        <w:tblLook w:val="04A0" w:firstRow="1" w:lastRow="0" w:firstColumn="1" w:lastColumn="0" w:noHBand="0" w:noVBand="1"/>
      </w:tblPr>
      <w:tblGrid>
        <w:gridCol w:w="604"/>
        <w:gridCol w:w="2161"/>
        <w:gridCol w:w="1036"/>
        <w:gridCol w:w="1782"/>
        <w:gridCol w:w="1774"/>
        <w:gridCol w:w="1039"/>
        <w:gridCol w:w="2379"/>
        <w:gridCol w:w="1319"/>
        <w:gridCol w:w="3210"/>
      </w:tblGrid>
      <w:tr w:rsidR="007F0271" w:rsidRPr="008E2EA3" w14:paraId="5F041105" w14:textId="77777777" w:rsidTr="00386E8D">
        <w:trPr>
          <w:trHeight w:val="1470"/>
        </w:trPr>
        <w:tc>
          <w:tcPr>
            <w:tcW w:w="604" w:type="dxa"/>
            <w:vMerge w:val="restart"/>
          </w:tcPr>
          <w:p w14:paraId="518C8638"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 з/п</w:t>
            </w:r>
          </w:p>
        </w:tc>
        <w:tc>
          <w:tcPr>
            <w:tcW w:w="2161" w:type="dxa"/>
            <w:vMerge w:val="restart"/>
          </w:tcPr>
          <w:p w14:paraId="1705F028"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Прізвище, ім'я та по батькові фізичної особи або повне найменування власника істотної участі у надавачі фінансових послуг</w:t>
            </w:r>
          </w:p>
        </w:tc>
        <w:tc>
          <w:tcPr>
            <w:tcW w:w="1036" w:type="dxa"/>
            <w:vMerge w:val="restart"/>
          </w:tcPr>
          <w:p w14:paraId="59DAF1E4"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Тип особи</w:t>
            </w:r>
          </w:p>
        </w:tc>
        <w:tc>
          <w:tcPr>
            <w:tcW w:w="1782" w:type="dxa"/>
            <w:vMerge w:val="restart"/>
          </w:tcPr>
          <w:p w14:paraId="3F7E9CFB"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Тип істотної участі</w:t>
            </w:r>
          </w:p>
        </w:tc>
        <w:tc>
          <w:tcPr>
            <w:tcW w:w="1774" w:type="dxa"/>
            <w:vMerge w:val="restart"/>
          </w:tcPr>
          <w:p w14:paraId="77592B43"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737" w:type="dxa"/>
            <w:gridSpan w:val="3"/>
          </w:tcPr>
          <w:p w14:paraId="32DDA0A0"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210" w:type="dxa"/>
            <w:vMerge w:val="restart"/>
          </w:tcPr>
          <w:p w14:paraId="7B67FA8E" w14:textId="77777777" w:rsidR="007F0271" w:rsidRPr="008E2EA3" w:rsidRDefault="007F0271"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7F0271" w:rsidRPr="008E2EA3" w14:paraId="3B42F1D0" w14:textId="77777777" w:rsidTr="00386E8D">
        <w:trPr>
          <w:trHeight w:val="1470"/>
        </w:trPr>
        <w:tc>
          <w:tcPr>
            <w:tcW w:w="604" w:type="dxa"/>
            <w:vMerge/>
          </w:tcPr>
          <w:p w14:paraId="3A0DDB56" w14:textId="77777777" w:rsidR="007F0271" w:rsidRPr="008E2EA3" w:rsidRDefault="007F0271" w:rsidP="007353D1">
            <w:pPr>
              <w:pStyle w:val="a0"/>
              <w:spacing w:before="0" w:beforeAutospacing="0" w:after="0" w:afterAutospacing="0"/>
              <w:jc w:val="center"/>
              <w:rPr>
                <w:sz w:val="32"/>
              </w:rPr>
            </w:pPr>
          </w:p>
        </w:tc>
        <w:tc>
          <w:tcPr>
            <w:tcW w:w="2161" w:type="dxa"/>
            <w:vMerge/>
          </w:tcPr>
          <w:p w14:paraId="40A44902" w14:textId="77777777" w:rsidR="007F0271" w:rsidRPr="008E2EA3" w:rsidRDefault="007F0271" w:rsidP="007353D1">
            <w:pPr>
              <w:pStyle w:val="a0"/>
              <w:spacing w:before="0" w:beforeAutospacing="0" w:after="0" w:afterAutospacing="0"/>
              <w:jc w:val="center"/>
              <w:rPr>
                <w:sz w:val="32"/>
              </w:rPr>
            </w:pPr>
          </w:p>
        </w:tc>
        <w:tc>
          <w:tcPr>
            <w:tcW w:w="1036" w:type="dxa"/>
            <w:vMerge/>
          </w:tcPr>
          <w:p w14:paraId="7991B89A" w14:textId="77777777" w:rsidR="007F0271" w:rsidRPr="008E2EA3" w:rsidRDefault="007F0271" w:rsidP="007353D1">
            <w:pPr>
              <w:pStyle w:val="a0"/>
              <w:spacing w:before="0" w:beforeAutospacing="0" w:after="0" w:afterAutospacing="0"/>
              <w:jc w:val="center"/>
              <w:rPr>
                <w:sz w:val="32"/>
              </w:rPr>
            </w:pPr>
          </w:p>
        </w:tc>
        <w:tc>
          <w:tcPr>
            <w:tcW w:w="1782" w:type="dxa"/>
            <w:vMerge/>
          </w:tcPr>
          <w:p w14:paraId="6663D4D8" w14:textId="77777777" w:rsidR="007F0271" w:rsidRPr="008E2EA3" w:rsidRDefault="007F0271" w:rsidP="007353D1">
            <w:pPr>
              <w:pStyle w:val="a0"/>
              <w:spacing w:before="0" w:beforeAutospacing="0" w:after="0" w:afterAutospacing="0"/>
              <w:jc w:val="center"/>
              <w:rPr>
                <w:sz w:val="32"/>
              </w:rPr>
            </w:pPr>
          </w:p>
        </w:tc>
        <w:tc>
          <w:tcPr>
            <w:tcW w:w="1774" w:type="dxa"/>
            <w:vMerge/>
          </w:tcPr>
          <w:p w14:paraId="1EE947B3" w14:textId="77777777" w:rsidR="007F0271" w:rsidRPr="008E2EA3" w:rsidRDefault="007F0271" w:rsidP="007353D1">
            <w:pPr>
              <w:pStyle w:val="a0"/>
              <w:spacing w:before="0" w:beforeAutospacing="0" w:after="0" w:afterAutospacing="0"/>
              <w:jc w:val="center"/>
              <w:rPr>
                <w:sz w:val="32"/>
              </w:rPr>
            </w:pPr>
          </w:p>
        </w:tc>
        <w:tc>
          <w:tcPr>
            <w:tcW w:w="1039" w:type="dxa"/>
          </w:tcPr>
          <w:p w14:paraId="767060B6" w14:textId="77777777" w:rsidR="007F0271" w:rsidRPr="008E2EA3" w:rsidRDefault="007F0271" w:rsidP="007353D1">
            <w:pPr>
              <w:pStyle w:val="a0"/>
              <w:spacing w:before="0" w:beforeAutospacing="0" w:after="0" w:afterAutospacing="0"/>
              <w:jc w:val="center"/>
              <w:rPr>
                <w:sz w:val="28"/>
              </w:rPr>
            </w:pPr>
            <w:r w:rsidRPr="008E2EA3">
              <w:rPr>
                <w:sz w:val="28"/>
              </w:rPr>
              <w:t>пряма</w:t>
            </w:r>
          </w:p>
        </w:tc>
        <w:tc>
          <w:tcPr>
            <w:tcW w:w="2379" w:type="dxa"/>
          </w:tcPr>
          <w:p w14:paraId="503B1948" w14:textId="77777777" w:rsidR="007F0271" w:rsidRPr="008E2EA3" w:rsidRDefault="007F0271" w:rsidP="007353D1">
            <w:pPr>
              <w:pStyle w:val="a0"/>
              <w:spacing w:before="0" w:beforeAutospacing="0" w:after="0" w:afterAutospacing="0"/>
              <w:jc w:val="center"/>
              <w:rPr>
                <w:sz w:val="28"/>
              </w:rPr>
            </w:pPr>
            <w:r w:rsidRPr="008E2EA3">
              <w:rPr>
                <w:sz w:val="28"/>
              </w:rPr>
              <w:t>опосередкована</w:t>
            </w:r>
          </w:p>
        </w:tc>
        <w:tc>
          <w:tcPr>
            <w:tcW w:w="1319" w:type="dxa"/>
          </w:tcPr>
          <w:p w14:paraId="0645C00B" w14:textId="77777777" w:rsidR="007F0271" w:rsidRPr="008E2EA3" w:rsidRDefault="007F0271" w:rsidP="007353D1">
            <w:pPr>
              <w:pStyle w:val="a0"/>
              <w:spacing w:before="0" w:beforeAutospacing="0" w:after="0" w:afterAutospacing="0"/>
              <w:jc w:val="center"/>
              <w:rPr>
                <w:sz w:val="28"/>
              </w:rPr>
            </w:pPr>
            <w:r w:rsidRPr="008E2EA3">
              <w:rPr>
                <w:sz w:val="28"/>
              </w:rPr>
              <w:t>сукупна</w:t>
            </w:r>
          </w:p>
        </w:tc>
        <w:tc>
          <w:tcPr>
            <w:tcW w:w="3210" w:type="dxa"/>
            <w:vMerge/>
          </w:tcPr>
          <w:p w14:paraId="3CE51427" w14:textId="77777777" w:rsidR="007F0271" w:rsidRPr="008E2EA3" w:rsidRDefault="007F0271" w:rsidP="007353D1">
            <w:pPr>
              <w:pStyle w:val="a0"/>
              <w:spacing w:before="0" w:beforeAutospacing="0" w:after="0" w:afterAutospacing="0"/>
              <w:jc w:val="center"/>
              <w:rPr>
                <w:sz w:val="32"/>
              </w:rPr>
            </w:pPr>
          </w:p>
        </w:tc>
      </w:tr>
      <w:tr w:rsidR="007F0271" w:rsidRPr="008E2EA3" w14:paraId="7599B996" w14:textId="77777777" w:rsidTr="00255D7D">
        <w:trPr>
          <w:trHeight w:val="118"/>
        </w:trPr>
        <w:tc>
          <w:tcPr>
            <w:tcW w:w="604" w:type="dxa"/>
          </w:tcPr>
          <w:p w14:paraId="124383A5" w14:textId="77777777" w:rsidR="007F0271" w:rsidRPr="008E2EA3" w:rsidRDefault="007F0271" w:rsidP="007353D1">
            <w:pPr>
              <w:pStyle w:val="a0"/>
              <w:spacing w:before="0" w:beforeAutospacing="0" w:after="0" w:afterAutospacing="0"/>
              <w:jc w:val="center"/>
              <w:rPr>
                <w:sz w:val="28"/>
              </w:rPr>
            </w:pPr>
            <w:r w:rsidRPr="008E2EA3">
              <w:rPr>
                <w:sz w:val="28"/>
              </w:rPr>
              <w:t>1</w:t>
            </w:r>
          </w:p>
        </w:tc>
        <w:tc>
          <w:tcPr>
            <w:tcW w:w="2161" w:type="dxa"/>
          </w:tcPr>
          <w:p w14:paraId="431E0491" w14:textId="77777777" w:rsidR="007F0271" w:rsidRPr="008E2EA3" w:rsidRDefault="007F0271" w:rsidP="007353D1">
            <w:pPr>
              <w:pStyle w:val="a0"/>
              <w:spacing w:before="0" w:beforeAutospacing="0" w:after="0" w:afterAutospacing="0"/>
              <w:jc w:val="center"/>
              <w:rPr>
                <w:sz w:val="28"/>
              </w:rPr>
            </w:pPr>
            <w:r w:rsidRPr="008E2EA3">
              <w:rPr>
                <w:sz w:val="28"/>
              </w:rPr>
              <w:t>2</w:t>
            </w:r>
          </w:p>
        </w:tc>
        <w:tc>
          <w:tcPr>
            <w:tcW w:w="1036" w:type="dxa"/>
          </w:tcPr>
          <w:p w14:paraId="71A20E48" w14:textId="77777777" w:rsidR="007F0271" w:rsidRPr="008E2EA3" w:rsidRDefault="007F0271" w:rsidP="007353D1">
            <w:pPr>
              <w:pStyle w:val="a0"/>
              <w:spacing w:before="0" w:beforeAutospacing="0" w:after="0" w:afterAutospacing="0"/>
              <w:jc w:val="center"/>
              <w:rPr>
                <w:sz w:val="28"/>
              </w:rPr>
            </w:pPr>
            <w:r w:rsidRPr="008E2EA3">
              <w:rPr>
                <w:sz w:val="28"/>
              </w:rPr>
              <w:t>3</w:t>
            </w:r>
          </w:p>
        </w:tc>
        <w:tc>
          <w:tcPr>
            <w:tcW w:w="1782" w:type="dxa"/>
          </w:tcPr>
          <w:p w14:paraId="710AD7AA" w14:textId="77777777" w:rsidR="007F0271" w:rsidRPr="008E2EA3" w:rsidRDefault="007F0271" w:rsidP="007353D1">
            <w:pPr>
              <w:pStyle w:val="a0"/>
              <w:spacing w:before="0" w:beforeAutospacing="0" w:after="0" w:afterAutospacing="0"/>
              <w:jc w:val="center"/>
              <w:rPr>
                <w:sz w:val="28"/>
              </w:rPr>
            </w:pPr>
            <w:r w:rsidRPr="008E2EA3">
              <w:rPr>
                <w:sz w:val="28"/>
              </w:rPr>
              <w:t>4</w:t>
            </w:r>
          </w:p>
        </w:tc>
        <w:tc>
          <w:tcPr>
            <w:tcW w:w="1774" w:type="dxa"/>
          </w:tcPr>
          <w:p w14:paraId="48008A2C" w14:textId="77777777" w:rsidR="007F0271" w:rsidRPr="008E2EA3" w:rsidRDefault="007F0271" w:rsidP="007353D1">
            <w:pPr>
              <w:pStyle w:val="a0"/>
              <w:spacing w:before="0" w:beforeAutospacing="0" w:after="0" w:afterAutospacing="0"/>
              <w:jc w:val="center"/>
              <w:rPr>
                <w:sz w:val="28"/>
              </w:rPr>
            </w:pPr>
            <w:r w:rsidRPr="008E2EA3">
              <w:rPr>
                <w:sz w:val="28"/>
              </w:rPr>
              <w:t>5</w:t>
            </w:r>
          </w:p>
        </w:tc>
        <w:tc>
          <w:tcPr>
            <w:tcW w:w="1039" w:type="dxa"/>
          </w:tcPr>
          <w:p w14:paraId="57C185BC" w14:textId="77777777" w:rsidR="007F0271" w:rsidRPr="008E2EA3" w:rsidRDefault="007F0271" w:rsidP="007353D1">
            <w:pPr>
              <w:pStyle w:val="a0"/>
              <w:spacing w:before="0" w:beforeAutospacing="0" w:after="0" w:afterAutospacing="0"/>
              <w:jc w:val="center"/>
              <w:rPr>
                <w:sz w:val="28"/>
              </w:rPr>
            </w:pPr>
            <w:r w:rsidRPr="008E2EA3">
              <w:rPr>
                <w:sz w:val="28"/>
              </w:rPr>
              <w:t>6</w:t>
            </w:r>
          </w:p>
        </w:tc>
        <w:tc>
          <w:tcPr>
            <w:tcW w:w="2379" w:type="dxa"/>
          </w:tcPr>
          <w:p w14:paraId="36346FA3" w14:textId="77777777" w:rsidR="007F0271" w:rsidRPr="008E2EA3" w:rsidRDefault="007F0271" w:rsidP="007353D1">
            <w:pPr>
              <w:pStyle w:val="a0"/>
              <w:spacing w:before="0" w:beforeAutospacing="0" w:after="0" w:afterAutospacing="0"/>
              <w:jc w:val="center"/>
              <w:rPr>
                <w:sz w:val="28"/>
              </w:rPr>
            </w:pPr>
            <w:r w:rsidRPr="008E2EA3">
              <w:rPr>
                <w:sz w:val="28"/>
              </w:rPr>
              <w:t>7</w:t>
            </w:r>
          </w:p>
        </w:tc>
        <w:tc>
          <w:tcPr>
            <w:tcW w:w="1319" w:type="dxa"/>
          </w:tcPr>
          <w:p w14:paraId="14ABA11A" w14:textId="77777777" w:rsidR="007F0271" w:rsidRPr="008E2EA3" w:rsidRDefault="007F0271" w:rsidP="007353D1">
            <w:pPr>
              <w:pStyle w:val="a0"/>
              <w:spacing w:before="0" w:beforeAutospacing="0" w:after="0" w:afterAutospacing="0"/>
              <w:jc w:val="center"/>
              <w:rPr>
                <w:sz w:val="28"/>
              </w:rPr>
            </w:pPr>
            <w:r w:rsidRPr="008E2EA3">
              <w:rPr>
                <w:sz w:val="28"/>
              </w:rPr>
              <w:t>8</w:t>
            </w:r>
          </w:p>
        </w:tc>
        <w:tc>
          <w:tcPr>
            <w:tcW w:w="3210" w:type="dxa"/>
          </w:tcPr>
          <w:p w14:paraId="1750109B" w14:textId="77777777" w:rsidR="007F0271" w:rsidRPr="008E2EA3" w:rsidRDefault="007F0271" w:rsidP="007353D1">
            <w:pPr>
              <w:pStyle w:val="a0"/>
              <w:spacing w:before="0" w:beforeAutospacing="0" w:after="0" w:afterAutospacing="0"/>
              <w:jc w:val="center"/>
              <w:rPr>
                <w:sz w:val="28"/>
              </w:rPr>
            </w:pPr>
            <w:r w:rsidRPr="008E2EA3">
              <w:rPr>
                <w:sz w:val="28"/>
              </w:rPr>
              <w:t>9</w:t>
            </w:r>
          </w:p>
        </w:tc>
      </w:tr>
      <w:tr w:rsidR="00E65919" w:rsidRPr="008E2EA3" w14:paraId="603B144F" w14:textId="77777777" w:rsidTr="00255D7D">
        <w:tc>
          <w:tcPr>
            <w:tcW w:w="604" w:type="dxa"/>
          </w:tcPr>
          <w:p w14:paraId="2571A0F0" w14:textId="191783CC" w:rsidR="00E65919" w:rsidRPr="008E2EA3" w:rsidRDefault="00E65919" w:rsidP="007353D1">
            <w:pPr>
              <w:pStyle w:val="a0"/>
              <w:spacing w:before="0" w:beforeAutospacing="0" w:after="0" w:afterAutospacing="0"/>
              <w:jc w:val="center"/>
              <w:rPr>
                <w:sz w:val="28"/>
              </w:rPr>
            </w:pPr>
            <w:r w:rsidRPr="008E2EA3">
              <w:rPr>
                <w:sz w:val="28"/>
              </w:rPr>
              <w:t>1</w:t>
            </w:r>
          </w:p>
        </w:tc>
        <w:tc>
          <w:tcPr>
            <w:tcW w:w="2161" w:type="dxa"/>
          </w:tcPr>
          <w:p w14:paraId="1337CAF7" w14:textId="3627E368" w:rsidR="00E65919" w:rsidRPr="008E2EA3" w:rsidRDefault="00E65919" w:rsidP="007353D1">
            <w:pPr>
              <w:pStyle w:val="a0"/>
              <w:spacing w:before="0" w:beforeAutospacing="0" w:after="0" w:afterAutospacing="0"/>
              <w:jc w:val="center"/>
              <w:rPr>
                <w:sz w:val="28"/>
              </w:rPr>
            </w:pPr>
            <w:r w:rsidRPr="008E2EA3">
              <w:rPr>
                <w:sz w:val="28"/>
              </w:rPr>
              <w:t>ТОВ "Юридична особа 2"</w:t>
            </w:r>
          </w:p>
        </w:tc>
        <w:tc>
          <w:tcPr>
            <w:tcW w:w="1036" w:type="dxa"/>
          </w:tcPr>
          <w:p w14:paraId="5E722CE9" w14:textId="334BCC65" w:rsidR="00E65919" w:rsidRPr="008E2EA3" w:rsidRDefault="00E65919" w:rsidP="007353D1">
            <w:pPr>
              <w:pStyle w:val="a0"/>
              <w:spacing w:before="0" w:beforeAutospacing="0" w:after="0" w:afterAutospacing="0"/>
              <w:jc w:val="center"/>
              <w:rPr>
                <w:sz w:val="28"/>
              </w:rPr>
            </w:pPr>
            <w:r w:rsidRPr="008E2EA3">
              <w:rPr>
                <w:sz w:val="28"/>
              </w:rPr>
              <w:t>ЮО</w:t>
            </w:r>
          </w:p>
        </w:tc>
        <w:tc>
          <w:tcPr>
            <w:tcW w:w="1782" w:type="dxa"/>
          </w:tcPr>
          <w:p w14:paraId="5D31D5E9" w14:textId="7DED20B2" w:rsidR="00E65919" w:rsidRPr="008E2EA3" w:rsidRDefault="00E65919" w:rsidP="007353D1">
            <w:pPr>
              <w:pStyle w:val="a0"/>
              <w:spacing w:before="0" w:beforeAutospacing="0" w:after="0" w:afterAutospacing="0"/>
              <w:jc w:val="center"/>
              <w:rPr>
                <w:sz w:val="28"/>
              </w:rPr>
            </w:pPr>
            <w:r w:rsidRPr="008E2EA3">
              <w:rPr>
                <w:sz w:val="28"/>
              </w:rPr>
              <w:t>П</w:t>
            </w:r>
          </w:p>
        </w:tc>
        <w:tc>
          <w:tcPr>
            <w:tcW w:w="1774" w:type="dxa"/>
          </w:tcPr>
          <w:p w14:paraId="5BE841BB" w14:textId="0D0C3CFC" w:rsidR="00E65919" w:rsidRPr="008E2EA3" w:rsidRDefault="00E65919"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782E86F6" w14:textId="4F98E3BF" w:rsidR="00E65919" w:rsidRPr="008E2EA3" w:rsidRDefault="0006745C" w:rsidP="007353D1">
            <w:pPr>
              <w:pStyle w:val="a0"/>
              <w:spacing w:before="0" w:beforeAutospacing="0" w:after="0" w:afterAutospacing="0"/>
              <w:jc w:val="center"/>
              <w:rPr>
                <w:sz w:val="28"/>
                <w:szCs w:val="28"/>
              </w:rPr>
            </w:pPr>
            <w:r w:rsidRPr="008E2EA3">
              <w:rPr>
                <w:sz w:val="28"/>
                <w:szCs w:val="28"/>
              </w:rPr>
              <w:t>33</w:t>
            </w:r>
          </w:p>
        </w:tc>
        <w:tc>
          <w:tcPr>
            <w:tcW w:w="2379" w:type="dxa"/>
          </w:tcPr>
          <w:p w14:paraId="2BFC7804" w14:textId="3765FCE4"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1319" w:type="dxa"/>
          </w:tcPr>
          <w:p w14:paraId="0F94F39E" w14:textId="40FAE3EF" w:rsidR="00E65919" w:rsidRPr="008E2EA3" w:rsidRDefault="0006745C" w:rsidP="007353D1">
            <w:pPr>
              <w:pStyle w:val="a0"/>
              <w:spacing w:before="0" w:beforeAutospacing="0" w:after="0" w:afterAutospacing="0"/>
              <w:jc w:val="center"/>
              <w:rPr>
                <w:sz w:val="28"/>
                <w:szCs w:val="28"/>
              </w:rPr>
            </w:pPr>
            <w:r w:rsidRPr="008E2EA3">
              <w:rPr>
                <w:sz w:val="28"/>
                <w:szCs w:val="28"/>
              </w:rPr>
              <w:t>33</w:t>
            </w:r>
          </w:p>
        </w:tc>
        <w:tc>
          <w:tcPr>
            <w:tcW w:w="3210" w:type="dxa"/>
          </w:tcPr>
          <w:p w14:paraId="6052B6C9" w14:textId="1B2657EB" w:rsidR="00E65919" w:rsidRPr="008E2EA3" w:rsidRDefault="00E65919" w:rsidP="007353D1">
            <w:pPr>
              <w:pStyle w:val="a0"/>
              <w:spacing w:before="0" w:beforeAutospacing="0" w:after="0" w:afterAutospacing="0"/>
              <w:jc w:val="center"/>
              <w:rPr>
                <w:sz w:val="28"/>
              </w:rPr>
            </w:pPr>
            <w:r w:rsidRPr="008E2EA3">
              <w:rPr>
                <w:sz w:val="28"/>
              </w:rPr>
              <w:t xml:space="preserve">Акціонер надавача фінансових послуг, якому належить 33 % </w:t>
            </w:r>
            <w:r w:rsidRPr="008E2EA3">
              <w:rPr>
                <w:sz w:val="28"/>
              </w:rPr>
              <w:lastRenderedPageBreak/>
              <w:t>акцій надавача фінансових послуг</w:t>
            </w:r>
          </w:p>
        </w:tc>
      </w:tr>
      <w:tr w:rsidR="00E65919" w:rsidRPr="008E2EA3" w14:paraId="211B2BDB" w14:textId="77777777" w:rsidTr="00255D7D">
        <w:tc>
          <w:tcPr>
            <w:tcW w:w="604" w:type="dxa"/>
          </w:tcPr>
          <w:p w14:paraId="35F9CF3C" w14:textId="58F054CA" w:rsidR="00E65919" w:rsidRPr="008E2EA3" w:rsidRDefault="00E65919" w:rsidP="007353D1">
            <w:pPr>
              <w:pStyle w:val="a0"/>
              <w:spacing w:before="0" w:beforeAutospacing="0" w:after="0" w:afterAutospacing="0"/>
              <w:jc w:val="center"/>
              <w:rPr>
                <w:sz w:val="28"/>
                <w:szCs w:val="28"/>
              </w:rPr>
            </w:pPr>
            <w:r w:rsidRPr="008E2EA3">
              <w:rPr>
                <w:sz w:val="28"/>
                <w:szCs w:val="28"/>
              </w:rPr>
              <w:lastRenderedPageBreak/>
              <w:t>2</w:t>
            </w:r>
          </w:p>
        </w:tc>
        <w:tc>
          <w:tcPr>
            <w:tcW w:w="2161" w:type="dxa"/>
          </w:tcPr>
          <w:p w14:paraId="4B9012E1" w14:textId="16F1B4C2" w:rsidR="00E65919" w:rsidRPr="008E2EA3" w:rsidRDefault="00E65919" w:rsidP="007353D1">
            <w:pPr>
              <w:pStyle w:val="a0"/>
              <w:spacing w:before="0" w:beforeAutospacing="0" w:after="0" w:afterAutospacing="0"/>
              <w:jc w:val="center"/>
              <w:rPr>
                <w:sz w:val="28"/>
                <w:szCs w:val="28"/>
              </w:rPr>
            </w:pPr>
            <w:r w:rsidRPr="008E2EA3">
              <w:rPr>
                <w:sz w:val="28"/>
                <w:szCs w:val="28"/>
              </w:rPr>
              <w:t>ПрАТ "Юридична особа 6"</w:t>
            </w:r>
          </w:p>
        </w:tc>
        <w:tc>
          <w:tcPr>
            <w:tcW w:w="1036" w:type="dxa"/>
          </w:tcPr>
          <w:p w14:paraId="713112A8" w14:textId="51B0351E" w:rsidR="00E65919" w:rsidRPr="008E2EA3" w:rsidRDefault="00E65919" w:rsidP="007353D1">
            <w:pPr>
              <w:pStyle w:val="a0"/>
              <w:spacing w:before="0" w:beforeAutospacing="0" w:after="0" w:afterAutospacing="0"/>
              <w:jc w:val="center"/>
              <w:rPr>
                <w:sz w:val="28"/>
                <w:szCs w:val="28"/>
              </w:rPr>
            </w:pPr>
            <w:r w:rsidRPr="008E2EA3">
              <w:rPr>
                <w:sz w:val="28"/>
                <w:szCs w:val="28"/>
              </w:rPr>
              <w:t>ЮО</w:t>
            </w:r>
          </w:p>
        </w:tc>
        <w:tc>
          <w:tcPr>
            <w:tcW w:w="1782" w:type="dxa"/>
          </w:tcPr>
          <w:p w14:paraId="02A5BDD5" w14:textId="6FF2940A" w:rsidR="00E65919" w:rsidRPr="008E2EA3" w:rsidRDefault="00E65919" w:rsidP="007353D1">
            <w:pPr>
              <w:pStyle w:val="a0"/>
              <w:spacing w:before="0" w:beforeAutospacing="0" w:after="0" w:afterAutospacing="0"/>
              <w:jc w:val="center"/>
              <w:rPr>
                <w:sz w:val="28"/>
                <w:szCs w:val="28"/>
              </w:rPr>
            </w:pPr>
            <w:r w:rsidRPr="008E2EA3">
              <w:rPr>
                <w:sz w:val="28"/>
                <w:szCs w:val="28"/>
              </w:rPr>
              <w:t>П</w:t>
            </w:r>
          </w:p>
        </w:tc>
        <w:tc>
          <w:tcPr>
            <w:tcW w:w="1774" w:type="dxa"/>
          </w:tcPr>
          <w:p w14:paraId="2B703F2A" w14:textId="48264329"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0C33FD3D" w14:textId="52A2F169" w:rsidR="00E65919" w:rsidRPr="008E2EA3" w:rsidRDefault="0006745C" w:rsidP="007353D1">
            <w:pPr>
              <w:pStyle w:val="a0"/>
              <w:spacing w:before="0" w:beforeAutospacing="0" w:after="0" w:afterAutospacing="0"/>
              <w:jc w:val="center"/>
              <w:rPr>
                <w:sz w:val="28"/>
                <w:szCs w:val="28"/>
              </w:rPr>
            </w:pPr>
            <w:r w:rsidRPr="008E2EA3">
              <w:rPr>
                <w:sz w:val="28"/>
                <w:szCs w:val="28"/>
              </w:rPr>
              <w:t>17</w:t>
            </w:r>
          </w:p>
        </w:tc>
        <w:tc>
          <w:tcPr>
            <w:tcW w:w="2379" w:type="dxa"/>
          </w:tcPr>
          <w:p w14:paraId="4186C282" w14:textId="50141DE3"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1319" w:type="dxa"/>
          </w:tcPr>
          <w:p w14:paraId="69E0DBA7" w14:textId="559F0D57" w:rsidR="00E65919" w:rsidRPr="008E2EA3" w:rsidRDefault="0006745C" w:rsidP="007353D1">
            <w:pPr>
              <w:pStyle w:val="a0"/>
              <w:spacing w:before="0" w:beforeAutospacing="0" w:after="0" w:afterAutospacing="0"/>
              <w:jc w:val="center"/>
              <w:rPr>
                <w:sz w:val="28"/>
                <w:szCs w:val="28"/>
              </w:rPr>
            </w:pPr>
            <w:r w:rsidRPr="008E2EA3">
              <w:rPr>
                <w:sz w:val="28"/>
                <w:szCs w:val="28"/>
              </w:rPr>
              <w:t>17</w:t>
            </w:r>
          </w:p>
        </w:tc>
        <w:tc>
          <w:tcPr>
            <w:tcW w:w="3210" w:type="dxa"/>
          </w:tcPr>
          <w:p w14:paraId="72577B1E" w14:textId="4728C865" w:rsidR="00E65919" w:rsidRPr="008E2EA3" w:rsidRDefault="00E65919" w:rsidP="007353D1">
            <w:pPr>
              <w:pStyle w:val="a0"/>
              <w:spacing w:before="0" w:beforeAutospacing="0" w:after="0" w:afterAutospacing="0"/>
              <w:jc w:val="center"/>
              <w:rPr>
                <w:sz w:val="32"/>
              </w:rPr>
            </w:pPr>
            <w:r w:rsidRPr="008E2EA3">
              <w:rPr>
                <w:sz w:val="28"/>
                <w:szCs w:val="28"/>
              </w:rPr>
              <w:t>Акціонер надавача фінансових послуг, якому належить 17 % акцій надавача фінансових послуг</w:t>
            </w:r>
          </w:p>
        </w:tc>
      </w:tr>
      <w:tr w:rsidR="00E65919" w:rsidRPr="008E2EA3" w14:paraId="34B4B8AA" w14:textId="77777777" w:rsidTr="00255D7D">
        <w:tc>
          <w:tcPr>
            <w:tcW w:w="604" w:type="dxa"/>
          </w:tcPr>
          <w:p w14:paraId="007BD4B8" w14:textId="262AD4A0" w:rsidR="00E65919" w:rsidRPr="008E2EA3" w:rsidRDefault="00E65919" w:rsidP="007353D1">
            <w:pPr>
              <w:pStyle w:val="a0"/>
              <w:spacing w:before="0" w:beforeAutospacing="0" w:after="0" w:afterAutospacing="0"/>
              <w:jc w:val="center"/>
              <w:rPr>
                <w:sz w:val="28"/>
                <w:szCs w:val="28"/>
              </w:rPr>
            </w:pPr>
            <w:r w:rsidRPr="008E2EA3">
              <w:rPr>
                <w:sz w:val="28"/>
                <w:szCs w:val="28"/>
              </w:rPr>
              <w:t>3</w:t>
            </w:r>
          </w:p>
        </w:tc>
        <w:tc>
          <w:tcPr>
            <w:tcW w:w="2161" w:type="dxa"/>
          </w:tcPr>
          <w:p w14:paraId="299C436E" w14:textId="542BC0E3" w:rsidR="00E65919" w:rsidRPr="008E2EA3" w:rsidRDefault="00E65919" w:rsidP="007353D1">
            <w:pPr>
              <w:pStyle w:val="a0"/>
              <w:spacing w:before="0" w:beforeAutospacing="0" w:after="0" w:afterAutospacing="0"/>
              <w:jc w:val="center"/>
              <w:rPr>
                <w:sz w:val="28"/>
                <w:szCs w:val="28"/>
              </w:rPr>
            </w:pPr>
            <w:r w:rsidRPr="008E2EA3">
              <w:rPr>
                <w:sz w:val="28"/>
                <w:szCs w:val="28"/>
              </w:rPr>
              <w:t>Публічна компанія 1 (Public company 1)</w:t>
            </w:r>
          </w:p>
        </w:tc>
        <w:tc>
          <w:tcPr>
            <w:tcW w:w="1036" w:type="dxa"/>
          </w:tcPr>
          <w:p w14:paraId="6AD3895C" w14:textId="2D93983C" w:rsidR="00E65919" w:rsidRPr="008E2EA3" w:rsidRDefault="00E65919" w:rsidP="007353D1">
            <w:pPr>
              <w:pStyle w:val="a0"/>
              <w:spacing w:before="0" w:beforeAutospacing="0" w:after="0" w:afterAutospacing="0"/>
              <w:jc w:val="center"/>
              <w:rPr>
                <w:sz w:val="28"/>
                <w:szCs w:val="28"/>
              </w:rPr>
            </w:pPr>
            <w:r w:rsidRPr="008E2EA3">
              <w:rPr>
                <w:sz w:val="28"/>
                <w:szCs w:val="28"/>
              </w:rPr>
              <w:t>ЮО</w:t>
            </w:r>
          </w:p>
        </w:tc>
        <w:tc>
          <w:tcPr>
            <w:tcW w:w="1782" w:type="dxa"/>
          </w:tcPr>
          <w:p w14:paraId="50496ED1" w14:textId="1244127C" w:rsidR="00E65919" w:rsidRPr="008E2EA3" w:rsidRDefault="00E65919" w:rsidP="007353D1">
            <w:pPr>
              <w:pStyle w:val="a0"/>
              <w:spacing w:before="0" w:beforeAutospacing="0" w:after="0" w:afterAutospacing="0"/>
              <w:jc w:val="center"/>
              <w:rPr>
                <w:sz w:val="28"/>
                <w:szCs w:val="28"/>
              </w:rPr>
            </w:pPr>
            <w:r w:rsidRPr="008E2EA3">
              <w:rPr>
                <w:sz w:val="28"/>
                <w:szCs w:val="28"/>
              </w:rPr>
              <w:t>П</w:t>
            </w:r>
          </w:p>
        </w:tc>
        <w:tc>
          <w:tcPr>
            <w:tcW w:w="1774" w:type="dxa"/>
          </w:tcPr>
          <w:p w14:paraId="2C2D28CF" w14:textId="5885ECF9" w:rsidR="00E65919" w:rsidRPr="008E2EA3" w:rsidRDefault="00E65919" w:rsidP="007353D1">
            <w:pPr>
              <w:pStyle w:val="a0"/>
              <w:spacing w:before="0" w:beforeAutospacing="0" w:after="0" w:afterAutospacing="0"/>
              <w:jc w:val="center"/>
              <w:rPr>
                <w:sz w:val="28"/>
                <w:szCs w:val="28"/>
              </w:rPr>
            </w:pPr>
            <w:r w:rsidRPr="008E2EA3">
              <w:rPr>
                <w:sz w:val="28"/>
                <w:szCs w:val="28"/>
              </w:rPr>
              <w:t>Велика Британія, інша інформація про особу</w:t>
            </w:r>
          </w:p>
        </w:tc>
        <w:tc>
          <w:tcPr>
            <w:tcW w:w="1039" w:type="dxa"/>
          </w:tcPr>
          <w:p w14:paraId="5B8361B8" w14:textId="4EE11528" w:rsidR="00E65919" w:rsidRPr="008E2EA3" w:rsidRDefault="0006745C" w:rsidP="007353D1">
            <w:pPr>
              <w:pStyle w:val="a0"/>
              <w:spacing w:before="0" w:beforeAutospacing="0" w:after="0" w:afterAutospacing="0"/>
              <w:jc w:val="center"/>
              <w:rPr>
                <w:sz w:val="28"/>
                <w:szCs w:val="28"/>
              </w:rPr>
            </w:pPr>
            <w:r w:rsidRPr="008E2EA3">
              <w:rPr>
                <w:sz w:val="28"/>
                <w:szCs w:val="28"/>
              </w:rPr>
              <w:t>12,2</w:t>
            </w:r>
          </w:p>
        </w:tc>
        <w:tc>
          <w:tcPr>
            <w:tcW w:w="2379" w:type="dxa"/>
          </w:tcPr>
          <w:p w14:paraId="5A48A57C" w14:textId="2BF579BF"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1319" w:type="dxa"/>
          </w:tcPr>
          <w:p w14:paraId="3001777D" w14:textId="518E0471" w:rsidR="00E65919" w:rsidRPr="008E2EA3" w:rsidRDefault="0006745C" w:rsidP="007353D1">
            <w:pPr>
              <w:pStyle w:val="a0"/>
              <w:spacing w:before="0" w:beforeAutospacing="0" w:after="0" w:afterAutospacing="0"/>
              <w:jc w:val="center"/>
              <w:rPr>
                <w:sz w:val="28"/>
                <w:szCs w:val="28"/>
              </w:rPr>
            </w:pPr>
            <w:r w:rsidRPr="008E2EA3">
              <w:rPr>
                <w:sz w:val="28"/>
                <w:szCs w:val="28"/>
              </w:rPr>
              <w:t>12,2</w:t>
            </w:r>
          </w:p>
        </w:tc>
        <w:tc>
          <w:tcPr>
            <w:tcW w:w="3210" w:type="dxa"/>
          </w:tcPr>
          <w:p w14:paraId="4351D066" w14:textId="5127CAD8" w:rsidR="00E65919" w:rsidRPr="008E2EA3" w:rsidRDefault="00E65919" w:rsidP="007353D1">
            <w:pPr>
              <w:pStyle w:val="a0"/>
              <w:spacing w:before="0" w:beforeAutospacing="0" w:after="0" w:afterAutospacing="0"/>
              <w:jc w:val="center"/>
              <w:rPr>
                <w:sz w:val="32"/>
              </w:rPr>
            </w:pPr>
            <w:r w:rsidRPr="008E2EA3">
              <w:rPr>
                <w:sz w:val="28"/>
                <w:szCs w:val="28"/>
              </w:rPr>
              <w:t>Акціонер надавача фінансових послуг, якому належить 12,2 % акцій надавача фінансових послуг</w:t>
            </w:r>
          </w:p>
        </w:tc>
      </w:tr>
      <w:tr w:rsidR="00E65919" w:rsidRPr="008E2EA3" w14:paraId="1307F71C" w14:textId="77777777" w:rsidTr="00255D7D">
        <w:tc>
          <w:tcPr>
            <w:tcW w:w="604" w:type="dxa"/>
          </w:tcPr>
          <w:p w14:paraId="1ED83427" w14:textId="6265C97D" w:rsidR="00E65919" w:rsidRPr="008E2EA3" w:rsidRDefault="00E65919" w:rsidP="007353D1">
            <w:pPr>
              <w:pStyle w:val="a0"/>
              <w:spacing w:before="0" w:beforeAutospacing="0" w:after="0" w:afterAutospacing="0"/>
              <w:jc w:val="center"/>
              <w:rPr>
                <w:sz w:val="28"/>
                <w:szCs w:val="28"/>
              </w:rPr>
            </w:pPr>
            <w:r w:rsidRPr="008E2EA3">
              <w:rPr>
                <w:sz w:val="28"/>
                <w:szCs w:val="28"/>
              </w:rPr>
              <w:t>4</w:t>
            </w:r>
          </w:p>
        </w:tc>
        <w:tc>
          <w:tcPr>
            <w:tcW w:w="2161" w:type="dxa"/>
          </w:tcPr>
          <w:p w14:paraId="67558778" w14:textId="75EF9FCA" w:rsidR="00E65919" w:rsidRPr="008E2EA3" w:rsidRDefault="00E65919" w:rsidP="007353D1">
            <w:pPr>
              <w:pStyle w:val="a0"/>
              <w:spacing w:before="0" w:beforeAutospacing="0" w:after="0" w:afterAutospacing="0"/>
              <w:jc w:val="center"/>
              <w:rPr>
                <w:sz w:val="28"/>
                <w:szCs w:val="28"/>
              </w:rPr>
            </w:pPr>
            <w:r w:rsidRPr="008E2EA3">
              <w:rPr>
                <w:sz w:val="28"/>
                <w:szCs w:val="28"/>
              </w:rPr>
              <w:t>ТОВ "Юридична особа 1"</w:t>
            </w:r>
          </w:p>
        </w:tc>
        <w:tc>
          <w:tcPr>
            <w:tcW w:w="1036" w:type="dxa"/>
          </w:tcPr>
          <w:p w14:paraId="573AF57D" w14:textId="04D2115B" w:rsidR="00E65919" w:rsidRPr="008E2EA3" w:rsidRDefault="00E65919" w:rsidP="007353D1">
            <w:pPr>
              <w:pStyle w:val="a0"/>
              <w:spacing w:before="0" w:beforeAutospacing="0" w:after="0" w:afterAutospacing="0"/>
              <w:jc w:val="center"/>
              <w:rPr>
                <w:sz w:val="28"/>
                <w:szCs w:val="28"/>
              </w:rPr>
            </w:pPr>
            <w:r w:rsidRPr="008E2EA3">
              <w:rPr>
                <w:sz w:val="28"/>
                <w:szCs w:val="28"/>
              </w:rPr>
              <w:t>ЮО</w:t>
            </w:r>
          </w:p>
        </w:tc>
        <w:tc>
          <w:tcPr>
            <w:tcW w:w="1782" w:type="dxa"/>
          </w:tcPr>
          <w:p w14:paraId="0BE88FA9" w14:textId="09F08509" w:rsidR="00E65919" w:rsidRPr="008E2EA3" w:rsidRDefault="00E65919" w:rsidP="007353D1">
            <w:pPr>
              <w:pStyle w:val="a0"/>
              <w:spacing w:before="0" w:beforeAutospacing="0" w:after="0" w:afterAutospacing="0"/>
              <w:jc w:val="center"/>
              <w:rPr>
                <w:sz w:val="28"/>
                <w:szCs w:val="28"/>
              </w:rPr>
            </w:pPr>
            <w:r w:rsidRPr="008E2EA3">
              <w:rPr>
                <w:sz w:val="28"/>
                <w:szCs w:val="28"/>
              </w:rPr>
              <w:t>П</w:t>
            </w:r>
          </w:p>
        </w:tc>
        <w:tc>
          <w:tcPr>
            <w:tcW w:w="1774" w:type="dxa"/>
          </w:tcPr>
          <w:p w14:paraId="73DBF24D" w14:textId="6B2C6DDA"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57EB5EBF" w14:textId="3DD26C40" w:rsidR="00E65919" w:rsidRPr="008E2EA3" w:rsidRDefault="0006745C" w:rsidP="007353D1">
            <w:pPr>
              <w:pStyle w:val="a0"/>
              <w:spacing w:before="0" w:beforeAutospacing="0" w:after="0" w:afterAutospacing="0"/>
              <w:jc w:val="center"/>
              <w:rPr>
                <w:sz w:val="28"/>
                <w:szCs w:val="28"/>
              </w:rPr>
            </w:pPr>
            <w:r w:rsidRPr="008E2EA3">
              <w:rPr>
                <w:sz w:val="28"/>
                <w:szCs w:val="28"/>
              </w:rPr>
              <w:t>10</w:t>
            </w:r>
          </w:p>
        </w:tc>
        <w:tc>
          <w:tcPr>
            <w:tcW w:w="2379" w:type="dxa"/>
          </w:tcPr>
          <w:p w14:paraId="7B9E9914" w14:textId="4C8FB10F"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1319" w:type="dxa"/>
          </w:tcPr>
          <w:p w14:paraId="0E63905A" w14:textId="712A5B23" w:rsidR="00E65919" w:rsidRPr="008E2EA3" w:rsidRDefault="0006745C" w:rsidP="007353D1">
            <w:pPr>
              <w:pStyle w:val="a0"/>
              <w:spacing w:before="0" w:beforeAutospacing="0" w:after="0" w:afterAutospacing="0"/>
              <w:jc w:val="center"/>
              <w:rPr>
                <w:sz w:val="28"/>
                <w:szCs w:val="28"/>
              </w:rPr>
            </w:pPr>
            <w:r w:rsidRPr="008E2EA3">
              <w:rPr>
                <w:sz w:val="28"/>
                <w:szCs w:val="28"/>
              </w:rPr>
              <w:t>10</w:t>
            </w:r>
          </w:p>
        </w:tc>
        <w:tc>
          <w:tcPr>
            <w:tcW w:w="3210" w:type="dxa"/>
          </w:tcPr>
          <w:p w14:paraId="1CA57862" w14:textId="0EBF593A" w:rsidR="00E65919" w:rsidRPr="008E2EA3" w:rsidRDefault="00E65919" w:rsidP="007353D1">
            <w:pPr>
              <w:pStyle w:val="a0"/>
              <w:spacing w:before="0" w:beforeAutospacing="0" w:after="0" w:afterAutospacing="0"/>
              <w:jc w:val="center"/>
              <w:rPr>
                <w:sz w:val="32"/>
              </w:rPr>
            </w:pPr>
            <w:r w:rsidRPr="008E2EA3">
              <w:rPr>
                <w:sz w:val="28"/>
                <w:szCs w:val="28"/>
              </w:rPr>
              <w:t xml:space="preserve">Акціонер </w:t>
            </w:r>
            <w:r w:rsidR="00751D7E" w:rsidRPr="008E2EA3">
              <w:rPr>
                <w:sz w:val="28"/>
                <w:szCs w:val="28"/>
              </w:rPr>
              <w:t>надавача фінансових послуг</w:t>
            </w:r>
            <w:r w:rsidRPr="008E2EA3">
              <w:rPr>
                <w:sz w:val="28"/>
                <w:szCs w:val="28"/>
              </w:rPr>
              <w:t xml:space="preserve">, якому належить 10 % акцій </w:t>
            </w:r>
            <w:r w:rsidR="009F44E5" w:rsidRPr="008E2EA3">
              <w:rPr>
                <w:sz w:val="28"/>
                <w:szCs w:val="28"/>
              </w:rPr>
              <w:t>надавача фінансових послуг</w:t>
            </w:r>
          </w:p>
        </w:tc>
      </w:tr>
      <w:tr w:rsidR="00E65919" w:rsidRPr="008E2EA3" w14:paraId="291E5E3C" w14:textId="77777777" w:rsidTr="00255D7D">
        <w:tc>
          <w:tcPr>
            <w:tcW w:w="604" w:type="dxa"/>
          </w:tcPr>
          <w:p w14:paraId="2BAC976B" w14:textId="06841969" w:rsidR="00E65919" w:rsidRPr="008E2EA3" w:rsidRDefault="00E65919" w:rsidP="007353D1">
            <w:pPr>
              <w:pStyle w:val="a0"/>
              <w:spacing w:before="0" w:beforeAutospacing="0" w:after="0" w:afterAutospacing="0"/>
              <w:jc w:val="center"/>
              <w:rPr>
                <w:sz w:val="28"/>
                <w:szCs w:val="28"/>
              </w:rPr>
            </w:pPr>
            <w:r w:rsidRPr="008E2EA3">
              <w:rPr>
                <w:sz w:val="28"/>
                <w:szCs w:val="28"/>
              </w:rPr>
              <w:t>5</w:t>
            </w:r>
          </w:p>
        </w:tc>
        <w:tc>
          <w:tcPr>
            <w:tcW w:w="2161" w:type="dxa"/>
          </w:tcPr>
          <w:p w14:paraId="17399CF8" w14:textId="14CF83CD" w:rsidR="00E65919" w:rsidRPr="008E2EA3" w:rsidRDefault="00E65919" w:rsidP="007353D1">
            <w:pPr>
              <w:pStyle w:val="a0"/>
              <w:spacing w:before="0" w:beforeAutospacing="0" w:after="0" w:afterAutospacing="0"/>
              <w:jc w:val="center"/>
              <w:rPr>
                <w:sz w:val="28"/>
                <w:szCs w:val="28"/>
              </w:rPr>
            </w:pPr>
            <w:r w:rsidRPr="008E2EA3">
              <w:rPr>
                <w:sz w:val="28"/>
                <w:szCs w:val="28"/>
              </w:rPr>
              <w:t>ПрАТ "Юридична особа 4"</w:t>
            </w:r>
          </w:p>
        </w:tc>
        <w:tc>
          <w:tcPr>
            <w:tcW w:w="1036" w:type="dxa"/>
          </w:tcPr>
          <w:p w14:paraId="1847994F" w14:textId="77FFFADA" w:rsidR="00E65919" w:rsidRPr="008E2EA3" w:rsidRDefault="00E65919" w:rsidP="007353D1">
            <w:pPr>
              <w:pStyle w:val="a0"/>
              <w:spacing w:before="0" w:beforeAutospacing="0" w:after="0" w:afterAutospacing="0"/>
              <w:jc w:val="center"/>
              <w:rPr>
                <w:sz w:val="28"/>
                <w:szCs w:val="28"/>
              </w:rPr>
            </w:pPr>
            <w:r w:rsidRPr="008E2EA3">
              <w:rPr>
                <w:sz w:val="28"/>
                <w:szCs w:val="28"/>
              </w:rPr>
              <w:t>ЮО</w:t>
            </w:r>
          </w:p>
        </w:tc>
        <w:tc>
          <w:tcPr>
            <w:tcW w:w="1782" w:type="dxa"/>
          </w:tcPr>
          <w:p w14:paraId="0DD11C8E" w14:textId="324783EB" w:rsidR="00E65919" w:rsidRPr="008E2EA3" w:rsidRDefault="00E65919" w:rsidP="007353D1">
            <w:pPr>
              <w:pStyle w:val="a0"/>
              <w:spacing w:before="0" w:beforeAutospacing="0" w:after="0" w:afterAutospacing="0"/>
              <w:jc w:val="center"/>
              <w:rPr>
                <w:sz w:val="28"/>
                <w:szCs w:val="28"/>
              </w:rPr>
            </w:pPr>
            <w:r w:rsidRPr="008E2EA3">
              <w:rPr>
                <w:sz w:val="28"/>
                <w:szCs w:val="28"/>
              </w:rPr>
              <w:t>П</w:t>
            </w:r>
          </w:p>
        </w:tc>
        <w:tc>
          <w:tcPr>
            <w:tcW w:w="1774" w:type="dxa"/>
          </w:tcPr>
          <w:p w14:paraId="2A41378C" w14:textId="7C9C989F"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22FCC609" w14:textId="25F1761C" w:rsidR="00E65919" w:rsidRPr="008E2EA3" w:rsidRDefault="0006745C" w:rsidP="007353D1">
            <w:pPr>
              <w:pStyle w:val="a0"/>
              <w:spacing w:before="0" w:beforeAutospacing="0" w:after="0" w:afterAutospacing="0"/>
              <w:jc w:val="center"/>
              <w:rPr>
                <w:sz w:val="28"/>
                <w:szCs w:val="28"/>
              </w:rPr>
            </w:pPr>
            <w:r w:rsidRPr="008E2EA3">
              <w:rPr>
                <w:sz w:val="28"/>
                <w:szCs w:val="28"/>
              </w:rPr>
              <w:t>10</w:t>
            </w:r>
          </w:p>
        </w:tc>
        <w:tc>
          <w:tcPr>
            <w:tcW w:w="2379" w:type="dxa"/>
          </w:tcPr>
          <w:p w14:paraId="56460862" w14:textId="3B4CD136"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1319" w:type="dxa"/>
          </w:tcPr>
          <w:p w14:paraId="57BC6B85" w14:textId="41E7D29B" w:rsidR="00E65919" w:rsidRPr="008E2EA3" w:rsidRDefault="0006745C" w:rsidP="007353D1">
            <w:pPr>
              <w:pStyle w:val="a0"/>
              <w:spacing w:before="0" w:beforeAutospacing="0" w:after="0" w:afterAutospacing="0"/>
              <w:jc w:val="center"/>
              <w:rPr>
                <w:sz w:val="28"/>
                <w:szCs w:val="28"/>
              </w:rPr>
            </w:pPr>
            <w:r w:rsidRPr="008E2EA3">
              <w:rPr>
                <w:sz w:val="28"/>
                <w:szCs w:val="28"/>
              </w:rPr>
              <w:t>10</w:t>
            </w:r>
          </w:p>
        </w:tc>
        <w:tc>
          <w:tcPr>
            <w:tcW w:w="3210" w:type="dxa"/>
          </w:tcPr>
          <w:p w14:paraId="7275B7F0" w14:textId="4A197514" w:rsidR="00E65919" w:rsidRPr="008E2EA3" w:rsidRDefault="00E65919" w:rsidP="007353D1">
            <w:pPr>
              <w:pStyle w:val="a0"/>
              <w:spacing w:before="0" w:beforeAutospacing="0" w:after="0" w:afterAutospacing="0"/>
              <w:jc w:val="center"/>
              <w:rPr>
                <w:sz w:val="32"/>
              </w:rPr>
            </w:pPr>
            <w:r w:rsidRPr="008E2EA3">
              <w:rPr>
                <w:sz w:val="28"/>
                <w:szCs w:val="28"/>
              </w:rPr>
              <w:t>Акціонер надавача фінансових послуг, якому належить 10 % акцій надавача фінансових послуг</w:t>
            </w:r>
          </w:p>
        </w:tc>
      </w:tr>
      <w:tr w:rsidR="00E65919" w:rsidRPr="008E2EA3" w14:paraId="7C9BE4C8" w14:textId="77777777" w:rsidTr="00255D7D">
        <w:tc>
          <w:tcPr>
            <w:tcW w:w="604" w:type="dxa"/>
          </w:tcPr>
          <w:p w14:paraId="63BDE50C" w14:textId="4A18742A" w:rsidR="00E65919" w:rsidRPr="008E2EA3" w:rsidRDefault="00E65919" w:rsidP="007353D1">
            <w:pPr>
              <w:pStyle w:val="a0"/>
              <w:spacing w:before="0" w:beforeAutospacing="0" w:after="0" w:afterAutospacing="0"/>
              <w:jc w:val="center"/>
              <w:rPr>
                <w:sz w:val="28"/>
                <w:szCs w:val="28"/>
              </w:rPr>
            </w:pPr>
            <w:r w:rsidRPr="008E2EA3">
              <w:rPr>
                <w:sz w:val="28"/>
                <w:szCs w:val="28"/>
              </w:rPr>
              <w:t>6</w:t>
            </w:r>
          </w:p>
        </w:tc>
        <w:tc>
          <w:tcPr>
            <w:tcW w:w="2161" w:type="dxa"/>
          </w:tcPr>
          <w:p w14:paraId="0708F2DA" w14:textId="272D4A39" w:rsidR="00E65919" w:rsidRPr="008E2EA3" w:rsidRDefault="00E65919" w:rsidP="007353D1">
            <w:pPr>
              <w:pStyle w:val="a0"/>
              <w:spacing w:before="0" w:beforeAutospacing="0" w:after="0" w:afterAutospacing="0"/>
              <w:jc w:val="center"/>
              <w:rPr>
                <w:sz w:val="28"/>
                <w:szCs w:val="28"/>
              </w:rPr>
            </w:pPr>
            <w:r w:rsidRPr="008E2EA3">
              <w:rPr>
                <w:sz w:val="28"/>
                <w:szCs w:val="28"/>
              </w:rPr>
              <w:t>Юридична особа 3 (Company 3)</w:t>
            </w:r>
          </w:p>
        </w:tc>
        <w:tc>
          <w:tcPr>
            <w:tcW w:w="1036" w:type="dxa"/>
          </w:tcPr>
          <w:p w14:paraId="7D594179" w14:textId="0F8533D1" w:rsidR="00E65919" w:rsidRPr="008E2EA3" w:rsidRDefault="00E65919" w:rsidP="007353D1">
            <w:pPr>
              <w:pStyle w:val="a0"/>
              <w:spacing w:before="0" w:beforeAutospacing="0" w:after="0" w:afterAutospacing="0"/>
              <w:jc w:val="center"/>
              <w:rPr>
                <w:sz w:val="28"/>
                <w:szCs w:val="28"/>
              </w:rPr>
            </w:pPr>
            <w:r w:rsidRPr="008E2EA3">
              <w:rPr>
                <w:sz w:val="28"/>
                <w:szCs w:val="28"/>
              </w:rPr>
              <w:t>ЮО</w:t>
            </w:r>
          </w:p>
        </w:tc>
        <w:tc>
          <w:tcPr>
            <w:tcW w:w="1782" w:type="dxa"/>
          </w:tcPr>
          <w:p w14:paraId="6431CC92" w14:textId="04219ADE"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6581E291" w14:textId="183EE422" w:rsidR="00E65919" w:rsidRPr="008E2EA3" w:rsidRDefault="00E65919" w:rsidP="007353D1">
            <w:pPr>
              <w:pStyle w:val="a0"/>
              <w:spacing w:before="0" w:beforeAutospacing="0" w:after="0" w:afterAutospacing="0"/>
              <w:jc w:val="center"/>
              <w:rPr>
                <w:sz w:val="28"/>
                <w:szCs w:val="28"/>
              </w:rPr>
            </w:pPr>
            <w:r w:rsidRPr="008E2EA3">
              <w:rPr>
                <w:sz w:val="28"/>
                <w:szCs w:val="28"/>
              </w:rPr>
              <w:t>Велика Британія, інша інформація про особу</w:t>
            </w:r>
          </w:p>
        </w:tc>
        <w:tc>
          <w:tcPr>
            <w:tcW w:w="1039" w:type="dxa"/>
          </w:tcPr>
          <w:p w14:paraId="42DDB33C" w14:textId="758760B1" w:rsidR="00E65919" w:rsidRPr="008E2EA3" w:rsidRDefault="0006745C" w:rsidP="007353D1">
            <w:pPr>
              <w:pStyle w:val="a0"/>
              <w:spacing w:before="0" w:beforeAutospacing="0" w:after="0" w:afterAutospacing="0"/>
              <w:jc w:val="center"/>
              <w:rPr>
                <w:sz w:val="28"/>
                <w:szCs w:val="28"/>
              </w:rPr>
            </w:pPr>
            <w:r w:rsidRPr="008E2EA3">
              <w:rPr>
                <w:sz w:val="28"/>
                <w:szCs w:val="28"/>
              </w:rPr>
              <w:t>-</w:t>
            </w:r>
          </w:p>
        </w:tc>
        <w:tc>
          <w:tcPr>
            <w:tcW w:w="2379" w:type="dxa"/>
          </w:tcPr>
          <w:p w14:paraId="4E31E77A" w14:textId="36355172" w:rsidR="00E65919" w:rsidRPr="008E2EA3" w:rsidRDefault="004D74A8" w:rsidP="007353D1">
            <w:pPr>
              <w:pStyle w:val="a0"/>
              <w:spacing w:before="0" w:beforeAutospacing="0" w:after="0" w:afterAutospacing="0"/>
              <w:jc w:val="center"/>
              <w:rPr>
                <w:sz w:val="28"/>
                <w:szCs w:val="28"/>
              </w:rPr>
            </w:pPr>
            <w:r w:rsidRPr="008E2EA3">
              <w:rPr>
                <w:sz w:val="28"/>
                <w:szCs w:val="28"/>
              </w:rPr>
              <w:t>33</w:t>
            </w:r>
          </w:p>
        </w:tc>
        <w:tc>
          <w:tcPr>
            <w:tcW w:w="1319" w:type="dxa"/>
          </w:tcPr>
          <w:p w14:paraId="6B8A15A0" w14:textId="3F5C9AD7" w:rsidR="00E65919" w:rsidRPr="008E2EA3" w:rsidRDefault="004D74A8" w:rsidP="007353D1">
            <w:pPr>
              <w:pStyle w:val="a0"/>
              <w:spacing w:before="0" w:beforeAutospacing="0" w:after="0" w:afterAutospacing="0"/>
              <w:jc w:val="center"/>
              <w:rPr>
                <w:sz w:val="28"/>
                <w:szCs w:val="28"/>
              </w:rPr>
            </w:pPr>
            <w:r w:rsidRPr="008E2EA3">
              <w:rPr>
                <w:sz w:val="28"/>
                <w:szCs w:val="28"/>
              </w:rPr>
              <w:t>33</w:t>
            </w:r>
          </w:p>
        </w:tc>
        <w:tc>
          <w:tcPr>
            <w:tcW w:w="3210" w:type="dxa"/>
          </w:tcPr>
          <w:p w14:paraId="2B6C80F4" w14:textId="2A428B9B" w:rsidR="00E65919" w:rsidRPr="008E2EA3" w:rsidRDefault="00E65919" w:rsidP="007353D1">
            <w:pPr>
              <w:pStyle w:val="a0"/>
              <w:spacing w:before="0" w:beforeAutospacing="0" w:after="0" w:afterAutospacing="0"/>
              <w:jc w:val="center"/>
              <w:rPr>
                <w:sz w:val="32"/>
              </w:rPr>
            </w:pPr>
            <w:r w:rsidRPr="008E2EA3">
              <w:rPr>
                <w:sz w:val="28"/>
                <w:szCs w:val="28"/>
              </w:rPr>
              <w:t xml:space="preserve">Учасник ТОВ "Юридична особа 2" (частка 95 %), якому належить 33 % акцій </w:t>
            </w:r>
            <w:r w:rsidRPr="008E2EA3">
              <w:rPr>
                <w:sz w:val="28"/>
                <w:szCs w:val="28"/>
              </w:rPr>
              <w:lastRenderedPageBreak/>
              <w:t>надавача фінансових послуг</w:t>
            </w:r>
          </w:p>
        </w:tc>
      </w:tr>
      <w:tr w:rsidR="00E65919" w:rsidRPr="008E2EA3" w14:paraId="2BC2934D" w14:textId="77777777" w:rsidTr="00255D7D">
        <w:tc>
          <w:tcPr>
            <w:tcW w:w="604" w:type="dxa"/>
          </w:tcPr>
          <w:p w14:paraId="3A0300DD" w14:textId="29F2E8BF" w:rsidR="00E65919" w:rsidRPr="008E2EA3" w:rsidRDefault="00E65919" w:rsidP="007353D1">
            <w:pPr>
              <w:pStyle w:val="a0"/>
              <w:spacing w:before="0" w:beforeAutospacing="0" w:after="0" w:afterAutospacing="0"/>
              <w:jc w:val="center"/>
              <w:rPr>
                <w:sz w:val="28"/>
                <w:szCs w:val="28"/>
              </w:rPr>
            </w:pPr>
            <w:r w:rsidRPr="008E2EA3">
              <w:rPr>
                <w:sz w:val="28"/>
                <w:szCs w:val="28"/>
              </w:rPr>
              <w:lastRenderedPageBreak/>
              <w:t>7</w:t>
            </w:r>
          </w:p>
        </w:tc>
        <w:tc>
          <w:tcPr>
            <w:tcW w:w="2161" w:type="dxa"/>
          </w:tcPr>
          <w:p w14:paraId="2044FCFF" w14:textId="66D7BE00" w:rsidR="00E65919" w:rsidRPr="008E2EA3" w:rsidRDefault="00E65919" w:rsidP="007353D1">
            <w:pPr>
              <w:pStyle w:val="a0"/>
              <w:spacing w:before="0" w:beforeAutospacing="0" w:after="0" w:afterAutospacing="0"/>
              <w:jc w:val="center"/>
              <w:rPr>
                <w:sz w:val="28"/>
                <w:szCs w:val="28"/>
              </w:rPr>
            </w:pPr>
            <w:r w:rsidRPr="008E2EA3">
              <w:rPr>
                <w:sz w:val="28"/>
                <w:szCs w:val="28"/>
              </w:rPr>
              <w:t>Фізична особа 1</w:t>
            </w:r>
          </w:p>
        </w:tc>
        <w:tc>
          <w:tcPr>
            <w:tcW w:w="1036" w:type="dxa"/>
          </w:tcPr>
          <w:p w14:paraId="11AA8CE5" w14:textId="7DA1054D" w:rsidR="00E65919" w:rsidRPr="008E2EA3" w:rsidRDefault="00E65919" w:rsidP="007353D1">
            <w:pPr>
              <w:pStyle w:val="a0"/>
              <w:spacing w:before="0" w:beforeAutospacing="0" w:after="0" w:afterAutospacing="0"/>
              <w:jc w:val="center"/>
              <w:rPr>
                <w:sz w:val="28"/>
                <w:szCs w:val="28"/>
              </w:rPr>
            </w:pPr>
            <w:r w:rsidRPr="008E2EA3">
              <w:rPr>
                <w:sz w:val="28"/>
                <w:szCs w:val="28"/>
              </w:rPr>
              <w:t>ФО</w:t>
            </w:r>
          </w:p>
        </w:tc>
        <w:tc>
          <w:tcPr>
            <w:tcW w:w="1782" w:type="dxa"/>
          </w:tcPr>
          <w:p w14:paraId="56EBE0E4" w14:textId="25554C1E"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321F7168" w14:textId="5455D92A"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7B4E6FCE" w14:textId="5EAD0B96" w:rsidR="00E65919" w:rsidRPr="008E2EA3" w:rsidRDefault="004D74A8" w:rsidP="007353D1">
            <w:pPr>
              <w:pStyle w:val="a0"/>
              <w:spacing w:before="0" w:beforeAutospacing="0" w:after="0" w:afterAutospacing="0"/>
              <w:jc w:val="center"/>
              <w:rPr>
                <w:sz w:val="28"/>
                <w:szCs w:val="28"/>
              </w:rPr>
            </w:pPr>
            <w:r w:rsidRPr="008E2EA3">
              <w:rPr>
                <w:sz w:val="28"/>
                <w:szCs w:val="28"/>
              </w:rPr>
              <w:t>-</w:t>
            </w:r>
          </w:p>
        </w:tc>
        <w:tc>
          <w:tcPr>
            <w:tcW w:w="2379" w:type="dxa"/>
          </w:tcPr>
          <w:p w14:paraId="0B24278D" w14:textId="0BA91382" w:rsidR="00E65919" w:rsidRPr="008E2EA3" w:rsidRDefault="004D74A8" w:rsidP="007353D1">
            <w:pPr>
              <w:pStyle w:val="a0"/>
              <w:spacing w:before="0" w:beforeAutospacing="0" w:after="0" w:afterAutospacing="0"/>
              <w:jc w:val="center"/>
              <w:rPr>
                <w:sz w:val="28"/>
                <w:szCs w:val="28"/>
              </w:rPr>
            </w:pPr>
            <w:r w:rsidRPr="008E2EA3">
              <w:rPr>
                <w:sz w:val="28"/>
                <w:szCs w:val="28"/>
              </w:rPr>
              <w:t>11,65</w:t>
            </w:r>
          </w:p>
        </w:tc>
        <w:tc>
          <w:tcPr>
            <w:tcW w:w="1319" w:type="dxa"/>
          </w:tcPr>
          <w:p w14:paraId="050E0D7D" w14:textId="4AD82D52" w:rsidR="00E65919" w:rsidRPr="008E2EA3" w:rsidRDefault="004D74A8" w:rsidP="007353D1">
            <w:pPr>
              <w:pStyle w:val="a0"/>
              <w:spacing w:before="0" w:beforeAutospacing="0" w:after="0" w:afterAutospacing="0"/>
              <w:jc w:val="center"/>
              <w:rPr>
                <w:sz w:val="28"/>
                <w:szCs w:val="28"/>
              </w:rPr>
            </w:pPr>
            <w:r w:rsidRPr="008E2EA3">
              <w:rPr>
                <w:sz w:val="28"/>
                <w:szCs w:val="28"/>
              </w:rPr>
              <w:t>11,65</w:t>
            </w:r>
          </w:p>
        </w:tc>
        <w:tc>
          <w:tcPr>
            <w:tcW w:w="3210" w:type="dxa"/>
          </w:tcPr>
          <w:p w14:paraId="07282FE8" w14:textId="031E238C" w:rsidR="00E65919" w:rsidRPr="008E2EA3" w:rsidRDefault="00E65919" w:rsidP="007353D1">
            <w:pPr>
              <w:pStyle w:val="a0"/>
              <w:spacing w:before="0" w:beforeAutospacing="0" w:after="0" w:afterAutospacing="0"/>
              <w:jc w:val="center"/>
              <w:rPr>
                <w:sz w:val="32"/>
              </w:rPr>
            </w:pPr>
            <w:r w:rsidRPr="008E2EA3">
              <w:rPr>
                <w:sz w:val="28"/>
                <w:szCs w:val="28"/>
              </w:rPr>
              <w:t>Учасник (контролер) ТОВ "Юридична особа 1" (частка 100 %), якому належить 10 % акцій надавача фінансових послуг.</w:t>
            </w:r>
            <w:r w:rsidRPr="008E2EA3">
              <w:rPr>
                <w:sz w:val="28"/>
                <w:szCs w:val="28"/>
              </w:rPr>
              <w:br/>
              <w:t>Учасник ТОВ "Юридична особа 2" (частка 5 %), якому належить 33 % акцій надавача фінансових послуг</w:t>
            </w:r>
          </w:p>
        </w:tc>
      </w:tr>
      <w:tr w:rsidR="00E65919" w:rsidRPr="008E2EA3" w14:paraId="2D7E4E40" w14:textId="77777777" w:rsidTr="00255D7D">
        <w:tc>
          <w:tcPr>
            <w:tcW w:w="604" w:type="dxa"/>
          </w:tcPr>
          <w:p w14:paraId="5DBDC556" w14:textId="47CC0681" w:rsidR="00E65919" w:rsidRPr="008E2EA3" w:rsidRDefault="00E65919" w:rsidP="007353D1">
            <w:pPr>
              <w:pStyle w:val="a0"/>
              <w:spacing w:before="0" w:beforeAutospacing="0" w:after="0" w:afterAutospacing="0"/>
              <w:jc w:val="center"/>
              <w:rPr>
                <w:sz w:val="28"/>
                <w:szCs w:val="28"/>
              </w:rPr>
            </w:pPr>
            <w:r w:rsidRPr="008E2EA3">
              <w:rPr>
                <w:sz w:val="28"/>
                <w:szCs w:val="28"/>
              </w:rPr>
              <w:t>8</w:t>
            </w:r>
          </w:p>
        </w:tc>
        <w:tc>
          <w:tcPr>
            <w:tcW w:w="2161" w:type="dxa"/>
          </w:tcPr>
          <w:p w14:paraId="544865E8" w14:textId="792260BF" w:rsidR="00E65919" w:rsidRPr="008E2EA3" w:rsidRDefault="00E65919" w:rsidP="007353D1">
            <w:pPr>
              <w:pStyle w:val="a0"/>
              <w:spacing w:before="0" w:beforeAutospacing="0" w:after="0" w:afterAutospacing="0"/>
              <w:jc w:val="center"/>
              <w:rPr>
                <w:sz w:val="28"/>
                <w:szCs w:val="28"/>
              </w:rPr>
            </w:pPr>
            <w:r w:rsidRPr="008E2EA3">
              <w:rPr>
                <w:sz w:val="28"/>
                <w:szCs w:val="28"/>
              </w:rPr>
              <w:t>Фізична особа 2</w:t>
            </w:r>
          </w:p>
        </w:tc>
        <w:tc>
          <w:tcPr>
            <w:tcW w:w="1036" w:type="dxa"/>
          </w:tcPr>
          <w:p w14:paraId="787A642C" w14:textId="36E67014" w:rsidR="00E65919" w:rsidRPr="008E2EA3" w:rsidRDefault="00E65919" w:rsidP="007353D1">
            <w:pPr>
              <w:pStyle w:val="a0"/>
              <w:spacing w:before="0" w:beforeAutospacing="0" w:after="0" w:afterAutospacing="0"/>
              <w:jc w:val="center"/>
              <w:rPr>
                <w:sz w:val="28"/>
                <w:szCs w:val="28"/>
              </w:rPr>
            </w:pPr>
            <w:r w:rsidRPr="008E2EA3">
              <w:rPr>
                <w:sz w:val="28"/>
                <w:szCs w:val="28"/>
              </w:rPr>
              <w:t>ФО</w:t>
            </w:r>
          </w:p>
        </w:tc>
        <w:tc>
          <w:tcPr>
            <w:tcW w:w="1782" w:type="dxa"/>
          </w:tcPr>
          <w:p w14:paraId="0A61E599" w14:textId="4166904C"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68B1CA90" w14:textId="16BA9611"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07B4E80F" w14:textId="624F907B" w:rsidR="00E65919" w:rsidRPr="008E2EA3" w:rsidRDefault="004D74A8" w:rsidP="007353D1">
            <w:pPr>
              <w:pStyle w:val="a0"/>
              <w:spacing w:before="0" w:beforeAutospacing="0" w:after="0" w:afterAutospacing="0"/>
              <w:jc w:val="center"/>
              <w:rPr>
                <w:sz w:val="28"/>
                <w:szCs w:val="28"/>
              </w:rPr>
            </w:pPr>
            <w:r w:rsidRPr="008E2EA3">
              <w:rPr>
                <w:sz w:val="28"/>
                <w:szCs w:val="28"/>
              </w:rPr>
              <w:t>-</w:t>
            </w:r>
          </w:p>
        </w:tc>
        <w:tc>
          <w:tcPr>
            <w:tcW w:w="2379" w:type="dxa"/>
          </w:tcPr>
          <w:p w14:paraId="42373096" w14:textId="3F451A39" w:rsidR="00E65919" w:rsidRPr="008E2EA3" w:rsidRDefault="00D82C5C" w:rsidP="007353D1">
            <w:pPr>
              <w:pStyle w:val="a0"/>
              <w:spacing w:before="0" w:beforeAutospacing="0" w:after="0" w:afterAutospacing="0"/>
              <w:jc w:val="center"/>
              <w:rPr>
                <w:sz w:val="28"/>
                <w:szCs w:val="28"/>
              </w:rPr>
            </w:pPr>
            <w:r w:rsidRPr="008E2EA3">
              <w:rPr>
                <w:sz w:val="28"/>
                <w:szCs w:val="28"/>
              </w:rPr>
              <w:t>33</w:t>
            </w:r>
          </w:p>
        </w:tc>
        <w:tc>
          <w:tcPr>
            <w:tcW w:w="1319" w:type="dxa"/>
          </w:tcPr>
          <w:p w14:paraId="5A4FB99D" w14:textId="33F3A466" w:rsidR="00E65919" w:rsidRPr="008E2EA3" w:rsidRDefault="00D82C5C" w:rsidP="007353D1">
            <w:pPr>
              <w:pStyle w:val="a0"/>
              <w:spacing w:before="0" w:beforeAutospacing="0" w:after="0" w:afterAutospacing="0"/>
              <w:jc w:val="center"/>
              <w:rPr>
                <w:sz w:val="28"/>
                <w:szCs w:val="28"/>
              </w:rPr>
            </w:pPr>
            <w:r w:rsidRPr="008E2EA3">
              <w:rPr>
                <w:sz w:val="28"/>
                <w:szCs w:val="28"/>
              </w:rPr>
              <w:t>33</w:t>
            </w:r>
          </w:p>
        </w:tc>
        <w:tc>
          <w:tcPr>
            <w:tcW w:w="3210" w:type="dxa"/>
          </w:tcPr>
          <w:p w14:paraId="3F90B50B" w14:textId="792DF61D" w:rsidR="00E65919" w:rsidRPr="008E2EA3" w:rsidRDefault="00E65919" w:rsidP="007353D1">
            <w:pPr>
              <w:pStyle w:val="a0"/>
              <w:spacing w:before="0" w:beforeAutospacing="0" w:after="0" w:afterAutospacing="0"/>
              <w:jc w:val="center"/>
              <w:rPr>
                <w:sz w:val="32"/>
              </w:rPr>
            </w:pPr>
            <w:r w:rsidRPr="008E2EA3">
              <w:rPr>
                <w:sz w:val="28"/>
                <w:szCs w:val="28"/>
              </w:rPr>
              <w:t>Учасник (контролер) ТОВ "Юридична особа 3" (частка 55 %), яке є учасником ТОВ "Юридична особа 2" (частка 95 %), якому належить 33 % акцій надавача фінансових послуг</w:t>
            </w:r>
          </w:p>
        </w:tc>
      </w:tr>
      <w:tr w:rsidR="00E65919" w:rsidRPr="008E2EA3" w14:paraId="1EC8AFED" w14:textId="77777777" w:rsidTr="00255D7D">
        <w:tc>
          <w:tcPr>
            <w:tcW w:w="604" w:type="dxa"/>
          </w:tcPr>
          <w:p w14:paraId="5ED44D15" w14:textId="3A2A1498" w:rsidR="00E65919" w:rsidRPr="008E2EA3" w:rsidRDefault="00E65919" w:rsidP="007353D1">
            <w:pPr>
              <w:pStyle w:val="a0"/>
              <w:spacing w:before="0" w:beforeAutospacing="0" w:after="0" w:afterAutospacing="0"/>
              <w:jc w:val="center"/>
              <w:rPr>
                <w:sz w:val="28"/>
                <w:szCs w:val="28"/>
              </w:rPr>
            </w:pPr>
            <w:r w:rsidRPr="008E2EA3">
              <w:rPr>
                <w:sz w:val="28"/>
                <w:szCs w:val="28"/>
              </w:rPr>
              <w:t>9</w:t>
            </w:r>
          </w:p>
        </w:tc>
        <w:tc>
          <w:tcPr>
            <w:tcW w:w="2161" w:type="dxa"/>
          </w:tcPr>
          <w:p w14:paraId="119E05BC" w14:textId="7B64DE29" w:rsidR="00E65919" w:rsidRPr="008E2EA3" w:rsidRDefault="00E65919" w:rsidP="007353D1">
            <w:pPr>
              <w:pStyle w:val="a0"/>
              <w:spacing w:before="0" w:beforeAutospacing="0" w:after="0" w:afterAutospacing="0"/>
              <w:jc w:val="center"/>
              <w:rPr>
                <w:sz w:val="28"/>
                <w:szCs w:val="28"/>
              </w:rPr>
            </w:pPr>
            <w:r w:rsidRPr="008E2EA3">
              <w:rPr>
                <w:sz w:val="28"/>
                <w:szCs w:val="28"/>
              </w:rPr>
              <w:t>Фізична особа 9</w:t>
            </w:r>
          </w:p>
        </w:tc>
        <w:tc>
          <w:tcPr>
            <w:tcW w:w="1036" w:type="dxa"/>
          </w:tcPr>
          <w:p w14:paraId="764EAE5F" w14:textId="67ABCE04" w:rsidR="00E65919" w:rsidRPr="008E2EA3" w:rsidRDefault="00E65919" w:rsidP="007353D1">
            <w:pPr>
              <w:pStyle w:val="a0"/>
              <w:spacing w:before="0" w:beforeAutospacing="0" w:after="0" w:afterAutospacing="0"/>
              <w:jc w:val="center"/>
              <w:rPr>
                <w:sz w:val="28"/>
                <w:szCs w:val="28"/>
              </w:rPr>
            </w:pPr>
            <w:r w:rsidRPr="008E2EA3">
              <w:rPr>
                <w:sz w:val="28"/>
                <w:szCs w:val="28"/>
              </w:rPr>
              <w:t>ФО</w:t>
            </w:r>
          </w:p>
        </w:tc>
        <w:tc>
          <w:tcPr>
            <w:tcW w:w="1782" w:type="dxa"/>
          </w:tcPr>
          <w:p w14:paraId="438471BD" w14:textId="450B6ADC"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4B0C49FC" w14:textId="620F59FA"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317F18B9" w14:textId="5AD29D06" w:rsidR="00E65919" w:rsidRPr="008E2EA3" w:rsidRDefault="00D82C5C" w:rsidP="007353D1">
            <w:pPr>
              <w:pStyle w:val="a0"/>
              <w:spacing w:before="0" w:beforeAutospacing="0" w:after="0" w:afterAutospacing="0"/>
              <w:jc w:val="center"/>
              <w:rPr>
                <w:sz w:val="28"/>
                <w:szCs w:val="28"/>
              </w:rPr>
            </w:pPr>
            <w:r w:rsidRPr="008E2EA3">
              <w:rPr>
                <w:sz w:val="28"/>
                <w:szCs w:val="28"/>
              </w:rPr>
              <w:t>-</w:t>
            </w:r>
          </w:p>
        </w:tc>
        <w:tc>
          <w:tcPr>
            <w:tcW w:w="2379" w:type="dxa"/>
          </w:tcPr>
          <w:p w14:paraId="73E43251" w14:textId="6D9B4AE7" w:rsidR="00E65919" w:rsidRPr="008E2EA3" w:rsidRDefault="00D82C5C" w:rsidP="007353D1">
            <w:pPr>
              <w:pStyle w:val="a0"/>
              <w:spacing w:before="0" w:beforeAutospacing="0" w:after="0" w:afterAutospacing="0"/>
              <w:jc w:val="center"/>
              <w:rPr>
                <w:sz w:val="28"/>
                <w:szCs w:val="28"/>
              </w:rPr>
            </w:pPr>
            <w:r w:rsidRPr="008E2EA3">
              <w:rPr>
                <w:sz w:val="28"/>
                <w:szCs w:val="28"/>
              </w:rPr>
              <w:t>17</w:t>
            </w:r>
          </w:p>
        </w:tc>
        <w:tc>
          <w:tcPr>
            <w:tcW w:w="1319" w:type="dxa"/>
          </w:tcPr>
          <w:p w14:paraId="146B47B6" w14:textId="7627A52D" w:rsidR="00E65919" w:rsidRPr="008E2EA3" w:rsidRDefault="00D82C5C" w:rsidP="007353D1">
            <w:pPr>
              <w:pStyle w:val="a0"/>
              <w:spacing w:before="0" w:beforeAutospacing="0" w:after="0" w:afterAutospacing="0"/>
              <w:jc w:val="center"/>
              <w:rPr>
                <w:sz w:val="28"/>
                <w:szCs w:val="28"/>
              </w:rPr>
            </w:pPr>
            <w:r w:rsidRPr="008E2EA3">
              <w:rPr>
                <w:sz w:val="28"/>
                <w:szCs w:val="28"/>
              </w:rPr>
              <w:t>17</w:t>
            </w:r>
          </w:p>
        </w:tc>
        <w:tc>
          <w:tcPr>
            <w:tcW w:w="3210" w:type="dxa"/>
          </w:tcPr>
          <w:p w14:paraId="72AAD560" w14:textId="65D84581" w:rsidR="00E65919" w:rsidRPr="008E2EA3" w:rsidRDefault="00E65919" w:rsidP="007353D1">
            <w:pPr>
              <w:pStyle w:val="a0"/>
              <w:spacing w:before="0" w:beforeAutospacing="0" w:after="0" w:afterAutospacing="0"/>
              <w:jc w:val="center"/>
              <w:rPr>
                <w:sz w:val="32"/>
              </w:rPr>
            </w:pPr>
            <w:r w:rsidRPr="008E2EA3">
              <w:rPr>
                <w:sz w:val="28"/>
                <w:szCs w:val="28"/>
              </w:rPr>
              <w:t xml:space="preserve">Акціонер (контролер) ПрАТ "Юридична особа 6", якому належить 17 % </w:t>
            </w:r>
            <w:r w:rsidRPr="008E2EA3">
              <w:rPr>
                <w:sz w:val="28"/>
                <w:szCs w:val="28"/>
              </w:rPr>
              <w:lastRenderedPageBreak/>
              <w:t>акцій надавача фінансових послуг</w:t>
            </w:r>
          </w:p>
        </w:tc>
      </w:tr>
      <w:tr w:rsidR="00E65919" w:rsidRPr="008E2EA3" w14:paraId="5CBD1C95" w14:textId="77777777" w:rsidTr="00255D7D">
        <w:tc>
          <w:tcPr>
            <w:tcW w:w="604" w:type="dxa"/>
          </w:tcPr>
          <w:p w14:paraId="38D7EBBC" w14:textId="33059CE8" w:rsidR="00E65919" w:rsidRPr="008E2EA3" w:rsidRDefault="00E65919" w:rsidP="007353D1">
            <w:pPr>
              <w:pStyle w:val="a0"/>
              <w:spacing w:before="0" w:beforeAutospacing="0" w:after="0" w:afterAutospacing="0"/>
              <w:jc w:val="center"/>
              <w:rPr>
                <w:sz w:val="28"/>
                <w:szCs w:val="28"/>
              </w:rPr>
            </w:pPr>
            <w:r w:rsidRPr="008E2EA3">
              <w:rPr>
                <w:sz w:val="28"/>
                <w:szCs w:val="28"/>
              </w:rPr>
              <w:lastRenderedPageBreak/>
              <w:t>10</w:t>
            </w:r>
          </w:p>
        </w:tc>
        <w:tc>
          <w:tcPr>
            <w:tcW w:w="2161" w:type="dxa"/>
          </w:tcPr>
          <w:p w14:paraId="4E7B6D3A" w14:textId="7961373D" w:rsidR="00E65919" w:rsidRPr="008E2EA3" w:rsidRDefault="00E65919" w:rsidP="007353D1">
            <w:pPr>
              <w:pStyle w:val="a0"/>
              <w:spacing w:before="0" w:beforeAutospacing="0" w:after="0" w:afterAutospacing="0"/>
              <w:jc w:val="center"/>
              <w:rPr>
                <w:sz w:val="28"/>
                <w:szCs w:val="28"/>
              </w:rPr>
            </w:pPr>
            <w:r w:rsidRPr="008E2EA3">
              <w:rPr>
                <w:sz w:val="28"/>
                <w:szCs w:val="28"/>
              </w:rPr>
              <w:t>Фізична особа 3</w:t>
            </w:r>
          </w:p>
        </w:tc>
        <w:tc>
          <w:tcPr>
            <w:tcW w:w="1036" w:type="dxa"/>
          </w:tcPr>
          <w:p w14:paraId="701A336B" w14:textId="21911087" w:rsidR="00E65919" w:rsidRPr="008E2EA3" w:rsidRDefault="00E65919" w:rsidP="007353D1">
            <w:pPr>
              <w:pStyle w:val="a0"/>
              <w:spacing w:before="0" w:beforeAutospacing="0" w:after="0" w:afterAutospacing="0"/>
              <w:jc w:val="center"/>
              <w:rPr>
                <w:sz w:val="28"/>
                <w:szCs w:val="28"/>
              </w:rPr>
            </w:pPr>
            <w:r w:rsidRPr="008E2EA3">
              <w:rPr>
                <w:sz w:val="28"/>
                <w:szCs w:val="28"/>
              </w:rPr>
              <w:t>ФО</w:t>
            </w:r>
          </w:p>
        </w:tc>
        <w:tc>
          <w:tcPr>
            <w:tcW w:w="1782" w:type="dxa"/>
          </w:tcPr>
          <w:p w14:paraId="3833788C" w14:textId="5533DE23"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29A46342" w14:textId="41DDCF6A" w:rsidR="00E65919" w:rsidRPr="008E2EA3" w:rsidRDefault="00E65919" w:rsidP="007353D1">
            <w:pPr>
              <w:pStyle w:val="a0"/>
              <w:spacing w:before="0" w:beforeAutospacing="0" w:after="0" w:afterAutospacing="0"/>
              <w:jc w:val="center"/>
              <w:rPr>
                <w:sz w:val="28"/>
                <w:szCs w:val="28"/>
              </w:rPr>
            </w:pPr>
            <w:r w:rsidRPr="008E2EA3">
              <w:rPr>
                <w:sz w:val="28"/>
                <w:szCs w:val="28"/>
              </w:rPr>
              <w:t>Франція, інша інформація про особу</w:t>
            </w:r>
          </w:p>
        </w:tc>
        <w:tc>
          <w:tcPr>
            <w:tcW w:w="1039" w:type="dxa"/>
          </w:tcPr>
          <w:p w14:paraId="2280B0FF" w14:textId="7A8497D2" w:rsidR="00E65919" w:rsidRPr="008E2EA3" w:rsidRDefault="00D82C5C" w:rsidP="007353D1">
            <w:pPr>
              <w:pStyle w:val="a0"/>
              <w:spacing w:before="0" w:beforeAutospacing="0" w:after="0" w:afterAutospacing="0"/>
              <w:jc w:val="center"/>
              <w:rPr>
                <w:sz w:val="28"/>
                <w:szCs w:val="28"/>
              </w:rPr>
            </w:pPr>
            <w:r w:rsidRPr="008E2EA3">
              <w:rPr>
                <w:sz w:val="28"/>
                <w:szCs w:val="28"/>
              </w:rPr>
              <w:t>-</w:t>
            </w:r>
          </w:p>
        </w:tc>
        <w:tc>
          <w:tcPr>
            <w:tcW w:w="2379" w:type="dxa"/>
          </w:tcPr>
          <w:p w14:paraId="3E12EE32" w14:textId="4787F472" w:rsidR="00E65919" w:rsidRPr="008E2EA3" w:rsidRDefault="00D82C5C" w:rsidP="007353D1">
            <w:pPr>
              <w:pStyle w:val="a0"/>
              <w:spacing w:before="0" w:beforeAutospacing="0" w:after="0" w:afterAutospacing="0"/>
              <w:jc w:val="center"/>
              <w:rPr>
                <w:sz w:val="32"/>
              </w:rPr>
            </w:pPr>
            <w:r w:rsidRPr="008E2EA3">
              <w:rPr>
                <w:sz w:val="32"/>
              </w:rPr>
              <w:t>14,1</w:t>
            </w:r>
          </w:p>
        </w:tc>
        <w:tc>
          <w:tcPr>
            <w:tcW w:w="1319" w:type="dxa"/>
          </w:tcPr>
          <w:p w14:paraId="7748B98B" w14:textId="340016A1" w:rsidR="00E65919" w:rsidRPr="008E2EA3" w:rsidRDefault="00D82C5C" w:rsidP="007353D1">
            <w:pPr>
              <w:pStyle w:val="a0"/>
              <w:spacing w:before="0" w:beforeAutospacing="0" w:after="0" w:afterAutospacing="0"/>
              <w:jc w:val="center"/>
              <w:rPr>
                <w:sz w:val="32"/>
              </w:rPr>
            </w:pPr>
            <w:r w:rsidRPr="008E2EA3">
              <w:rPr>
                <w:sz w:val="32"/>
              </w:rPr>
              <w:t>14,1</w:t>
            </w:r>
          </w:p>
        </w:tc>
        <w:tc>
          <w:tcPr>
            <w:tcW w:w="3210" w:type="dxa"/>
          </w:tcPr>
          <w:p w14:paraId="3C031157" w14:textId="657A64A8" w:rsidR="00E65919" w:rsidRPr="008E2EA3" w:rsidRDefault="00E65919" w:rsidP="007353D1">
            <w:pPr>
              <w:pStyle w:val="a0"/>
              <w:spacing w:before="0" w:beforeAutospacing="0" w:after="0" w:afterAutospacing="0"/>
              <w:jc w:val="center"/>
              <w:rPr>
                <w:sz w:val="32"/>
              </w:rPr>
            </w:pPr>
            <w:r w:rsidRPr="008E2EA3">
              <w:rPr>
                <w:sz w:val="28"/>
                <w:szCs w:val="28"/>
              </w:rPr>
              <w:t>Учасник ТОВ "Юридична особа 3" (частка 45 %), яке є учасником ТОВ "Юридична особа 2" (частка 95 %), якому належить 33 % акцій надавача фінансових послуг</w:t>
            </w:r>
          </w:p>
        </w:tc>
      </w:tr>
      <w:tr w:rsidR="00E65919" w:rsidRPr="008E2EA3" w14:paraId="1B50CE5E" w14:textId="77777777" w:rsidTr="00255D7D">
        <w:tc>
          <w:tcPr>
            <w:tcW w:w="604" w:type="dxa"/>
          </w:tcPr>
          <w:p w14:paraId="76374F67" w14:textId="207311C4" w:rsidR="00E65919" w:rsidRPr="008E2EA3" w:rsidRDefault="00E65919" w:rsidP="007353D1">
            <w:pPr>
              <w:pStyle w:val="a0"/>
              <w:spacing w:before="0" w:beforeAutospacing="0" w:after="0" w:afterAutospacing="0"/>
              <w:jc w:val="center"/>
              <w:rPr>
                <w:sz w:val="28"/>
                <w:szCs w:val="28"/>
              </w:rPr>
            </w:pPr>
            <w:r w:rsidRPr="008E2EA3">
              <w:rPr>
                <w:sz w:val="28"/>
                <w:szCs w:val="28"/>
              </w:rPr>
              <w:t>11</w:t>
            </w:r>
          </w:p>
        </w:tc>
        <w:tc>
          <w:tcPr>
            <w:tcW w:w="2161" w:type="dxa"/>
          </w:tcPr>
          <w:p w14:paraId="42EE1FEC" w14:textId="797D6225" w:rsidR="00E65919" w:rsidRPr="008E2EA3" w:rsidRDefault="00E65919" w:rsidP="007353D1">
            <w:pPr>
              <w:pStyle w:val="a0"/>
              <w:spacing w:before="0" w:beforeAutospacing="0" w:after="0" w:afterAutospacing="0"/>
              <w:jc w:val="center"/>
              <w:rPr>
                <w:sz w:val="28"/>
                <w:szCs w:val="28"/>
              </w:rPr>
            </w:pPr>
            <w:r w:rsidRPr="008E2EA3">
              <w:rPr>
                <w:sz w:val="28"/>
                <w:szCs w:val="28"/>
              </w:rPr>
              <w:t>Фізична особа 18</w:t>
            </w:r>
          </w:p>
        </w:tc>
        <w:tc>
          <w:tcPr>
            <w:tcW w:w="1036" w:type="dxa"/>
          </w:tcPr>
          <w:p w14:paraId="444B842A" w14:textId="5A2B0C64" w:rsidR="00E65919" w:rsidRPr="008E2EA3" w:rsidRDefault="00E65919" w:rsidP="007353D1">
            <w:pPr>
              <w:pStyle w:val="a0"/>
              <w:spacing w:before="0" w:beforeAutospacing="0" w:after="0" w:afterAutospacing="0"/>
              <w:jc w:val="center"/>
              <w:rPr>
                <w:sz w:val="28"/>
                <w:szCs w:val="28"/>
              </w:rPr>
            </w:pPr>
            <w:r w:rsidRPr="008E2EA3">
              <w:rPr>
                <w:sz w:val="28"/>
                <w:szCs w:val="28"/>
              </w:rPr>
              <w:t>ФО</w:t>
            </w:r>
          </w:p>
        </w:tc>
        <w:tc>
          <w:tcPr>
            <w:tcW w:w="1782" w:type="dxa"/>
          </w:tcPr>
          <w:p w14:paraId="201A1A86" w14:textId="50ABA3AE" w:rsidR="00E65919" w:rsidRPr="008E2EA3" w:rsidRDefault="00E65919" w:rsidP="007353D1">
            <w:pPr>
              <w:pStyle w:val="a0"/>
              <w:spacing w:before="0" w:beforeAutospacing="0" w:after="0" w:afterAutospacing="0"/>
              <w:jc w:val="center"/>
              <w:rPr>
                <w:sz w:val="28"/>
                <w:szCs w:val="28"/>
              </w:rPr>
            </w:pPr>
            <w:r w:rsidRPr="008E2EA3">
              <w:rPr>
                <w:sz w:val="28"/>
                <w:szCs w:val="28"/>
              </w:rPr>
              <w:t>О</w:t>
            </w:r>
          </w:p>
        </w:tc>
        <w:tc>
          <w:tcPr>
            <w:tcW w:w="1774" w:type="dxa"/>
          </w:tcPr>
          <w:p w14:paraId="2478434C" w14:textId="65B08A75" w:rsidR="00E65919" w:rsidRPr="008E2EA3" w:rsidRDefault="00E65919"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34BA926D" w14:textId="0270E407" w:rsidR="00E65919" w:rsidRPr="008E2EA3" w:rsidRDefault="00D82C5C" w:rsidP="007353D1">
            <w:pPr>
              <w:pStyle w:val="a0"/>
              <w:spacing w:before="0" w:beforeAutospacing="0" w:after="0" w:afterAutospacing="0"/>
              <w:jc w:val="center"/>
              <w:rPr>
                <w:sz w:val="28"/>
                <w:szCs w:val="28"/>
              </w:rPr>
            </w:pPr>
            <w:r w:rsidRPr="008E2EA3">
              <w:rPr>
                <w:sz w:val="28"/>
                <w:szCs w:val="28"/>
              </w:rPr>
              <w:t>-</w:t>
            </w:r>
          </w:p>
        </w:tc>
        <w:tc>
          <w:tcPr>
            <w:tcW w:w="2379" w:type="dxa"/>
          </w:tcPr>
          <w:p w14:paraId="749034F0" w14:textId="4FD04CD7" w:rsidR="00E65919" w:rsidRPr="008E2EA3" w:rsidRDefault="00D82C5C" w:rsidP="007353D1">
            <w:pPr>
              <w:pStyle w:val="a0"/>
              <w:spacing w:before="0" w:beforeAutospacing="0" w:after="0" w:afterAutospacing="0"/>
              <w:jc w:val="center"/>
              <w:rPr>
                <w:sz w:val="32"/>
              </w:rPr>
            </w:pPr>
            <w:r w:rsidRPr="008E2EA3">
              <w:rPr>
                <w:sz w:val="32"/>
              </w:rPr>
              <w:t>10,3</w:t>
            </w:r>
          </w:p>
        </w:tc>
        <w:tc>
          <w:tcPr>
            <w:tcW w:w="1319" w:type="dxa"/>
          </w:tcPr>
          <w:p w14:paraId="5B4BD71E" w14:textId="1B020805" w:rsidR="00E65919" w:rsidRPr="008E2EA3" w:rsidRDefault="00D82C5C" w:rsidP="007353D1">
            <w:pPr>
              <w:pStyle w:val="a0"/>
              <w:spacing w:before="0" w:beforeAutospacing="0" w:after="0" w:afterAutospacing="0"/>
              <w:jc w:val="center"/>
              <w:rPr>
                <w:sz w:val="32"/>
              </w:rPr>
            </w:pPr>
            <w:r w:rsidRPr="008E2EA3">
              <w:rPr>
                <w:sz w:val="32"/>
              </w:rPr>
              <w:t>10,3</w:t>
            </w:r>
          </w:p>
        </w:tc>
        <w:tc>
          <w:tcPr>
            <w:tcW w:w="3210" w:type="dxa"/>
          </w:tcPr>
          <w:p w14:paraId="07888486" w14:textId="7368132C" w:rsidR="00E65919" w:rsidRPr="008E2EA3" w:rsidRDefault="00E65919" w:rsidP="007353D1">
            <w:pPr>
              <w:pStyle w:val="a0"/>
              <w:spacing w:before="0" w:beforeAutospacing="0" w:after="0" w:afterAutospacing="0"/>
              <w:jc w:val="center"/>
              <w:rPr>
                <w:sz w:val="32"/>
              </w:rPr>
            </w:pPr>
            <w:r w:rsidRPr="008E2EA3">
              <w:rPr>
                <w:sz w:val="28"/>
                <w:szCs w:val="28"/>
              </w:rPr>
              <w:t xml:space="preserve">Має право голосу на загальних зборах акціонерів надавача фінансових послуг за дорученням акціонерів надавача фінансових послуг: фізичної особи 15, якій належить 5,1 % акцій надавача фінансових послуг (довіреність від 01 січня 2020 року, термін дії - до 01 січня 2021 року); фізичної особи 16, якій належить 5,2 % акцій надавача фінансових </w:t>
            </w:r>
            <w:r w:rsidRPr="008E2EA3">
              <w:rPr>
                <w:sz w:val="28"/>
                <w:szCs w:val="28"/>
              </w:rPr>
              <w:lastRenderedPageBreak/>
              <w:t>послуг (довіреність від 01 січня 2020 року, термін дії - до 01 січня 2021 року)</w:t>
            </w:r>
          </w:p>
        </w:tc>
      </w:tr>
    </w:tbl>
    <w:p w14:paraId="5664CA46" w14:textId="63B31E34" w:rsidR="00C5559E" w:rsidRPr="008E2EA3" w:rsidRDefault="00C5559E" w:rsidP="007353D1">
      <w:pPr>
        <w:spacing w:line="240" w:lineRule="auto"/>
        <w:rPr>
          <w:rFonts w:eastAsia="Times New Roman"/>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C5559E" w:rsidRPr="008E2EA3" w14:paraId="53A79C3C" w14:textId="77777777" w:rsidTr="00BD5BEB">
        <w:trPr>
          <w:tblCellSpacing w:w="22" w:type="dxa"/>
        </w:trPr>
        <w:tc>
          <w:tcPr>
            <w:tcW w:w="1800" w:type="pct"/>
            <w:hideMark/>
          </w:tcPr>
          <w:p w14:paraId="73B0D4C4" w14:textId="46169039" w:rsidR="00C5559E" w:rsidRPr="008E2EA3" w:rsidRDefault="00C5559E" w:rsidP="007353D1">
            <w:pPr>
              <w:pStyle w:val="a0"/>
              <w:jc w:val="center"/>
            </w:pPr>
            <w:r w:rsidRPr="008E2EA3">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50" w:type="pct"/>
            <w:hideMark/>
          </w:tcPr>
          <w:p w14:paraId="61DF4E46" w14:textId="77777777" w:rsidR="00C5559E" w:rsidRPr="008E2EA3" w:rsidRDefault="00C5559E" w:rsidP="007353D1">
            <w:pPr>
              <w:pStyle w:val="a0"/>
              <w:jc w:val="center"/>
            </w:pPr>
            <w:r w:rsidRPr="008E2EA3">
              <w:t>_____________________</w:t>
            </w:r>
            <w:r w:rsidRPr="008E2EA3">
              <w:br/>
            </w:r>
            <w:r w:rsidRPr="008E2EA3">
              <w:rPr>
                <w:sz w:val="22"/>
                <w:szCs w:val="20"/>
              </w:rPr>
              <w:t>(підпис)</w:t>
            </w:r>
          </w:p>
        </w:tc>
        <w:tc>
          <w:tcPr>
            <w:tcW w:w="1650" w:type="pct"/>
            <w:hideMark/>
          </w:tcPr>
          <w:p w14:paraId="4ECAC2FF" w14:textId="63656D72" w:rsidR="00C5559E" w:rsidRPr="008E2EA3" w:rsidRDefault="00C5559E"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C5559E" w:rsidRPr="008E2EA3" w14:paraId="73FAD4D3" w14:textId="77777777" w:rsidTr="00BD5BEB">
        <w:trPr>
          <w:tblCellSpacing w:w="22" w:type="dxa"/>
        </w:trPr>
        <w:tc>
          <w:tcPr>
            <w:tcW w:w="1800" w:type="pct"/>
            <w:hideMark/>
          </w:tcPr>
          <w:p w14:paraId="60217D57" w14:textId="77777777" w:rsidR="00C5559E" w:rsidRPr="008E2EA3" w:rsidRDefault="00C5559E" w:rsidP="007353D1">
            <w:pPr>
              <w:pStyle w:val="a0"/>
              <w:jc w:val="center"/>
            </w:pPr>
            <w:r w:rsidRPr="008E2EA3">
              <w:t>_________________________</w:t>
            </w:r>
            <w:r w:rsidRPr="008E2EA3">
              <w:br/>
            </w:r>
            <w:r w:rsidRPr="008E2EA3">
              <w:rPr>
                <w:sz w:val="22"/>
                <w:szCs w:val="20"/>
              </w:rPr>
              <w:t>(дата)</w:t>
            </w:r>
          </w:p>
        </w:tc>
        <w:tc>
          <w:tcPr>
            <w:tcW w:w="1550" w:type="pct"/>
            <w:hideMark/>
          </w:tcPr>
          <w:p w14:paraId="7FD260BF" w14:textId="45248A80" w:rsidR="00C5559E" w:rsidRPr="008E2EA3" w:rsidRDefault="00C5559E" w:rsidP="007353D1">
            <w:pPr>
              <w:pStyle w:val="a0"/>
              <w:jc w:val="center"/>
            </w:pPr>
            <w:r w:rsidRPr="008E2EA3">
              <w:t>______________________</w:t>
            </w:r>
            <w:r w:rsidRPr="008E2EA3">
              <w:br/>
            </w:r>
            <w:r w:rsidRPr="008E2EA3">
              <w:rPr>
                <w:sz w:val="22"/>
                <w:szCs w:val="20"/>
              </w:rPr>
              <w:t xml:space="preserve">(прізвище та </w:t>
            </w:r>
            <w:r w:rsidR="007E7DDE" w:rsidRPr="008E2EA3">
              <w:rPr>
                <w:sz w:val="22"/>
                <w:szCs w:val="20"/>
              </w:rPr>
              <w:t xml:space="preserve">ім'я </w:t>
            </w:r>
            <w:r w:rsidRPr="008E2EA3">
              <w:rPr>
                <w:sz w:val="22"/>
                <w:szCs w:val="20"/>
              </w:rPr>
              <w:t>виконавця)</w:t>
            </w:r>
          </w:p>
        </w:tc>
        <w:tc>
          <w:tcPr>
            <w:tcW w:w="1650" w:type="pct"/>
            <w:hideMark/>
          </w:tcPr>
          <w:p w14:paraId="44D6800A" w14:textId="77777777" w:rsidR="00C5559E" w:rsidRPr="008E2EA3" w:rsidRDefault="00C5559E" w:rsidP="007353D1">
            <w:pPr>
              <w:pStyle w:val="a0"/>
              <w:jc w:val="center"/>
            </w:pPr>
            <w:r w:rsidRPr="008E2EA3">
              <w:t>_______________________</w:t>
            </w:r>
            <w:r w:rsidRPr="008E2EA3">
              <w:br/>
            </w:r>
            <w:r w:rsidRPr="008E2EA3">
              <w:rPr>
                <w:sz w:val="22"/>
                <w:szCs w:val="20"/>
              </w:rPr>
              <w:t>(телефон виконавця)</w:t>
            </w:r>
          </w:p>
        </w:tc>
      </w:tr>
    </w:tbl>
    <w:p w14:paraId="12524CF2" w14:textId="77777777" w:rsidR="00E65919" w:rsidRPr="008E2EA3" w:rsidRDefault="00E65919" w:rsidP="007353D1">
      <w:pPr>
        <w:spacing w:line="240" w:lineRule="auto"/>
        <w:rPr>
          <w:rFonts w:ascii="Times New Roman" w:eastAsiaTheme="minorEastAsia" w:hAnsi="Times New Roman" w:cs="Times New Roman"/>
          <w:sz w:val="24"/>
          <w:szCs w:val="24"/>
          <w:lang w:eastAsia="uk-UA"/>
        </w:rPr>
        <w:sectPr w:rsidR="00E65919" w:rsidRPr="008E2EA3" w:rsidSect="000B2168">
          <w:headerReference w:type="default" r:id="rId18"/>
          <w:headerReference w:type="first" r:id="rId19"/>
          <w:pgSz w:w="16838" w:h="11906" w:orient="landscape"/>
          <w:pgMar w:top="1417" w:right="850" w:bottom="850" w:left="850" w:header="708" w:footer="708" w:gutter="0"/>
          <w:pgNumType w:start="1"/>
          <w:cols w:space="708"/>
          <w:titlePg/>
          <w:docGrid w:linePitch="360"/>
        </w:sectPr>
      </w:pPr>
    </w:p>
    <w:p w14:paraId="7254E8E0" w14:textId="72ED1A29" w:rsidR="000C3ABA" w:rsidRPr="008E2EA3" w:rsidRDefault="005D7AE7" w:rsidP="007353D1">
      <w:pPr>
        <w:pStyle w:val="a0"/>
        <w:ind w:left="9639"/>
        <w:rPr>
          <w:sz w:val="32"/>
          <w:szCs w:val="28"/>
          <w:vertAlign w:val="superscript"/>
        </w:rPr>
      </w:pPr>
      <w:bookmarkStart w:id="38" w:name="_Toc48062434"/>
      <w:r w:rsidRPr="008E2EA3">
        <w:rPr>
          <w:rStyle w:val="20"/>
          <w:sz w:val="28"/>
        </w:rPr>
        <w:lastRenderedPageBreak/>
        <w:t>Додаток 7</w:t>
      </w:r>
      <w:bookmarkEnd w:id="38"/>
      <w:r w:rsidRPr="008E2EA3">
        <w:rPr>
          <w:sz w:val="28"/>
        </w:rPr>
        <w:t xml:space="preserve"> </w:t>
      </w:r>
      <w:r w:rsidRPr="008E2EA3">
        <w:rPr>
          <w:sz w:val="28"/>
        </w:rPr>
        <w:br/>
        <w:t>до Положення про вимоги до структури власності надавачів фінансових послуг</w:t>
      </w:r>
      <w:r w:rsidRPr="008E2EA3">
        <w:rPr>
          <w:sz w:val="28"/>
        </w:rPr>
        <w:br/>
      </w:r>
      <w:r w:rsidRPr="008E2EA3">
        <w:rPr>
          <w:sz w:val="28"/>
          <w:szCs w:val="28"/>
        </w:rPr>
        <w:t xml:space="preserve">(підпункт 4 </w:t>
      </w:r>
      <w:r w:rsidRPr="008E2EA3">
        <w:rPr>
          <w:sz w:val="28"/>
        </w:rPr>
        <w:t>пункту 30 розділу ІV</w:t>
      </w:r>
      <w:r w:rsidRPr="008E2EA3">
        <w:rPr>
          <w:sz w:val="28"/>
          <w:szCs w:val="28"/>
        </w:rPr>
        <w:t>)</w:t>
      </w:r>
    </w:p>
    <w:p w14:paraId="5C2F3F9E" w14:textId="473D9508" w:rsidR="003540EB" w:rsidRPr="008E2EA3" w:rsidRDefault="003540EB" w:rsidP="007353D1">
      <w:pPr>
        <w:pStyle w:val="3"/>
        <w:spacing w:before="0"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Схематичне зображення структури власності ПАТ “Надавач фінансових послуг”</w:t>
      </w:r>
      <w:r w:rsidR="000C3ABA" w:rsidRPr="008E2EA3">
        <w:rPr>
          <w:rFonts w:ascii="Times New Roman" w:eastAsia="Times New Roman" w:hAnsi="Times New Roman" w:cs="Times New Roman"/>
          <w:color w:val="000000" w:themeColor="text1"/>
          <w:sz w:val="28"/>
        </w:rPr>
        <w:t xml:space="preserve"> </w:t>
      </w:r>
      <w:r w:rsidRPr="008E2EA3">
        <w:rPr>
          <w:rFonts w:ascii="Times New Roman" w:eastAsia="Times New Roman" w:hAnsi="Times New Roman" w:cs="Times New Roman"/>
          <w:color w:val="000000" w:themeColor="text1"/>
          <w:sz w:val="28"/>
        </w:rPr>
        <w:t>станом на ____________ 20__ року</w:t>
      </w:r>
    </w:p>
    <w:p w14:paraId="1BA8891C" w14:textId="77777777" w:rsidR="003540EB" w:rsidRPr="008E2EA3" w:rsidRDefault="003540EB" w:rsidP="007353D1">
      <w:pPr>
        <w:pStyle w:val="a0"/>
        <w:spacing w:before="0" w:beforeAutospacing="0" w:after="0" w:afterAutospacing="0"/>
        <w:jc w:val="center"/>
        <w:rPr>
          <w:sz w:val="28"/>
        </w:rPr>
      </w:pPr>
      <w:r w:rsidRPr="008E2EA3">
        <w:rPr>
          <w:sz w:val="28"/>
        </w:rPr>
        <w:t>(зразок)</w:t>
      </w:r>
    </w:p>
    <w:p w14:paraId="2BA0C28D" w14:textId="79837715" w:rsidR="003540EB" w:rsidRPr="008E2EA3" w:rsidRDefault="003540EB" w:rsidP="007353D1">
      <w:pPr>
        <w:pStyle w:val="a0"/>
        <w:jc w:val="center"/>
        <w:rPr>
          <w:sz w:val="28"/>
          <w:szCs w:val="28"/>
          <w:vertAlign w:val="superscript"/>
        </w:rPr>
      </w:pPr>
      <w:r w:rsidRPr="008E2EA3">
        <w:rPr>
          <w:noProof/>
        </w:rPr>
        <mc:AlternateContent>
          <mc:Choice Requires="wpc">
            <w:drawing>
              <wp:inline distT="0" distB="0" distL="0" distR="0" wp14:anchorId="5FD39AB0" wp14:editId="3C93CE66">
                <wp:extent cx="7601585" cy="4820887"/>
                <wp:effectExtent l="0" t="0" r="0" b="18415"/>
                <wp:docPr id="398" name="Полотно 3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4"/>
                        <wps:cNvCnPr>
                          <a:cxnSpLocks noChangeShapeType="1"/>
                        </wps:cNvCnPr>
                        <wps:spPr bwMode="auto">
                          <a:xfrm>
                            <a:off x="5521676" y="1722082"/>
                            <a:ext cx="906" cy="1256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flipV="1">
                            <a:off x="3021454" y="1916046"/>
                            <a:ext cx="906" cy="483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flipV="1">
                            <a:off x="3653592" y="958901"/>
                            <a:ext cx="0" cy="483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flipV="1">
                            <a:off x="795035" y="2638251"/>
                            <a:ext cx="0" cy="1063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V="1">
                            <a:off x="1351868" y="2638251"/>
                            <a:ext cx="0" cy="1063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V="1">
                            <a:off x="1907797" y="2638251"/>
                            <a:ext cx="0" cy="1063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77234" y="899439"/>
                            <a:ext cx="906" cy="676448"/>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4"/>
                        <wps:cNvCnPr>
                          <a:cxnSpLocks noChangeShapeType="1"/>
                          <a:endCxn id="17" idx="3"/>
                        </wps:cNvCnPr>
                        <wps:spPr bwMode="auto">
                          <a:xfrm flipH="1" flipV="1">
                            <a:off x="5037171" y="796468"/>
                            <a:ext cx="961665" cy="249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flipV="1">
                            <a:off x="4231140" y="401638"/>
                            <a:ext cx="1749273" cy="10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6"/>
                        <wps:cNvSpPr>
                          <a:spLocks noChangeArrowheads="1"/>
                        </wps:cNvSpPr>
                        <wps:spPr bwMode="auto">
                          <a:xfrm>
                            <a:off x="2175217" y="634243"/>
                            <a:ext cx="2861954" cy="324648"/>
                          </a:xfrm>
                          <a:prstGeom prst="rect">
                            <a:avLst/>
                          </a:prstGeom>
                          <a:solidFill>
                            <a:srgbClr val="FFFFFF"/>
                          </a:solidFill>
                          <a:ln w="9525">
                            <a:solidFill>
                              <a:srgbClr val="000000"/>
                            </a:solidFill>
                            <a:miter lim="800000"/>
                            <a:headEnd/>
                            <a:tailEnd/>
                          </a:ln>
                        </wps:spPr>
                        <wps:txbx>
                          <w:txbxContent>
                            <w:p w14:paraId="43658B57"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ПАТ “</w:t>
                              </w:r>
                              <w:r w:rsidRPr="008148D0">
                                <w:rPr>
                                  <w:rFonts w:ascii="Times New Roman" w:hAnsi="Times New Roman" w:cs="Times New Roman"/>
                                  <w:noProof/>
                                  <w:color w:val="0D0D0D" w:themeColor="text1" w:themeTint="F2"/>
                                  <w:sz w:val="24"/>
                                  <w:szCs w:val="24"/>
                                </w:rPr>
                                <w:t>Надавач фінансових послуг</w:t>
                              </w:r>
                              <w:r w:rsidRPr="008148D0">
                                <w:rPr>
                                  <w:rFonts w:ascii="Times New Roman" w:hAnsi="Times New Roman" w:cs="Times New Roman"/>
                                  <w:color w:val="0D0D0D" w:themeColor="text1" w:themeTint="F2"/>
                                  <w:sz w:val="24"/>
                                  <w:szCs w:val="24"/>
                                </w:rPr>
                                <w:t>”</w:t>
                              </w:r>
                            </w:p>
                          </w:txbxContent>
                        </wps:txbx>
                        <wps:bodyPr rot="0" vert="horz" wrap="square" lIns="98297" tIns="49150" rIns="98297" bIns="49150" anchor="t" anchorCtr="0" upright="1">
                          <a:noAutofit/>
                        </wps:bodyPr>
                      </wps:wsp>
                      <wps:wsp>
                        <wps:cNvPr id="18" name="Rectangle 17"/>
                        <wps:cNvSpPr>
                          <a:spLocks noChangeArrowheads="1"/>
                        </wps:cNvSpPr>
                        <wps:spPr bwMode="auto">
                          <a:xfrm>
                            <a:off x="3600450" y="192231"/>
                            <a:ext cx="602021" cy="290532"/>
                          </a:xfrm>
                          <a:prstGeom prst="rect">
                            <a:avLst/>
                          </a:prstGeom>
                          <a:solidFill>
                            <a:srgbClr val="FFFFFF"/>
                          </a:solidFill>
                          <a:ln w="9525">
                            <a:solidFill>
                              <a:srgbClr val="000000"/>
                            </a:solidFill>
                            <a:miter lim="800000"/>
                            <a:headEnd/>
                            <a:tailEnd/>
                          </a:ln>
                        </wps:spPr>
                        <wps:txbx>
                          <w:txbxContent>
                            <w:p w14:paraId="63F2112D"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12%</w:t>
                              </w:r>
                            </w:p>
                          </w:txbxContent>
                        </wps:txbx>
                        <wps:bodyPr rot="0" vert="horz" wrap="square" lIns="98297" tIns="49150" rIns="98297" bIns="49150" anchor="t" anchorCtr="0" upright="1">
                          <a:noAutofit/>
                        </wps:bodyPr>
                      </wps:wsp>
                      <wps:wsp>
                        <wps:cNvPr id="19" name="Line 18"/>
                        <wps:cNvCnPr>
                          <a:cxnSpLocks noChangeShapeType="1"/>
                        </wps:cNvCnPr>
                        <wps:spPr bwMode="auto">
                          <a:xfrm>
                            <a:off x="3916813" y="482750"/>
                            <a:ext cx="0" cy="18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5998663" y="369157"/>
                            <a:ext cx="592637" cy="290532"/>
                          </a:xfrm>
                          <a:prstGeom prst="rect">
                            <a:avLst/>
                          </a:prstGeom>
                          <a:solidFill>
                            <a:srgbClr val="FFFFFF"/>
                          </a:solidFill>
                          <a:ln w="9525">
                            <a:solidFill>
                              <a:srgbClr val="000000"/>
                            </a:solidFill>
                            <a:miter lim="800000"/>
                            <a:headEnd/>
                            <a:tailEnd/>
                          </a:ln>
                        </wps:spPr>
                        <wps:txbx>
                          <w:txbxContent>
                            <w:p w14:paraId="3CD3C0C4"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20%</w:t>
                              </w:r>
                            </w:p>
                          </w:txbxContent>
                        </wps:txbx>
                        <wps:bodyPr rot="0" vert="horz" wrap="square" lIns="98297" tIns="49150" rIns="98297" bIns="49150" anchor="t" anchorCtr="0" upright="1">
                          <a:noAutofit/>
                        </wps:bodyPr>
                      </wps:wsp>
                      <wps:wsp>
                        <wps:cNvPr id="21" name="Rectangle 20"/>
                        <wps:cNvSpPr>
                          <a:spLocks noChangeArrowheads="1"/>
                        </wps:cNvSpPr>
                        <wps:spPr bwMode="auto">
                          <a:xfrm>
                            <a:off x="5363230" y="852676"/>
                            <a:ext cx="475345" cy="289437"/>
                          </a:xfrm>
                          <a:prstGeom prst="rect">
                            <a:avLst/>
                          </a:prstGeom>
                          <a:solidFill>
                            <a:srgbClr val="FFFFFF"/>
                          </a:solidFill>
                          <a:ln w="9525">
                            <a:solidFill>
                              <a:srgbClr val="000000"/>
                            </a:solidFill>
                            <a:miter lim="800000"/>
                            <a:headEnd/>
                            <a:tailEnd/>
                          </a:ln>
                        </wps:spPr>
                        <wps:txbx>
                          <w:txbxContent>
                            <w:p w14:paraId="16D3F60A"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31,9%</w:t>
                              </w:r>
                            </w:p>
                          </w:txbxContent>
                        </wps:txbx>
                        <wps:bodyPr rot="0" vert="horz" wrap="square" lIns="98297" tIns="49150" rIns="98297" bIns="49150" anchor="t" anchorCtr="0" upright="1">
                          <a:noAutofit/>
                        </wps:bodyPr>
                      </wps:wsp>
                      <wps:wsp>
                        <wps:cNvPr id="22" name="Rectangle 21"/>
                        <wps:cNvSpPr>
                          <a:spLocks noChangeArrowheads="1"/>
                        </wps:cNvSpPr>
                        <wps:spPr bwMode="auto">
                          <a:xfrm>
                            <a:off x="5998833" y="852676"/>
                            <a:ext cx="1033991" cy="579970"/>
                          </a:xfrm>
                          <a:prstGeom prst="rect">
                            <a:avLst/>
                          </a:prstGeom>
                          <a:solidFill>
                            <a:srgbClr val="FFFFFF"/>
                          </a:solidFill>
                          <a:ln w="9525">
                            <a:solidFill>
                              <a:srgbClr val="000000"/>
                            </a:solidFill>
                            <a:miter lim="800000"/>
                            <a:headEnd/>
                            <a:tailEnd/>
                          </a:ln>
                        </wps:spPr>
                        <wps:txbx>
                          <w:txbxContent>
                            <w:p w14:paraId="7EEC844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Юридична особа 4</w:t>
                              </w:r>
                            </w:p>
                            <w:p w14:paraId="529C474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w:t>
                              </w:r>
                              <w:r w:rsidRPr="008148D0">
                                <w:rPr>
                                  <w:rFonts w:ascii="Times New Roman" w:hAnsi="Times New Roman" w:cs="Times New Roman"/>
                                  <w:color w:val="0D0D0D" w:themeColor="text1" w:themeTint="F2"/>
                                  <w:sz w:val="24"/>
                                  <w:szCs w:val="24"/>
                                  <w:lang w:val="en-US"/>
                                </w:rPr>
                                <w:t>Company 4</w:t>
                              </w:r>
                              <w:r w:rsidRPr="008148D0">
                                <w:rPr>
                                  <w:rFonts w:ascii="Times New Roman" w:hAnsi="Times New Roman" w:cs="Times New Roman"/>
                                  <w:color w:val="0D0D0D" w:themeColor="text1" w:themeTint="F2"/>
                                  <w:sz w:val="24"/>
                                  <w:szCs w:val="24"/>
                                </w:rPr>
                                <w:t>), Німеччина</w:t>
                              </w:r>
                            </w:p>
                          </w:txbxContent>
                        </wps:txbx>
                        <wps:bodyPr rot="0" vert="horz" wrap="square" lIns="98297" tIns="49150" rIns="98297" bIns="49150" anchor="t" anchorCtr="0" upright="1">
                          <a:noAutofit/>
                        </wps:bodyPr>
                      </wps:wsp>
                      <wps:wsp>
                        <wps:cNvPr id="23" name="Rectangle 22"/>
                        <wps:cNvSpPr>
                          <a:spLocks noChangeArrowheads="1"/>
                        </wps:cNvSpPr>
                        <wps:spPr bwMode="auto">
                          <a:xfrm>
                            <a:off x="7191274" y="1045633"/>
                            <a:ext cx="397480" cy="289437"/>
                          </a:xfrm>
                          <a:prstGeom prst="rect">
                            <a:avLst/>
                          </a:prstGeom>
                          <a:solidFill>
                            <a:srgbClr val="FFFFFF"/>
                          </a:solidFill>
                          <a:ln w="9525">
                            <a:solidFill>
                              <a:srgbClr val="000000"/>
                            </a:solidFill>
                            <a:miter lim="800000"/>
                            <a:headEnd/>
                            <a:tailEnd/>
                          </a:ln>
                        </wps:spPr>
                        <wps:txbx>
                          <w:txbxContent>
                            <w:p w14:paraId="00D66518"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80%</w:t>
                              </w:r>
                            </w:p>
                          </w:txbxContent>
                        </wps:txbx>
                        <wps:bodyPr rot="0" vert="horz" wrap="square" lIns="98297" tIns="49150" rIns="98297" bIns="49150" anchor="t" anchorCtr="0" upright="1">
                          <a:noAutofit/>
                        </wps:bodyPr>
                      </wps:wsp>
                      <wps:wsp>
                        <wps:cNvPr id="24" name="Rectangle 23"/>
                        <wps:cNvSpPr>
                          <a:spLocks noChangeArrowheads="1"/>
                        </wps:cNvSpPr>
                        <wps:spPr bwMode="auto">
                          <a:xfrm>
                            <a:off x="4307646" y="36003"/>
                            <a:ext cx="1597654" cy="523528"/>
                          </a:xfrm>
                          <a:prstGeom prst="rect">
                            <a:avLst/>
                          </a:prstGeom>
                          <a:solidFill>
                            <a:srgbClr val="FFFFFF"/>
                          </a:solidFill>
                          <a:ln w="9525">
                            <a:solidFill>
                              <a:srgbClr val="000000"/>
                            </a:solidFill>
                            <a:miter lim="800000"/>
                            <a:headEnd/>
                            <a:tailEnd/>
                          </a:ln>
                        </wps:spPr>
                        <wps:txbx>
                          <w:txbxContent>
                            <w:p w14:paraId="290B635F"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Міжнародна фінансова установа</w:t>
                              </w:r>
                            </w:p>
                          </w:txbxContent>
                        </wps:txbx>
                        <wps:bodyPr rot="0" vert="horz" wrap="square" lIns="98297" tIns="49150" rIns="98297" bIns="49150" anchor="t" anchorCtr="0" upright="1">
                          <a:noAutofit/>
                        </wps:bodyPr>
                      </wps:wsp>
                      <wps:wsp>
                        <wps:cNvPr id="25" name="Line 24"/>
                        <wps:cNvCnPr>
                          <a:cxnSpLocks noChangeShapeType="1"/>
                        </wps:cNvCnPr>
                        <wps:spPr bwMode="auto">
                          <a:xfrm>
                            <a:off x="6236959" y="659717"/>
                            <a:ext cx="0" cy="1929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flipH="1">
                            <a:off x="7032825" y="1142111"/>
                            <a:ext cx="1584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6315299" y="2592213"/>
                            <a:ext cx="1271889" cy="1977341"/>
                          </a:xfrm>
                          <a:prstGeom prst="rect">
                            <a:avLst/>
                          </a:prstGeom>
                          <a:solidFill>
                            <a:srgbClr val="FFFFFF"/>
                          </a:solidFill>
                          <a:ln w="9525">
                            <a:solidFill>
                              <a:srgbClr val="000000"/>
                            </a:solidFill>
                            <a:miter lim="800000"/>
                            <a:headEnd/>
                            <a:tailEnd/>
                          </a:ln>
                        </wps:spPr>
                        <wps:txbx>
                          <w:txbxContent>
                            <w:p w14:paraId="6CDAAB6B" w14:textId="1727AB38" w:rsidR="00622C22" w:rsidRPr="008148D0" w:rsidRDefault="00622C22" w:rsidP="00E65919">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Член Наглядової ради надавача фінансових послуг - Фізична особа 11 є представником Фізичної особи 9</w:t>
                              </w:r>
                            </w:p>
                          </w:txbxContent>
                        </wps:txbx>
                        <wps:bodyPr rot="0" vert="horz" wrap="square" lIns="98297" tIns="49150" rIns="98297" bIns="49150" anchor="t" anchorCtr="0" upright="1">
                          <a:noAutofit/>
                        </wps:bodyPr>
                      </wps:wsp>
                      <wps:wsp>
                        <wps:cNvPr id="30" name="Line 29"/>
                        <wps:cNvCnPr>
                          <a:cxnSpLocks noChangeShapeType="1"/>
                        </wps:cNvCnPr>
                        <wps:spPr bwMode="auto">
                          <a:xfrm flipV="1">
                            <a:off x="7350627" y="1336000"/>
                            <a:ext cx="0" cy="50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0"/>
                        <wps:cNvSpPr>
                          <a:spLocks noChangeArrowheads="1"/>
                        </wps:cNvSpPr>
                        <wps:spPr bwMode="auto">
                          <a:xfrm>
                            <a:off x="5283550" y="1432646"/>
                            <a:ext cx="397480" cy="289437"/>
                          </a:xfrm>
                          <a:prstGeom prst="rect">
                            <a:avLst/>
                          </a:prstGeom>
                          <a:solidFill>
                            <a:srgbClr val="FFFFFF"/>
                          </a:solidFill>
                          <a:ln w="9525">
                            <a:solidFill>
                              <a:srgbClr val="000000"/>
                            </a:solidFill>
                            <a:miter lim="800000"/>
                            <a:headEnd/>
                            <a:tailEnd/>
                          </a:ln>
                        </wps:spPr>
                        <wps:txbx>
                          <w:txbxContent>
                            <w:p w14:paraId="40659823"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2,3%</w:t>
                              </w:r>
                            </w:p>
                          </w:txbxContent>
                        </wps:txbx>
                        <wps:bodyPr rot="0" vert="horz" wrap="square" lIns="98297" tIns="49150" rIns="98297" bIns="49150" anchor="t" anchorCtr="0" upright="1">
                          <a:noAutofit/>
                        </wps:bodyPr>
                      </wps:wsp>
                      <wps:wsp>
                        <wps:cNvPr id="64" name="Rectangle 31"/>
                        <wps:cNvSpPr>
                          <a:spLocks noChangeArrowheads="1"/>
                        </wps:cNvSpPr>
                        <wps:spPr bwMode="auto">
                          <a:xfrm>
                            <a:off x="5123903" y="2592305"/>
                            <a:ext cx="954315" cy="677272"/>
                          </a:xfrm>
                          <a:prstGeom prst="rect">
                            <a:avLst/>
                          </a:prstGeom>
                          <a:solidFill>
                            <a:srgbClr val="FFFFFF"/>
                          </a:solidFill>
                          <a:ln w="9525">
                            <a:solidFill>
                              <a:srgbClr val="000000"/>
                            </a:solidFill>
                            <a:miter lim="800000"/>
                            <a:headEnd/>
                            <a:tailEnd/>
                          </a:ln>
                        </wps:spPr>
                        <wps:txbx>
                          <w:txbxContent>
                            <w:p w14:paraId="16FF6341"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9, Україна</w:t>
                              </w:r>
                            </w:p>
                          </w:txbxContent>
                        </wps:txbx>
                        <wps:bodyPr rot="0" vert="horz" wrap="square" lIns="98297" tIns="49150" rIns="98297" bIns="49150" anchor="t" anchorCtr="0" upright="1">
                          <a:noAutofit/>
                        </wps:bodyPr>
                      </wps:wsp>
                      <wps:wsp>
                        <wps:cNvPr id="66" name="Line 33"/>
                        <wps:cNvCnPr>
                          <a:cxnSpLocks noChangeShapeType="1"/>
                        </wps:cNvCnPr>
                        <wps:spPr bwMode="auto">
                          <a:xfrm>
                            <a:off x="6078512" y="2785544"/>
                            <a:ext cx="238126" cy="2192"/>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35"/>
                        <wps:cNvSpPr>
                          <a:spLocks noChangeArrowheads="1"/>
                        </wps:cNvSpPr>
                        <wps:spPr bwMode="auto">
                          <a:xfrm>
                            <a:off x="79780" y="416168"/>
                            <a:ext cx="954604" cy="482988"/>
                          </a:xfrm>
                          <a:prstGeom prst="rect">
                            <a:avLst/>
                          </a:prstGeom>
                          <a:solidFill>
                            <a:srgbClr val="FFFFFF"/>
                          </a:solidFill>
                          <a:ln w="9525">
                            <a:solidFill>
                              <a:srgbClr val="000000"/>
                            </a:solidFill>
                            <a:miter lim="800000"/>
                            <a:headEnd/>
                            <a:tailEnd/>
                          </a:ln>
                        </wps:spPr>
                        <wps:txbx>
                          <w:txbxContent>
                            <w:p w14:paraId="6ACA484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Фізична особа 1, Україна</w:t>
                              </w:r>
                            </w:p>
                          </w:txbxContent>
                        </wps:txbx>
                        <wps:bodyPr rot="0" vert="horz" wrap="square" lIns="98297" tIns="49150" rIns="98297" bIns="49150" anchor="t" anchorCtr="0" upright="1">
                          <a:noAutofit/>
                        </wps:bodyPr>
                      </wps:wsp>
                      <wps:wsp>
                        <wps:cNvPr id="69" name="Rectangle 36"/>
                        <wps:cNvSpPr>
                          <a:spLocks noChangeArrowheads="1"/>
                        </wps:cNvSpPr>
                        <wps:spPr bwMode="auto">
                          <a:xfrm>
                            <a:off x="159559" y="1092669"/>
                            <a:ext cx="1032550" cy="289476"/>
                          </a:xfrm>
                          <a:prstGeom prst="rect">
                            <a:avLst/>
                          </a:prstGeom>
                          <a:solidFill>
                            <a:srgbClr val="FFFFFF"/>
                          </a:solidFill>
                          <a:ln w="9525">
                            <a:solidFill>
                              <a:srgbClr val="000000"/>
                            </a:solidFill>
                            <a:miter lim="800000"/>
                            <a:headEnd/>
                            <a:tailEnd/>
                          </a:ln>
                        </wps:spPr>
                        <wps:txbx>
                          <w:txbxContent>
                            <w:p w14:paraId="4DD5E3E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подружжя</w:t>
                              </w:r>
                            </w:p>
                          </w:txbxContent>
                        </wps:txbx>
                        <wps:bodyPr rot="0" vert="horz" wrap="square" lIns="98297" tIns="49150" rIns="98297" bIns="49150" anchor="t" anchorCtr="0" upright="1">
                          <a:noAutofit/>
                        </wps:bodyPr>
                      </wps:wsp>
                      <wps:wsp>
                        <wps:cNvPr id="70" name="Rectangle 37"/>
                        <wps:cNvSpPr>
                          <a:spLocks noChangeArrowheads="1"/>
                        </wps:cNvSpPr>
                        <wps:spPr bwMode="auto">
                          <a:xfrm>
                            <a:off x="79776" y="1575479"/>
                            <a:ext cx="1148947" cy="508052"/>
                          </a:xfrm>
                          <a:prstGeom prst="rect">
                            <a:avLst/>
                          </a:prstGeom>
                          <a:solidFill>
                            <a:srgbClr val="FFFFFF"/>
                          </a:solidFill>
                          <a:ln w="9525">
                            <a:solidFill>
                              <a:srgbClr val="000000"/>
                            </a:solidFill>
                            <a:miter lim="800000"/>
                            <a:headEnd/>
                            <a:tailEnd/>
                          </a:ln>
                        </wps:spPr>
                        <wps:txbx>
                          <w:txbxContent>
                            <w:p w14:paraId="6154B95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Фізична особа 10, Україна</w:t>
                              </w:r>
                            </w:p>
                          </w:txbxContent>
                        </wps:txbx>
                        <wps:bodyPr rot="0" vert="horz" wrap="square" lIns="98297" tIns="49150" rIns="98297" bIns="49150" anchor="t" anchorCtr="0" upright="1">
                          <a:noAutofit/>
                        </wps:bodyPr>
                      </wps:wsp>
                      <wps:wsp>
                        <wps:cNvPr id="71" name="Line 38"/>
                        <wps:cNvCnPr>
                          <a:cxnSpLocks noChangeShapeType="1"/>
                          <a:endCxn id="17" idx="1"/>
                        </wps:cNvCnPr>
                        <wps:spPr bwMode="auto">
                          <a:xfrm flipV="1">
                            <a:off x="1034036" y="796518"/>
                            <a:ext cx="1141119" cy="6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9"/>
                        <wps:cNvCnPr>
                          <a:cxnSpLocks noChangeShapeType="1"/>
                          <a:endCxn id="17" idx="1"/>
                        </wps:cNvCnPr>
                        <wps:spPr bwMode="auto">
                          <a:xfrm flipV="1">
                            <a:off x="1192040" y="796518"/>
                            <a:ext cx="983115" cy="77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41"/>
                        <wps:cNvSpPr>
                          <a:spLocks noChangeArrowheads="1"/>
                        </wps:cNvSpPr>
                        <wps:spPr bwMode="auto">
                          <a:xfrm>
                            <a:off x="1253792" y="599504"/>
                            <a:ext cx="527380" cy="290532"/>
                          </a:xfrm>
                          <a:prstGeom prst="rect">
                            <a:avLst/>
                          </a:prstGeom>
                          <a:solidFill>
                            <a:srgbClr val="FFFFFF"/>
                          </a:solidFill>
                          <a:ln w="9525">
                            <a:solidFill>
                              <a:srgbClr val="000000"/>
                            </a:solidFill>
                            <a:miter lim="800000"/>
                            <a:headEnd/>
                            <a:tailEnd/>
                          </a:ln>
                        </wps:spPr>
                        <wps:txbx>
                          <w:txbxContent>
                            <w:p w14:paraId="376F1B77"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5,5%</w:t>
                              </w:r>
                            </w:p>
                          </w:txbxContent>
                        </wps:txbx>
                        <wps:bodyPr rot="0" vert="horz" wrap="square" lIns="98297" tIns="49150" rIns="98297" bIns="49150" anchor="t" anchorCtr="0" upright="1">
                          <a:noAutofit/>
                        </wps:bodyPr>
                      </wps:wsp>
                      <wps:wsp>
                        <wps:cNvPr id="90" name="Rectangle 42"/>
                        <wps:cNvSpPr>
                          <a:spLocks noChangeArrowheads="1"/>
                        </wps:cNvSpPr>
                        <wps:spPr bwMode="auto">
                          <a:xfrm>
                            <a:off x="1275526" y="1239681"/>
                            <a:ext cx="534224" cy="289437"/>
                          </a:xfrm>
                          <a:prstGeom prst="rect">
                            <a:avLst/>
                          </a:prstGeom>
                          <a:solidFill>
                            <a:srgbClr val="FFFFFF"/>
                          </a:solidFill>
                          <a:ln w="9525">
                            <a:solidFill>
                              <a:srgbClr val="000000"/>
                            </a:solidFill>
                            <a:miter lim="800000"/>
                            <a:headEnd/>
                            <a:tailEnd/>
                          </a:ln>
                        </wps:spPr>
                        <wps:txbx>
                          <w:txbxContent>
                            <w:p w14:paraId="36C479EB"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7,5%</w:t>
                              </w:r>
                            </w:p>
                          </w:txbxContent>
                        </wps:txbx>
                        <wps:bodyPr rot="0" vert="horz" wrap="square" lIns="98297" tIns="49150" rIns="98297" bIns="49150" anchor="t" anchorCtr="0" upright="1">
                          <a:noAutofit/>
                        </wps:bodyPr>
                      </wps:wsp>
                      <wps:wsp>
                        <wps:cNvPr id="91" name="Rectangle 43"/>
                        <wps:cNvSpPr>
                          <a:spLocks noChangeArrowheads="1"/>
                        </wps:cNvSpPr>
                        <wps:spPr bwMode="auto">
                          <a:xfrm>
                            <a:off x="190474" y="2131155"/>
                            <a:ext cx="2124095" cy="506706"/>
                          </a:xfrm>
                          <a:prstGeom prst="rect">
                            <a:avLst/>
                          </a:prstGeom>
                          <a:solidFill>
                            <a:srgbClr val="FFFFFF"/>
                          </a:solidFill>
                          <a:ln w="9525">
                            <a:solidFill>
                              <a:srgbClr val="000000"/>
                            </a:solidFill>
                            <a:miter lim="800000"/>
                            <a:headEnd/>
                            <a:tailEnd/>
                          </a:ln>
                        </wps:spPr>
                        <wps:txbx>
                          <w:txbxContent>
                            <w:p w14:paraId="782604DE"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Юридична особа 2 </w:t>
                              </w:r>
                            </w:p>
                            <w:p w14:paraId="6AAFD1F4" w14:textId="1B8C8063"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(Company 2), Нідерланди</w:t>
                              </w:r>
                            </w:p>
                          </w:txbxContent>
                        </wps:txbx>
                        <wps:bodyPr rot="0" vert="horz" wrap="square" lIns="98297" tIns="49150" rIns="98297" bIns="49150" anchor="t" anchorCtr="0" upright="1">
                          <a:noAutofit/>
                        </wps:bodyPr>
                      </wps:wsp>
                      <wps:wsp>
                        <wps:cNvPr id="343" name="Rectangle 48"/>
                        <wps:cNvSpPr>
                          <a:spLocks noChangeArrowheads="1"/>
                        </wps:cNvSpPr>
                        <wps:spPr bwMode="auto">
                          <a:xfrm>
                            <a:off x="190490" y="2792331"/>
                            <a:ext cx="2143130" cy="523271"/>
                          </a:xfrm>
                          <a:prstGeom prst="rect">
                            <a:avLst/>
                          </a:prstGeom>
                          <a:solidFill>
                            <a:srgbClr val="FFFFFF"/>
                          </a:solidFill>
                          <a:ln w="9525">
                            <a:solidFill>
                              <a:srgbClr val="000000"/>
                            </a:solidFill>
                            <a:miter lim="800000"/>
                            <a:headEnd/>
                            <a:tailEnd/>
                          </a:ln>
                        </wps:spPr>
                        <wps:txbx>
                          <w:txbxContent>
                            <w:p w14:paraId="6157EE9B"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Акціонерна угода від 01.01.2015</w:t>
                              </w:r>
                            </w:p>
                          </w:txbxContent>
                        </wps:txbx>
                        <wps:bodyPr rot="0" vert="horz" wrap="square" lIns="98297" tIns="49150" rIns="98297" bIns="49150" anchor="t" anchorCtr="0" upright="1">
                          <a:noAutofit/>
                        </wps:bodyPr>
                      </wps:wsp>
                      <wps:wsp>
                        <wps:cNvPr id="344" name="Rectangle 49"/>
                        <wps:cNvSpPr>
                          <a:spLocks noChangeArrowheads="1"/>
                        </wps:cNvSpPr>
                        <wps:spPr bwMode="auto">
                          <a:xfrm>
                            <a:off x="76" y="3700945"/>
                            <a:ext cx="954315" cy="1037304"/>
                          </a:xfrm>
                          <a:prstGeom prst="rect">
                            <a:avLst/>
                          </a:prstGeom>
                          <a:solidFill>
                            <a:srgbClr val="FFFFFF"/>
                          </a:solidFill>
                          <a:ln w="9525">
                            <a:solidFill>
                              <a:srgbClr val="000000"/>
                            </a:solidFill>
                            <a:miter lim="800000"/>
                            <a:headEnd/>
                            <a:tailEnd/>
                          </a:ln>
                        </wps:spPr>
                        <wps:txbx>
                          <w:txbxContent>
                            <w:p w14:paraId="3E0AD849" w14:textId="77777777" w:rsidR="00622C22" w:rsidRPr="008148D0" w:rsidRDefault="00622C22" w:rsidP="008148D0">
                              <w:pPr>
                                <w:spacing w:after="0"/>
                                <w:jc w:val="center"/>
                                <w:rPr>
                                  <w:rFonts w:ascii="Times New Roman" w:hAnsi="Times New Roman" w:cs="Times New Roman"/>
                                  <w:sz w:val="24"/>
                                  <w:szCs w:val="24"/>
                                </w:rPr>
                              </w:pPr>
                              <w:r w:rsidRPr="008148D0">
                                <w:rPr>
                                  <w:rFonts w:ascii="Times New Roman" w:hAnsi="Times New Roman" w:cs="Times New Roman"/>
                                  <w:sz w:val="24"/>
                                  <w:szCs w:val="24"/>
                                </w:rPr>
                                <w:t>Фізична особа 3, (Individual 3),</w:t>
                              </w:r>
                            </w:p>
                            <w:p w14:paraId="4118438F" w14:textId="77777777" w:rsidR="00622C22" w:rsidRPr="008148D0" w:rsidRDefault="00622C22" w:rsidP="008148D0">
                              <w:pPr>
                                <w:spacing w:after="0"/>
                                <w:jc w:val="center"/>
                                <w:rPr>
                                  <w:rFonts w:ascii="Times New Roman" w:hAnsi="Times New Roman" w:cs="Times New Roman"/>
                                  <w:sz w:val="24"/>
                                  <w:szCs w:val="24"/>
                                </w:rPr>
                              </w:pPr>
                              <w:r w:rsidRPr="008148D0">
                                <w:rPr>
                                  <w:rFonts w:ascii="Times New Roman" w:hAnsi="Times New Roman" w:cs="Times New Roman"/>
                                  <w:sz w:val="24"/>
                                  <w:szCs w:val="24"/>
                                </w:rPr>
                                <w:t xml:space="preserve"> Ізраїль</w:t>
                              </w:r>
                            </w:p>
                          </w:txbxContent>
                        </wps:txbx>
                        <wps:bodyPr rot="0" vert="horz" wrap="square" lIns="98297" tIns="49150" rIns="98297" bIns="49150" anchor="t" anchorCtr="0" upright="1">
                          <a:noAutofit/>
                        </wps:bodyPr>
                      </wps:wsp>
                      <wps:wsp>
                        <wps:cNvPr id="345" name="Rectangle 50"/>
                        <wps:cNvSpPr>
                          <a:spLocks noChangeArrowheads="1"/>
                        </wps:cNvSpPr>
                        <wps:spPr bwMode="auto">
                          <a:xfrm>
                            <a:off x="995789" y="3700531"/>
                            <a:ext cx="747257" cy="696489"/>
                          </a:xfrm>
                          <a:prstGeom prst="rect">
                            <a:avLst/>
                          </a:prstGeom>
                          <a:solidFill>
                            <a:srgbClr val="FFFFFF"/>
                          </a:solidFill>
                          <a:ln w="9525">
                            <a:solidFill>
                              <a:srgbClr val="000000"/>
                            </a:solidFill>
                            <a:miter lim="800000"/>
                            <a:headEnd/>
                            <a:tailEnd/>
                          </a:ln>
                        </wps:spPr>
                        <wps:txbx>
                          <w:txbxContent>
                            <w:p w14:paraId="0DE9315D"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2, Україна</w:t>
                              </w:r>
                            </w:p>
                          </w:txbxContent>
                        </wps:txbx>
                        <wps:bodyPr rot="0" vert="horz" wrap="square" lIns="98297" tIns="49150" rIns="98297" bIns="49150" anchor="t" anchorCtr="0" upright="1">
                          <a:noAutofit/>
                        </wps:bodyPr>
                      </wps:wsp>
                      <wps:wsp>
                        <wps:cNvPr id="346" name="Rectangle 51"/>
                        <wps:cNvSpPr>
                          <a:spLocks noChangeArrowheads="1"/>
                        </wps:cNvSpPr>
                        <wps:spPr bwMode="auto">
                          <a:xfrm>
                            <a:off x="1828873" y="3700136"/>
                            <a:ext cx="904750" cy="888470"/>
                          </a:xfrm>
                          <a:prstGeom prst="rect">
                            <a:avLst/>
                          </a:prstGeom>
                          <a:solidFill>
                            <a:srgbClr val="FFFFFF"/>
                          </a:solidFill>
                          <a:ln w="9525">
                            <a:solidFill>
                              <a:srgbClr val="000000"/>
                            </a:solidFill>
                            <a:miter lim="800000"/>
                            <a:headEnd/>
                            <a:tailEnd/>
                          </a:ln>
                        </wps:spPr>
                        <wps:txbx>
                          <w:txbxContent>
                            <w:p w14:paraId="0B62F5B7"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4 (Individual 4), США</w:t>
                              </w:r>
                            </w:p>
                          </w:txbxContent>
                        </wps:txbx>
                        <wps:bodyPr rot="0" vert="horz" wrap="square" lIns="98297" tIns="49150" rIns="98297" bIns="49150" anchor="t" anchorCtr="0" upright="1">
                          <a:noAutofit/>
                        </wps:bodyPr>
                      </wps:wsp>
                      <wps:wsp>
                        <wps:cNvPr id="347" name="Rectangle 52"/>
                        <wps:cNvSpPr>
                          <a:spLocks noChangeArrowheads="1"/>
                        </wps:cNvSpPr>
                        <wps:spPr bwMode="auto">
                          <a:xfrm>
                            <a:off x="447739" y="3370450"/>
                            <a:ext cx="506688" cy="290532"/>
                          </a:xfrm>
                          <a:prstGeom prst="rect">
                            <a:avLst/>
                          </a:prstGeom>
                          <a:solidFill>
                            <a:srgbClr val="FFFFFF"/>
                          </a:solidFill>
                          <a:ln w="9525">
                            <a:solidFill>
                              <a:srgbClr val="000000"/>
                            </a:solidFill>
                            <a:miter lim="800000"/>
                            <a:headEnd/>
                            <a:tailEnd/>
                          </a:ln>
                        </wps:spPr>
                        <wps:txbx>
                          <w:txbxContent>
                            <w:p w14:paraId="383445B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34%</w:t>
                              </w:r>
                            </w:p>
                          </w:txbxContent>
                        </wps:txbx>
                        <wps:bodyPr rot="0" vert="horz" wrap="square" lIns="98297" tIns="49150" rIns="98297" bIns="49150" anchor="t" anchorCtr="0" upright="1">
                          <a:noAutofit/>
                        </wps:bodyPr>
                      </wps:wsp>
                      <wps:wsp>
                        <wps:cNvPr id="348" name="Rectangle 53"/>
                        <wps:cNvSpPr>
                          <a:spLocks noChangeArrowheads="1"/>
                        </wps:cNvSpPr>
                        <wps:spPr bwMode="auto">
                          <a:xfrm>
                            <a:off x="1083325" y="3370450"/>
                            <a:ext cx="506688" cy="290532"/>
                          </a:xfrm>
                          <a:prstGeom prst="rect">
                            <a:avLst/>
                          </a:prstGeom>
                          <a:solidFill>
                            <a:srgbClr val="FFFFFF"/>
                          </a:solidFill>
                          <a:ln w="9525">
                            <a:solidFill>
                              <a:srgbClr val="000000"/>
                            </a:solidFill>
                            <a:miter lim="800000"/>
                            <a:headEnd/>
                            <a:tailEnd/>
                          </a:ln>
                        </wps:spPr>
                        <wps:txbx>
                          <w:txbxContent>
                            <w:p w14:paraId="12175CEC"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37%</w:t>
                              </w:r>
                            </w:p>
                          </w:txbxContent>
                        </wps:txbx>
                        <wps:bodyPr rot="0" vert="horz" wrap="square" lIns="98297" tIns="49150" rIns="98297" bIns="49150" anchor="t" anchorCtr="0" upright="1">
                          <a:noAutofit/>
                        </wps:bodyPr>
                      </wps:wsp>
                      <wps:wsp>
                        <wps:cNvPr id="349" name="Rectangle 54"/>
                        <wps:cNvSpPr>
                          <a:spLocks noChangeArrowheads="1"/>
                        </wps:cNvSpPr>
                        <wps:spPr bwMode="auto">
                          <a:xfrm>
                            <a:off x="1719818" y="3370450"/>
                            <a:ext cx="506688" cy="290532"/>
                          </a:xfrm>
                          <a:prstGeom prst="rect">
                            <a:avLst/>
                          </a:prstGeom>
                          <a:solidFill>
                            <a:srgbClr val="FFFFFF"/>
                          </a:solidFill>
                          <a:ln w="9525">
                            <a:solidFill>
                              <a:srgbClr val="000000"/>
                            </a:solidFill>
                            <a:miter lim="800000"/>
                            <a:headEnd/>
                            <a:tailEnd/>
                          </a:ln>
                        </wps:spPr>
                        <wps:txbx>
                          <w:txbxContent>
                            <w:p w14:paraId="37B5B6DF"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29%</w:t>
                              </w:r>
                            </w:p>
                          </w:txbxContent>
                        </wps:txbx>
                        <wps:bodyPr rot="0" vert="horz" wrap="square" lIns="98297" tIns="49150" rIns="98297" bIns="49150" anchor="t" anchorCtr="0" upright="1">
                          <a:noAutofit/>
                        </wps:bodyPr>
                      </wps:wsp>
                      <wps:wsp>
                        <wps:cNvPr id="350" name="Rectangle 55"/>
                        <wps:cNvSpPr>
                          <a:spLocks noChangeArrowheads="1"/>
                        </wps:cNvSpPr>
                        <wps:spPr bwMode="auto">
                          <a:xfrm>
                            <a:off x="2885910" y="1445355"/>
                            <a:ext cx="2138378" cy="470488"/>
                          </a:xfrm>
                          <a:prstGeom prst="rect">
                            <a:avLst/>
                          </a:prstGeom>
                          <a:solidFill>
                            <a:srgbClr val="FFFFFF"/>
                          </a:solidFill>
                          <a:ln w="9525">
                            <a:solidFill>
                              <a:srgbClr val="000000"/>
                            </a:solidFill>
                            <a:miter lim="800000"/>
                            <a:headEnd/>
                            <a:tailEnd/>
                          </a:ln>
                        </wps:spPr>
                        <wps:txbx>
                          <w:txbxContent>
                            <w:p w14:paraId="095A48A5"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Юридична особа 3 </w:t>
                              </w:r>
                            </w:p>
                            <w:p w14:paraId="3DEAF02A" w14:textId="248A8175" w:rsidR="00622C22" w:rsidRPr="008148D0" w:rsidRDefault="00622C22" w:rsidP="008148D0">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(Company 3), Кіпр</w:t>
                              </w:r>
                            </w:p>
                          </w:txbxContent>
                        </wps:txbx>
                        <wps:bodyPr rot="0" vert="horz" wrap="square" lIns="98297" tIns="49150" rIns="98297" bIns="49150" anchor="t" anchorCtr="0" upright="1">
                          <a:noAutofit/>
                        </wps:bodyPr>
                      </wps:wsp>
                      <wps:wsp>
                        <wps:cNvPr id="351" name="Rectangle 56"/>
                        <wps:cNvSpPr>
                          <a:spLocks noChangeArrowheads="1"/>
                        </wps:cNvSpPr>
                        <wps:spPr bwMode="auto">
                          <a:xfrm>
                            <a:off x="3320818" y="1124164"/>
                            <a:ext cx="670855" cy="253257"/>
                          </a:xfrm>
                          <a:prstGeom prst="rect">
                            <a:avLst/>
                          </a:prstGeom>
                          <a:solidFill>
                            <a:srgbClr val="FFFFFF"/>
                          </a:solidFill>
                          <a:ln w="9525">
                            <a:solidFill>
                              <a:srgbClr val="000000"/>
                            </a:solidFill>
                            <a:miter lim="800000"/>
                            <a:headEnd/>
                            <a:tailEnd/>
                          </a:ln>
                        </wps:spPr>
                        <wps:txbx>
                          <w:txbxContent>
                            <w:p w14:paraId="667D5088"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22%</w:t>
                              </w:r>
                            </w:p>
                          </w:txbxContent>
                        </wps:txbx>
                        <wps:bodyPr rot="0" vert="horz" wrap="square" lIns="98297" tIns="49150" rIns="98297" bIns="49150" anchor="t" anchorCtr="0" upright="1">
                          <a:noAutofit/>
                        </wps:bodyPr>
                      </wps:wsp>
                      <wps:wsp>
                        <wps:cNvPr id="384" name="Rectangle 57"/>
                        <wps:cNvSpPr>
                          <a:spLocks noChangeArrowheads="1"/>
                        </wps:cNvSpPr>
                        <wps:spPr bwMode="auto">
                          <a:xfrm>
                            <a:off x="2390775" y="2337564"/>
                            <a:ext cx="868718" cy="707863"/>
                          </a:xfrm>
                          <a:prstGeom prst="rect">
                            <a:avLst/>
                          </a:prstGeom>
                          <a:solidFill>
                            <a:srgbClr val="FFFFFF"/>
                          </a:solidFill>
                          <a:ln w="9525">
                            <a:solidFill>
                              <a:srgbClr val="000000"/>
                            </a:solidFill>
                            <a:miter lim="800000"/>
                            <a:headEnd/>
                            <a:tailEnd/>
                          </a:ln>
                        </wps:spPr>
                        <wps:txbx>
                          <w:txbxContent>
                            <w:p w14:paraId="148EDCD5" w14:textId="77777777" w:rsidR="00622C22" w:rsidRPr="008148D0" w:rsidRDefault="00622C22" w:rsidP="008148D0">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Фізична особа 5, </w:t>
                              </w:r>
                            </w:p>
                            <w:p w14:paraId="47BA9D7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Україна</w:t>
                              </w:r>
                            </w:p>
                          </w:txbxContent>
                        </wps:txbx>
                        <wps:bodyPr rot="0" vert="horz" wrap="square" lIns="98297" tIns="49150" rIns="98297" bIns="49150" anchor="t" anchorCtr="0" upright="1">
                          <a:noAutofit/>
                        </wps:bodyPr>
                      </wps:wsp>
                      <wps:wsp>
                        <wps:cNvPr id="385" name="Rectangle 58"/>
                        <wps:cNvSpPr>
                          <a:spLocks noChangeArrowheads="1"/>
                        </wps:cNvSpPr>
                        <wps:spPr bwMode="auto">
                          <a:xfrm>
                            <a:off x="2644090" y="2040463"/>
                            <a:ext cx="615489" cy="249968"/>
                          </a:xfrm>
                          <a:prstGeom prst="rect">
                            <a:avLst/>
                          </a:prstGeom>
                          <a:solidFill>
                            <a:srgbClr val="FFFFFF"/>
                          </a:solidFill>
                          <a:ln w="9525">
                            <a:solidFill>
                              <a:srgbClr val="000000"/>
                            </a:solidFill>
                            <a:miter lim="800000"/>
                            <a:headEnd/>
                            <a:tailEnd/>
                          </a:ln>
                        </wps:spPr>
                        <wps:txbx>
                          <w:txbxContent>
                            <w:p w14:paraId="146AD6B6"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49%</w:t>
                              </w:r>
                            </w:p>
                          </w:txbxContent>
                        </wps:txbx>
                        <wps:bodyPr rot="0" vert="horz" wrap="square" lIns="98297" tIns="49150" rIns="98297" bIns="49150" anchor="t" anchorCtr="0" upright="1">
                          <a:noAutofit/>
                        </wps:bodyPr>
                      </wps:wsp>
                      <wps:wsp>
                        <wps:cNvPr id="386" name="Rectangle 59"/>
                        <wps:cNvSpPr>
                          <a:spLocks noChangeArrowheads="1"/>
                        </wps:cNvSpPr>
                        <wps:spPr bwMode="auto">
                          <a:xfrm>
                            <a:off x="3476425" y="2349186"/>
                            <a:ext cx="1371461" cy="896394"/>
                          </a:xfrm>
                          <a:prstGeom prst="rect">
                            <a:avLst/>
                          </a:prstGeom>
                          <a:solidFill>
                            <a:srgbClr val="FFFFFF"/>
                          </a:solidFill>
                          <a:ln w="9525">
                            <a:solidFill>
                              <a:srgbClr val="000000"/>
                            </a:solidFill>
                            <a:miter lim="800000"/>
                            <a:headEnd/>
                            <a:tailEnd/>
                          </a:ln>
                        </wps:spPr>
                        <wps:txbx>
                          <w:txbxContent>
                            <w:p w14:paraId="7A2E6C0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8 (Individual 8), довірчий власник, Кіпр</w:t>
                              </w:r>
                            </w:p>
                          </w:txbxContent>
                        </wps:txbx>
                        <wps:bodyPr rot="0" vert="horz" wrap="square" lIns="98297" tIns="49150" rIns="98297" bIns="49150" anchor="t" anchorCtr="0" upright="1">
                          <a:noAutofit/>
                        </wps:bodyPr>
                      </wps:wsp>
                      <wps:wsp>
                        <wps:cNvPr id="387" name="Line 60"/>
                        <wps:cNvCnPr>
                          <a:cxnSpLocks noChangeShapeType="1"/>
                        </wps:cNvCnPr>
                        <wps:spPr bwMode="auto">
                          <a:xfrm flipV="1">
                            <a:off x="3347561" y="1918161"/>
                            <a:ext cx="906" cy="1932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Line 61"/>
                        <wps:cNvCnPr>
                          <a:cxnSpLocks noChangeShapeType="1"/>
                        </wps:cNvCnPr>
                        <wps:spPr bwMode="auto">
                          <a:xfrm flipV="1">
                            <a:off x="4964813" y="1940296"/>
                            <a:ext cx="906" cy="1932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62"/>
                        <wps:cNvCnPr>
                          <a:cxnSpLocks noChangeShapeType="1"/>
                        </wps:cNvCnPr>
                        <wps:spPr bwMode="auto">
                          <a:xfrm>
                            <a:off x="3366936" y="2119144"/>
                            <a:ext cx="1584000" cy="1098"/>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90" name="Line 63"/>
                        <wps:cNvCnPr>
                          <a:cxnSpLocks noChangeShapeType="1"/>
                        </wps:cNvCnPr>
                        <wps:spPr bwMode="auto">
                          <a:xfrm>
                            <a:off x="4180945" y="2157245"/>
                            <a:ext cx="906" cy="1929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1" name="Rectangle 64"/>
                        <wps:cNvSpPr>
                          <a:spLocks noChangeArrowheads="1"/>
                        </wps:cNvSpPr>
                        <wps:spPr bwMode="auto">
                          <a:xfrm>
                            <a:off x="2829464" y="3830539"/>
                            <a:ext cx="1162206" cy="478696"/>
                          </a:xfrm>
                          <a:prstGeom prst="rect">
                            <a:avLst/>
                          </a:prstGeom>
                          <a:solidFill>
                            <a:srgbClr val="FFFFFF"/>
                          </a:solidFill>
                          <a:ln w="9525">
                            <a:solidFill>
                              <a:srgbClr val="000000"/>
                            </a:solidFill>
                            <a:miter lim="800000"/>
                            <a:headEnd/>
                            <a:tailEnd/>
                          </a:ln>
                        </wps:spPr>
                        <wps:txbx>
                          <w:txbxContent>
                            <w:p w14:paraId="21BDAE17" w14:textId="37AF262A"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6,</w:t>
                              </w:r>
                              <w:r>
                                <w:rPr>
                                  <w:rFonts w:ascii="Times New Roman" w:hAnsi="Times New Roman" w:cs="Times New Roman"/>
                                  <w:color w:val="0D0D0D" w:themeColor="text1" w:themeTint="F2"/>
                                  <w:sz w:val="24"/>
                                  <w:szCs w:val="24"/>
                                  <w:lang w:val="ru-RU"/>
                                </w:rPr>
                                <w:t xml:space="preserve"> </w:t>
                              </w:r>
                              <w:r w:rsidRPr="008148D0">
                                <w:rPr>
                                  <w:rFonts w:ascii="Times New Roman" w:hAnsi="Times New Roman" w:cs="Times New Roman"/>
                                  <w:color w:val="0D0D0D" w:themeColor="text1" w:themeTint="F2"/>
                                  <w:sz w:val="24"/>
                                  <w:szCs w:val="24"/>
                                </w:rPr>
                                <w:t>Україна</w:t>
                              </w:r>
                            </w:p>
                          </w:txbxContent>
                        </wps:txbx>
                        <wps:bodyPr rot="0" vert="horz" wrap="square" lIns="98297" tIns="49150" rIns="98297" bIns="49150" anchor="t" anchorCtr="0" upright="1">
                          <a:noAutofit/>
                        </wps:bodyPr>
                      </wps:wsp>
                      <wps:wsp>
                        <wps:cNvPr id="392" name="Rectangle 65"/>
                        <wps:cNvSpPr>
                          <a:spLocks noChangeArrowheads="1"/>
                        </wps:cNvSpPr>
                        <wps:spPr bwMode="auto">
                          <a:xfrm>
                            <a:off x="4401822" y="3851036"/>
                            <a:ext cx="1180021" cy="460848"/>
                          </a:xfrm>
                          <a:prstGeom prst="rect">
                            <a:avLst/>
                          </a:prstGeom>
                          <a:solidFill>
                            <a:srgbClr val="FFFFFF"/>
                          </a:solidFill>
                          <a:ln w="9525">
                            <a:solidFill>
                              <a:srgbClr val="000000"/>
                            </a:solidFill>
                            <a:miter lim="800000"/>
                            <a:headEnd/>
                            <a:tailEnd/>
                          </a:ln>
                        </wps:spPr>
                        <wps:txbx>
                          <w:txbxContent>
                            <w:p w14:paraId="313351C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7, Україна</w:t>
                              </w:r>
                            </w:p>
                          </w:txbxContent>
                        </wps:txbx>
                        <wps:bodyPr rot="0" vert="horz" wrap="square" lIns="98297" tIns="49150" rIns="98297" bIns="49150" anchor="t" anchorCtr="0" upright="1">
                          <a:noAutofit/>
                        </wps:bodyPr>
                      </wps:wsp>
                      <wps:wsp>
                        <wps:cNvPr id="393" name="Rectangle 66"/>
                        <wps:cNvSpPr>
                          <a:spLocks noChangeArrowheads="1"/>
                        </wps:cNvSpPr>
                        <wps:spPr bwMode="auto">
                          <a:xfrm>
                            <a:off x="2829302" y="4375723"/>
                            <a:ext cx="2851728" cy="445651"/>
                          </a:xfrm>
                          <a:prstGeom prst="rect">
                            <a:avLst/>
                          </a:prstGeom>
                          <a:solidFill>
                            <a:srgbClr val="FFFFFF"/>
                          </a:solidFill>
                          <a:ln w="9525">
                            <a:solidFill>
                              <a:srgbClr val="000000"/>
                            </a:solidFill>
                            <a:miter lim="800000"/>
                            <a:headEnd/>
                            <a:tailEnd/>
                          </a:ln>
                        </wps:spPr>
                        <wps:txbx>
                          <w:txbxContent>
                            <w:p w14:paraId="5FFC07E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Група осіб, пов’язаних спільними економічними інтересами</w:t>
                              </w:r>
                            </w:p>
                          </w:txbxContent>
                        </wps:txbx>
                        <wps:bodyPr rot="0" vert="horz" wrap="square" lIns="98297" tIns="49150" rIns="98297" bIns="49150" anchor="t" anchorCtr="0" upright="1">
                          <a:noAutofit/>
                        </wps:bodyPr>
                      </wps:wsp>
                      <wps:wsp>
                        <wps:cNvPr id="394" name="Line 67"/>
                        <wps:cNvCnPr>
                          <a:cxnSpLocks noChangeShapeType="1"/>
                        </wps:cNvCnPr>
                        <wps:spPr bwMode="auto">
                          <a:xfrm>
                            <a:off x="4187480" y="4011387"/>
                            <a:ext cx="1044" cy="3858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5" name="Line 68"/>
                        <wps:cNvCnPr>
                          <a:cxnSpLocks noChangeShapeType="1"/>
                        </wps:cNvCnPr>
                        <wps:spPr bwMode="auto">
                          <a:xfrm>
                            <a:off x="3991718" y="4011297"/>
                            <a:ext cx="39748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96" name="Rectangle 69"/>
                        <wps:cNvSpPr>
                          <a:spLocks noChangeArrowheads="1"/>
                        </wps:cNvSpPr>
                        <wps:spPr bwMode="auto">
                          <a:xfrm>
                            <a:off x="3188930" y="3418702"/>
                            <a:ext cx="525729" cy="322178"/>
                          </a:xfrm>
                          <a:prstGeom prst="rect">
                            <a:avLst/>
                          </a:prstGeom>
                          <a:solidFill>
                            <a:srgbClr val="FFFFFF"/>
                          </a:solidFill>
                          <a:ln w="9525">
                            <a:solidFill>
                              <a:srgbClr val="000000"/>
                            </a:solidFill>
                            <a:miter lim="800000"/>
                            <a:headEnd/>
                            <a:tailEnd/>
                          </a:ln>
                        </wps:spPr>
                        <wps:txbx>
                          <w:txbxContent>
                            <w:p w14:paraId="4ADA733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16%</w:t>
                              </w:r>
                            </w:p>
                          </w:txbxContent>
                        </wps:txbx>
                        <wps:bodyPr rot="0" vert="horz" wrap="square" lIns="98297" tIns="49150" rIns="98297" bIns="49150" anchor="t" anchorCtr="0" upright="1">
                          <a:noAutofit/>
                        </wps:bodyPr>
                      </wps:wsp>
                      <wps:wsp>
                        <wps:cNvPr id="397" name="Rectangle 70"/>
                        <wps:cNvSpPr>
                          <a:spLocks noChangeArrowheads="1"/>
                        </wps:cNvSpPr>
                        <wps:spPr bwMode="auto">
                          <a:xfrm>
                            <a:off x="4682127" y="3459702"/>
                            <a:ext cx="575674" cy="300045"/>
                          </a:xfrm>
                          <a:prstGeom prst="rect">
                            <a:avLst/>
                          </a:prstGeom>
                          <a:solidFill>
                            <a:srgbClr val="FFFFFF"/>
                          </a:solidFill>
                          <a:ln w="9525">
                            <a:solidFill>
                              <a:srgbClr val="000000"/>
                            </a:solidFill>
                            <a:miter lim="800000"/>
                            <a:headEnd/>
                            <a:tailEnd/>
                          </a:ln>
                        </wps:spPr>
                        <wps:txbx>
                          <w:txbxContent>
                            <w:p w14:paraId="5BF8904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35%</w:t>
                              </w:r>
                            </w:p>
                          </w:txbxContent>
                        </wps:txbx>
                        <wps:bodyPr rot="0" vert="horz" wrap="square" lIns="98297" tIns="49150" rIns="98297" bIns="49150" anchor="t" anchorCtr="0" upright="1">
                          <a:noAutofit/>
                        </wps:bodyPr>
                      </wps:wsp>
                      <wps:wsp>
                        <wps:cNvPr id="1" name="Прямая со стрелкой 1"/>
                        <wps:cNvCnPr/>
                        <wps:spPr>
                          <a:xfrm flipV="1">
                            <a:off x="1666875" y="958844"/>
                            <a:ext cx="838200" cy="1172194"/>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Rectangle 47"/>
                        <wps:cNvSpPr>
                          <a:spLocks noChangeArrowheads="1"/>
                        </wps:cNvSpPr>
                        <wps:spPr bwMode="auto">
                          <a:xfrm>
                            <a:off x="1647826" y="1780556"/>
                            <a:ext cx="537653" cy="290532"/>
                          </a:xfrm>
                          <a:prstGeom prst="rect">
                            <a:avLst/>
                          </a:prstGeom>
                          <a:solidFill>
                            <a:srgbClr val="FFFFFF"/>
                          </a:solidFill>
                          <a:ln w="9525">
                            <a:solidFill>
                              <a:srgbClr val="000000"/>
                            </a:solidFill>
                            <a:miter lim="800000"/>
                            <a:headEnd/>
                            <a:tailEnd/>
                          </a:ln>
                        </wps:spPr>
                        <wps:txbx>
                          <w:txbxContent>
                            <w:p w14:paraId="55209915"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17%</w:t>
                              </w:r>
                            </w:p>
                          </w:txbxContent>
                        </wps:txbx>
                        <wps:bodyPr rot="0" vert="horz" wrap="square" lIns="98297" tIns="49150" rIns="98297" bIns="49150" anchor="t" anchorCtr="0" upright="1">
                          <a:noAutofit/>
                        </wps:bodyPr>
                      </wps:wsp>
                      <wps:wsp>
                        <wps:cNvPr id="146" name="Line 14"/>
                        <wps:cNvCnPr>
                          <a:cxnSpLocks noChangeShapeType="1"/>
                          <a:stCxn id="31" idx="0"/>
                        </wps:cNvCnPr>
                        <wps:spPr bwMode="auto">
                          <a:xfrm flipH="1" flipV="1">
                            <a:off x="4838700" y="981075"/>
                            <a:ext cx="643590" cy="451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6"/>
                        <wps:cNvSpPr>
                          <a:spLocks noChangeArrowheads="1"/>
                        </wps:cNvSpPr>
                        <wps:spPr bwMode="auto">
                          <a:xfrm>
                            <a:off x="5868697" y="1652261"/>
                            <a:ext cx="1701008" cy="669394"/>
                          </a:xfrm>
                          <a:prstGeom prst="rect">
                            <a:avLst/>
                          </a:prstGeom>
                          <a:solidFill>
                            <a:srgbClr val="FFFFFF"/>
                          </a:solidFill>
                          <a:ln w="9525">
                            <a:solidFill>
                              <a:srgbClr val="000000"/>
                            </a:solidFill>
                            <a:miter lim="800000"/>
                            <a:headEnd/>
                            <a:tailEnd/>
                          </a:ln>
                        </wps:spPr>
                        <wps:txbx>
                          <w:txbxContent>
                            <w:p w14:paraId="751B0B72" w14:textId="0D61E830" w:rsidR="00622C22" w:rsidRPr="008148D0" w:rsidRDefault="00622C22" w:rsidP="003540EB">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ru-RU"/>
                                </w:rPr>
                                <w:t xml:space="preserve">Держава Німеччина в особі </w:t>
                              </w:r>
                              <w:r w:rsidRPr="008148D0">
                                <w:rPr>
                                  <w:rFonts w:ascii="Times New Roman" w:hAnsi="Times New Roman" w:cs="Times New Roman"/>
                                  <w:color w:val="0D0D0D" w:themeColor="text1" w:themeTint="F2"/>
                                  <w:sz w:val="24"/>
                                  <w:szCs w:val="24"/>
                                </w:rPr>
                                <w:t>Федеральн</w:t>
                              </w:r>
                              <w:r>
                                <w:rPr>
                                  <w:rFonts w:ascii="Times New Roman" w:hAnsi="Times New Roman" w:cs="Times New Roman"/>
                                  <w:color w:val="0D0D0D" w:themeColor="text1" w:themeTint="F2"/>
                                  <w:sz w:val="24"/>
                                  <w:szCs w:val="24"/>
                                </w:rPr>
                                <w:t>ого</w:t>
                              </w:r>
                              <w:r w:rsidRPr="008148D0">
                                <w:rPr>
                                  <w:rFonts w:ascii="Times New Roman" w:hAnsi="Times New Roman" w:cs="Times New Roman"/>
                                  <w:color w:val="0D0D0D" w:themeColor="text1" w:themeTint="F2"/>
                                  <w:sz w:val="24"/>
                                  <w:szCs w:val="24"/>
                                </w:rPr>
                                <w:t xml:space="preserve"> уряд</w:t>
                              </w:r>
                              <w:r w:rsidR="00031F9D">
                                <w:rPr>
                                  <w:rFonts w:ascii="Times New Roman" w:hAnsi="Times New Roman" w:cs="Times New Roman"/>
                                  <w:color w:val="0D0D0D" w:themeColor="text1" w:themeTint="F2"/>
                                  <w:sz w:val="24"/>
                                  <w:szCs w:val="24"/>
                                </w:rPr>
                                <w:t>у</w:t>
                              </w:r>
                              <w:r w:rsidRPr="008148D0">
                                <w:rPr>
                                  <w:rFonts w:ascii="Times New Roman" w:hAnsi="Times New Roman" w:cs="Times New Roman"/>
                                  <w:color w:val="0D0D0D" w:themeColor="text1" w:themeTint="F2"/>
                                  <w:sz w:val="24"/>
                                  <w:szCs w:val="24"/>
                                </w:rPr>
                                <w:t xml:space="preserve"> Німеччини</w:t>
                              </w:r>
                            </w:p>
                          </w:txbxContent>
                        </wps:txbx>
                        <wps:bodyPr rot="0" vert="horz" wrap="square" lIns="98297" tIns="49150" rIns="98297" bIns="49150"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D39AB0" id="Полотно 398" o:spid="_x0000_s1113" editas="canvas" style="width:598.55pt;height:379.6pt;mso-position-horizontal-relative:char;mso-position-vertical-relative:line" coordsize="76015,4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">
                <v:shape id="_x0000_s1114" type="#_x0000_t75" style="position:absolute;width:76015;height:48202;visibility:visible;mso-wrap-style:square">
                  <v:fill o:detectmouseclick="t"/>
                  <v:path o:connecttype="none"/>
                </v:shape>
                <v:line id="Line 4" o:spid="_x0000_s1115" style="position:absolute;visibility:visible;mso-wrap-style:square" from="55216,17220" to="55225,2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116" style="position:absolute;flip:y;visibility:visible;mso-wrap-style:square" from="30214,19160" to="30223,2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6" o:spid="_x0000_s1117" style="position:absolute;flip:y;visibility:visible;mso-wrap-style:square" from="36535,9589" to="36535,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7" o:spid="_x0000_s1118" style="position:absolute;flip:y;visibility:visible;mso-wrap-style:square" from="7950,26382" to="7950,3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8" o:spid="_x0000_s1119" style="position:absolute;flip:y;visibility:visible;mso-wrap-style:square" from="13518,26382" to="13518,3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9" o:spid="_x0000_s1120" style="position:absolute;flip:y;visibility:visible;mso-wrap-style:square" from="19077,26382" to="19077,3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1" o:spid="_x0000_s1121" style="position:absolute;visibility:visible;mso-wrap-style:square" from="4772,8994" to="4781,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">
                  <v:stroke dashstyle="dash" startarrow="block" endarrow="block"/>
                </v:line>
                <v:line id="Line 14" o:spid="_x0000_s1122" style="position:absolute;flip:x y;visibility:visible;mso-wrap-style:square" from="50371,7964" to="5998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v:line>
                <v:line id="Line 15" o:spid="_x0000_s1123" style="position:absolute;flip:y;visibility:visible;mso-wrap-style:square" from="42311,4016" to="59804,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rect id="Rectangle 16" o:spid="_x0000_s1124" style="position:absolute;left:21752;top:6342;width:2861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">
                  <v:textbox inset="2.73047mm,1.3653mm,2.73047mm,1.3653mm">
                    <w:txbxContent>
                      <w:p w14:paraId="43658B57"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ПАТ “</w:t>
                        </w:r>
                        <w:r w:rsidRPr="008148D0">
                          <w:rPr>
                            <w:rFonts w:ascii="Times New Roman" w:hAnsi="Times New Roman" w:cs="Times New Roman"/>
                            <w:noProof/>
                            <w:color w:val="0D0D0D" w:themeColor="text1" w:themeTint="F2"/>
                            <w:sz w:val="24"/>
                            <w:szCs w:val="24"/>
                          </w:rPr>
                          <w:t>Надавач фінансових послуг</w:t>
                        </w:r>
                        <w:r w:rsidRPr="008148D0">
                          <w:rPr>
                            <w:rFonts w:ascii="Times New Roman" w:hAnsi="Times New Roman" w:cs="Times New Roman"/>
                            <w:color w:val="0D0D0D" w:themeColor="text1" w:themeTint="F2"/>
                            <w:sz w:val="24"/>
                            <w:szCs w:val="24"/>
                          </w:rPr>
                          <w:t>”</w:t>
                        </w:r>
                      </w:p>
                    </w:txbxContent>
                  </v:textbox>
                </v:rect>
                <v:rect id="Rectangle 17" o:spid="_x0000_s1125" style="position:absolute;left:36004;top:1922;width:6020;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">
                  <v:textbox inset="2.73047mm,1.3653mm,2.73047mm,1.3653mm">
                    <w:txbxContent>
                      <w:p w14:paraId="63F2112D"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12%</w:t>
                        </w:r>
                      </w:p>
                    </w:txbxContent>
                  </v:textbox>
                </v:rect>
                <v:line id="Line 18" o:spid="_x0000_s1126" style="position:absolute;visibility:visible;mso-wrap-style:square" from="39168,4827" to="39168,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19" o:spid="_x0000_s1127" style="position:absolute;left:59986;top:3691;width:5927;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">
                  <v:textbox inset="2.73047mm,1.3653mm,2.73047mm,1.3653mm">
                    <w:txbxContent>
                      <w:p w14:paraId="3CD3C0C4"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20%</w:t>
                        </w:r>
                      </w:p>
                    </w:txbxContent>
                  </v:textbox>
                </v:rect>
                <v:rect id="Rectangle 20" o:spid="_x0000_s1128" style="position:absolute;left:53632;top:8526;width:47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">
                  <v:textbox inset="2.73047mm,1.3653mm,2.73047mm,1.3653mm">
                    <w:txbxContent>
                      <w:p w14:paraId="16D3F60A"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31,9%</w:t>
                        </w:r>
                      </w:p>
                    </w:txbxContent>
                  </v:textbox>
                </v:rect>
                <v:rect id="Rectangle 21" o:spid="_x0000_s1129" style="position:absolute;left:59988;top:8526;width:10340;height: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">
                  <v:textbox inset="2.73047mm,1.3653mm,2.73047mm,1.3653mm">
                    <w:txbxContent>
                      <w:p w14:paraId="7EEC844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Юридична особа 4</w:t>
                        </w:r>
                      </w:p>
                      <w:p w14:paraId="529C474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w:t>
                        </w:r>
                        <w:r w:rsidRPr="008148D0">
                          <w:rPr>
                            <w:rFonts w:ascii="Times New Roman" w:hAnsi="Times New Roman" w:cs="Times New Roman"/>
                            <w:color w:val="0D0D0D" w:themeColor="text1" w:themeTint="F2"/>
                            <w:sz w:val="24"/>
                            <w:szCs w:val="24"/>
                            <w:lang w:val="en-US"/>
                          </w:rPr>
                          <w:t>Company 4</w:t>
                        </w:r>
                        <w:r w:rsidRPr="008148D0">
                          <w:rPr>
                            <w:rFonts w:ascii="Times New Roman" w:hAnsi="Times New Roman" w:cs="Times New Roman"/>
                            <w:color w:val="0D0D0D" w:themeColor="text1" w:themeTint="F2"/>
                            <w:sz w:val="24"/>
                            <w:szCs w:val="24"/>
                          </w:rPr>
                          <w:t>), Німеччина</w:t>
                        </w:r>
                      </w:p>
                    </w:txbxContent>
                  </v:textbox>
                </v:rect>
                <v:rect id="Rectangle 22" o:spid="_x0000_s1130" style="position:absolute;left:71912;top:10456;width:397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">
                  <v:textbox inset="2.73047mm,1.3653mm,2.73047mm,1.3653mm">
                    <w:txbxContent>
                      <w:p w14:paraId="00D66518"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80%</w:t>
                        </w:r>
                      </w:p>
                    </w:txbxContent>
                  </v:textbox>
                </v:rect>
                <v:rect id="Rectangle 23" o:spid="_x0000_s1131" style="position:absolute;left:43076;top:360;width:15977;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">
                  <v:textbox inset="2.73047mm,1.3653mm,2.73047mm,1.3653mm">
                    <w:txbxContent>
                      <w:p w14:paraId="290B635F"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Міжнародна фінансова установа</w:t>
                        </w:r>
                      </w:p>
                    </w:txbxContent>
                  </v:textbox>
                </v:rect>
                <v:line id="Line 24" o:spid="_x0000_s1132" style="position:absolute;visibility:visible;mso-wrap-style:square" from="62369,6597" to="62369,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133" style="position:absolute;flip:x;visibility:visible;mso-wrap-style:square" from="70328,11421" to="71912,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rect id="Rectangle 28" o:spid="_x0000_s1134" style="position:absolute;left:63152;top:25922;width:12719;height:1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">
                  <v:textbox inset="2.73047mm,1.3653mm,2.73047mm,1.3653mm">
                    <w:txbxContent>
                      <w:p w14:paraId="6CDAAB6B" w14:textId="1727AB38" w:rsidR="00622C22" w:rsidRPr="008148D0" w:rsidRDefault="00622C22" w:rsidP="00E65919">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Член Наглядової ради надавача фінансових послуг - Фізична особа 11 є представником Фізичної особи 9</w:t>
                        </w:r>
                      </w:p>
                    </w:txbxContent>
                  </v:textbox>
                </v:rect>
                <v:line id="Line 29" o:spid="_x0000_s1135" style="position:absolute;flip:y;visibility:visible;mso-wrap-style:square" from="73506,13360" to="73506,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rect id="Rectangle 30" o:spid="_x0000_s1136" style="position:absolute;left:52835;top:14326;width:397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">
                  <v:textbox inset="2.73047mm,1.3653mm,2.73047mm,1.3653mm">
                    <w:txbxContent>
                      <w:p w14:paraId="40659823"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2,3%</w:t>
                        </w:r>
                      </w:p>
                    </w:txbxContent>
                  </v:textbox>
                </v:rect>
                <v:rect id="Rectangle 31" o:spid="_x0000_s1137" style="position:absolute;left:51239;top:25923;width:9543;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">
                  <v:textbox inset="2.73047mm,1.3653mm,2.73047mm,1.3653mm">
                    <w:txbxContent>
                      <w:p w14:paraId="16FF6341"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9, Україна</w:t>
                        </w:r>
                      </w:p>
                    </w:txbxContent>
                  </v:textbox>
                </v:rect>
                <v:line id="Line 33" o:spid="_x0000_s1138" style="position:absolute;visibility:visible;mso-wrap-style:square" from="60785,27855" to="63166,2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">
                  <v:stroke dashstyle="dash" startarrow="block" endarrow="block"/>
                </v:line>
                <v:rect id="Rectangle 35" o:spid="_x0000_s1139" style="position:absolute;left:797;top:4161;width:9546;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">
                  <v:textbox inset="2.73047mm,1.3653mm,2.73047mm,1.3653mm">
                    <w:txbxContent>
                      <w:p w14:paraId="6ACA484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Фізична особа 1, Україна</w:t>
                        </w:r>
                      </w:p>
                    </w:txbxContent>
                  </v:textbox>
                </v:rect>
                <v:rect id="Rectangle 36" o:spid="_x0000_s1140" style="position:absolute;left:1595;top:10926;width:1032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">
                  <v:textbox inset="2.73047mm,1.3653mm,2.73047mm,1.3653mm">
                    <w:txbxContent>
                      <w:p w14:paraId="4DD5E3E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подружжя</w:t>
                        </w:r>
                      </w:p>
                    </w:txbxContent>
                  </v:textbox>
                </v:rect>
                <v:rect id="Rectangle 37" o:spid="_x0000_s1141" style="position:absolute;left:797;top:15754;width:1149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">
                  <v:textbox inset="2.73047mm,1.3653mm,2.73047mm,1.3653mm">
                    <w:txbxContent>
                      <w:p w14:paraId="6154B955" w14:textId="77777777" w:rsidR="00622C22" w:rsidRPr="008148D0" w:rsidRDefault="00622C22" w:rsidP="003540EB">
                        <w:pPr>
                          <w:jc w:val="center"/>
                          <w:rPr>
                            <w:rFonts w:ascii="Times New Roman" w:hAnsi="Times New Roman" w:cs="Times New Roman"/>
                            <w:color w:val="000000" w:themeColor="text1"/>
                            <w:sz w:val="24"/>
                            <w:szCs w:val="24"/>
                          </w:rPr>
                        </w:pPr>
                        <w:r w:rsidRPr="008148D0">
                          <w:rPr>
                            <w:rFonts w:ascii="Times New Roman" w:hAnsi="Times New Roman" w:cs="Times New Roman"/>
                            <w:color w:val="000000" w:themeColor="text1"/>
                            <w:sz w:val="24"/>
                            <w:szCs w:val="24"/>
                          </w:rPr>
                          <w:t>Фізична особа 10, Україна</w:t>
                        </w:r>
                      </w:p>
                    </w:txbxContent>
                  </v:textbox>
                </v:rect>
                <v:line id="Line 38" o:spid="_x0000_s1142" style="position:absolute;flip:y;visibility:visible;mso-wrap-style:square" from="10340,7965" to="2175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line id="Line 39" o:spid="_x0000_s1143" style="position:absolute;flip:y;visibility:visible;mso-wrap-style:square" from="11920,7965" to="21751,1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rect id="Rectangle 41" o:spid="_x0000_s1144" style="position:absolute;left:12537;top:5995;width:5274;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">
                  <v:textbox inset="2.73047mm,1.3653mm,2.73047mm,1.3653mm">
                    <w:txbxContent>
                      <w:p w14:paraId="376F1B77"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5,5%</w:t>
                        </w:r>
                      </w:p>
                    </w:txbxContent>
                  </v:textbox>
                </v:rect>
                <v:rect id="Rectangle 42" o:spid="_x0000_s1145" style="position:absolute;left:12755;top:12396;width:534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">
                  <v:textbox inset="2.73047mm,1.3653mm,2.73047mm,1.3653mm">
                    <w:txbxContent>
                      <w:p w14:paraId="36C479EB"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7,5%</w:t>
                        </w:r>
                      </w:p>
                    </w:txbxContent>
                  </v:textbox>
                </v:rect>
                <v:rect id="Rectangle 43" o:spid="_x0000_s1146" style="position:absolute;left:1904;top:21311;width:21241;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">
                  <v:textbox inset="2.73047mm,1.3653mm,2.73047mm,1.3653mm">
                    <w:txbxContent>
                      <w:p w14:paraId="782604DE"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Юридична особа 2 </w:t>
                        </w:r>
                      </w:p>
                      <w:p w14:paraId="6AAFD1F4" w14:textId="1B8C8063"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w:t>
                        </w:r>
                        <w:proofErr w:type="spellStart"/>
                        <w:r w:rsidRPr="008148D0">
                          <w:rPr>
                            <w:rFonts w:ascii="Times New Roman" w:hAnsi="Times New Roman" w:cs="Times New Roman"/>
                            <w:color w:val="0D0D0D" w:themeColor="text1" w:themeTint="F2"/>
                            <w:sz w:val="24"/>
                            <w:szCs w:val="24"/>
                          </w:rPr>
                          <w:t>Company</w:t>
                        </w:r>
                        <w:proofErr w:type="spellEnd"/>
                        <w:r w:rsidRPr="008148D0">
                          <w:rPr>
                            <w:rFonts w:ascii="Times New Roman" w:hAnsi="Times New Roman" w:cs="Times New Roman"/>
                            <w:color w:val="0D0D0D" w:themeColor="text1" w:themeTint="F2"/>
                            <w:sz w:val="24"/>
                            <w:szCs w:val="24"/>
                          </w:rPr>
                          <w:t xml:space="preserve"> 2), Нідерланди</w:t>
                        </w:r>
                      </w:p>
                    </w:txbxContent>
                  </v:textbox>
                </v:rect>
                <v:rect id="Rectangle 48" o:spid="_x0000_s1147" style="position:absolute;left:1904;top:27923;width:21432;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">
                  <v:textbox inset="2.73047mm,1.3653mm,2.73047mm,1.3653mm">
                    <w:txbxContent>
                      <w:p w14:paraId="6157EE9B"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Акціонерна угода від 01.01.2015</w:t>
                        </w:r>
                      </w:p>
                    </w:txbxContent>
                  </v:textbox>
                </v:rect>
                <v:rect id="Rectangle 49" o:spid="_x0000_s1148" style="position:absolute;top:37009;width:9543;height:10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">
                  <v:textbox inset="2.73047mm,1.3653mm,2.73047mm,1.3653mm">
                    <w:txbxContent>
                      <w:p w14:paraId="3E0AD849" w14:textId="77777777" w:rsidR="00622C22" w:rsidRPr="008148D0" w:rsidRDefault="00622C22" w:rsidP="008148D0">
                        <w:pPr>
                          <w:spacing w:after="0"/>
                          <w:jc w:val="center"/>
                          <w:rPr>
                            <w:rFonts w:ascii="Times New Roman" w:hAnsi="Times New Roman" w:cs="Times New Roman"/>
                            <w:sz w:val="24"/>
                            <w:szCs w:val="24"/>
                          </w:rPr>
                        </w:pPr>
                        <w:r w:rsidRPr="008148D0">
                          <w:rPr>
                            <w:rFonts w:ascii="Times New Roman" w:hAnsi="Times New Roman" w:cs="Times New Roman"/>
                            <w:sz w:val="24"/>
                            <w:szCs w:val="24"/>
                          </w:rPr>
                          <w:t>Фізична особа 3, (</w:t>
                        </w:r>
                        <w:proofErr w:type="spellStart"/>
                        <w:r w:rsidRPr="008148D0">
                          <w:rPr>
                            <w:rFonts w:ascii="Times New Roman" w:hAnsi="Times New Roman" w:cs="Times New Roman"/>
                            <w:sz w:val="24"/>
                            <w:szCs w:val="24"/>
                          </w:rPr>
                          <w:t>Individual</w:t>
                        </w:r>
                        <w:proofErr w:type="spellEnd"/>
                        <w:r w:rsidRPr="008148D0">
                          <w:rPr>
                            <w:rFonts w:ascii="Times New Roman" w:hAnsi="Times New Roman" w:cs="Times New Roman"/>
                            <w:sz w:val="24"/>
                            <w:szCs w:val="24"/>
                          </w:rPr>
                          <w:t xml:space="preserve"> 3),</w:t>
                        </w:r>
                      </w:p>
                      <w:p w14:paraId="4118438F" w14:textId="77777777" w:rsidR="00622C22" w:rsidRPr="008148D0" w:rsidRDefault="00622C22" w:rsidP="008148D0">
                        <w:pPr>
                          <w:spacing w:after="0"/>
                          <w:jc w:val="center"/>
                          <w:rPr>
                            <w:rFonts w:ascii="Times New Roman" w:hAnsi="Times New Roman" w:cs="Times New Roman"/>
                            <w:sz w:val="24"/>
                            <w:szCs w:val="24"/>
                          </w:rPr>
                        </w:pPr>
                        <w:r w:rsidRPr="008148D0">
                          <w:rPr>
                            <w:rFonts w:ascii="Times New Roman" w:hAnsi="Times New Roman" w:cs="Times New Roman"/>
                            <w:sz w:val="24"/>
                            <w:szCs w:val="24"/>
                          </w:rPr>
                          <w:t xml:space="preserve"> Ізраїль</w:t>
                        </w:r>
                      </w:p>
                    </w:txbxContent>
                  </v:textbox>
                </v:rect>
                <v:rect id="Rectangle 50" o:spid="_x0000_s1149" style="position:absolute;left:9957;top:37005;width:7473;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">
                  <v:textbox inset="2.73047mm,1.3653mm,2.73047mm,1.3653mm">
                    <w:txbxContent>
                      <w:p w14:paraId="0DE9315D"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2, Україна</w:t>
                        </w:r>
                      </w:p>
                    </w:txbxContent>
                  </v:textbox>
                </v:rect>
                <v:rect id="Rectangle 51" o:spid="_x0000_s1150" style="position:absolute;left:18288;top:37001;width:9048;height:8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">
                  <v:textbox inset="2.73047mm,1.3653mm,2.73047mm,1.3653mm">
                    <w:txbxContent>
                      <w:p w14:paraId="0B62F5B7"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4 (</w:t>
                        </w:r>
                        <w:proofErr w:type="spellStart"/>
                        <w:r w:rsidRPr="008148D0">
                          <w:rPr>
                            <w:rFonts w:ascii="Times New Roman" w:hAnsi="Times New Roman" w:cs="Times New Roman"/>
                            <w:color w:val="0D0D0D" w:themeColor="text1" w:themeTint="F2"/>
                            <w:sz w:val="24"/>
                            <w:szCs w:val="24"/>
                          </w:rPr>
                          <w:t>Individual</w:t>
                        </w:r>
                        <w:proofErr w:type="spellEnd"/>
                        <w:r w:rsidRPr="008148D0">
                          <w:rPr>
                            <w:rFonts w:ascii="Times New Roman" w:hAnsi="Times New Roman" w:cs="Times New Roman"/>
                            <w:color w:val="0D0D0D" w:themeColor="text1" w:themeTint="F2"/>
                            <w:sz w:val="24"/>
                            <w:szCs w:val="24"/>
                          </w:rPr>
                          <w:t xml:space="preserve"> 4), США</w:t>
                        </w:r>
                      </w:p>
                    </w:txbxContent>
                  </v:textbox>
                </v:rect>
                <v:rect id="Rectangle 52" o:spid="_x0000_s1151" style="position:absolute;left:4477;top:33704;width:5067;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">
                  <v:textbox inset="2.73047mm,1.3653mm,2.73047mm,1.3653mm">
                    <w:txbxContent>
                      <w:p w14:paraId="383445B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34%</w:t>
                        </w:r>
                      </w:p>
                    </w:txbxContent>
                  </v:textbox>
                </v:rect>
                <v:rect id="Rectangle 53" o:spid="_x0000_s1152" style="position:absolute;left:10833;top:33704;width:5067;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">
                  <v:textbox inset="2.73047mm,1.3653mm,2.73047mm,1.3653mm">
                    <w:txbxContent>
                      <w:p w14:paraId="12175CEC"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37%</w:t>
                        </w:r>
                      </w:p>
                    </w:txbxContent>
                  </v:textbox>
                </v:rect>
                <v:rect id="Rectangle 54" o:spid="_x0000_s1153" style="position:absolute;left:17198;top:33704;width:5067;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">
                  <v:textbox inset="2.73047mm,1.3653mm,2.73047mm,1.3653mm">
                    <w:txbxContent>
                      <w:p w14:paraId="37B5B6DF"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29%</w:t>
                        </w:r>
                      </w:p>
                    </w:txbxContent>
                  </v:textbox>
                </v:rect>
                <v:rect id="Rectangle 55" o:spid="_x0000_s1154" style="position:absolute;left:28859;top:14453;width:21383;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">
                  <v:textbox inset="2.73047mm,1.3653mm,2.73047mm,1.3653mm">
                    <w:txbxContent>
                      <w:p w14:paraId="095A48A5" w14:textId="77777777" w:rsidR="00622C22" w:rsidRPr="008148D0" w:rsidRDefault="00622C22" w:rsidP="00E65919">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Юридична особа 3 </w:t>
                        </w:r>
                      </w:p>
                      <w:p w14:paraId="3DEAF02A" w14:textId="248A8175" w:rsidR="00622C22" w:rsidRPr="008148D0" w:rsidRDefault="00622C22" w:rsidP="008148D0">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w:t>
                        </w:r>
                        <w:proofErr w:type="spellStart"/>
                        <w:r w:rsidRPr="008148D0">
                          <w:rPr>
                            <w:rFonts w:ascii="Times New Roman" w:hAnsi="Times New Roman" w:cs="Times New Roman"/>
                            <w:color w:val="0D0D0D" w:themeColor="text1" w:themeTint="F2"/>
                            <w:sz w:val="24"/>
                            <w:szCs w:val="24"/>
                          </w:rPr>
                          <w:t>Company</w:t>
                        </w:r>
                        <w:proofErr w:type="spellEnd"/>
                        <w:r w:rsidRPr="008148D0">
                          <w:rPr>
                            <w:rFonts w:ascii="Times New Roman" w:hAnsi="Times New Roman" w:cs="Times New Roman"/>
                            <w:color w:val="0D0D0D" w:themeColor="text1" w:themeTint="F2"/>
                            <w:sz w:val="24"/>
                            <w:szCs w:val="24"/>
                          </w:rPr>
                          <w:t xml:space="preserve"> 3), Кіпр</w:t>
                        </w:r>
                      </w:p>
                    </w:txbxContent>
                  </v:textbox>
                </v:rect>
                <v:rect id="Rectangle 56" o:spid="_x0000_s1155" style="position:absolute;left:33208;top:11241;width:6708;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">
                  <v:textbox inset="2.73047mm,1.3653mm,2.73047mm,1.3653mm">
                    <w:txbxContent>
                      <w:p w14:paraId="667D5088"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22%</w:t>
                        </w:r>
                      </w:p>
                    </w:txbxContent>
                  </v:textbox>
                </v:rect>
                <v:rect id="Rectangle 57" o:spid="_x0000_s1156" style="position:absolute;left:23907;top:23375;width:8687;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">
                  <v:textbox inset="2.73047mm,1.3653mm,2.73047mm,1.3653mm">
                    <w:txbxContent>
                      <w:p w14:paraId="148EDCD5" w14:textId="77777777" w:rsidR="00622C22" w:rsidRPr="008148D0" w:rsidRDefault="00622C22" w:rsidP="008148D0">
                        <w:pPr>
                          <w:spacing w:after="0"/>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 xml:space="preserve">Фізична особа 5, </w:t>
                        </w:r>
                      </w:p>
                      <w:p w14:paraId="47BA9D7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Україна</w:t>
                        </w:r>
                      </w:p>
                    </w:txbxContent>
                  </v:textbox>
                </v:rect>
                <v:rect id="Rectangle 58" o:spid="_x0000_s1157" style="position:absolute;left:26440;top:20404;width:6155;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">
                  <v:textbox inset="2.73047mm,1.3653mm,2.73047mm,1.3653mm">
                    <w:txbxContent>
                      <w:p w14:paraId="146AD6B6"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49%</w:t>
                        </w:r>
                      </w:p>
                    </w:txbxContent>
                  </v:textbox>
                </v:rect>
                <v:rect id="Rectangle 59" o:spid="_x0000_s1158" style="position:absolute;left:34764;top:23491;width:13714;height:8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">
                  <v:textbox inset="2.73047mm,1.3653mm,2.73047mm,1.3653mm">
                    <w:txbxContent>
                      <w:p w14:paraId="7A2E6C00"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8 (</w:t>
                        </w:r>
                        <w:proofErr w:type="spellStart"/>
                        <w:r w:rsidRPr="008148D0">
                          <w:rPr>
                            <w:rFonts w:ascii="Times New Roman" w:hAnsi="Times New Roman" w:cs="Times New Roman"/>
                            <w:color w:val="0D0D0D" w:themeColor="text1" w:themeTint="F2"/>
                            <w:sz w:val="24"/>
                            <w:szCs w:val="24"/>
                          </w:rPr>
                          <w:t>Individual</w:t>
                        </w:r>
                        <w:proofErr w:type="spellEnd"/>
                        <w:r w:rsidRPr="008148D0">
                          <w:rPr>
                            <w:rFonts w:ascii="Times New Roman" w:hAnsi="Times New Roman" w:cs="Times New Roman"/>
                            <w:color w:val="0D0D0D" w:themeColor="text1" w:themeTint="F2"/>
                            <w:sz w:val="24"/>
                            <w:szCs w:val="24"/>
                          </w:rPr>
                          <w:t xml:space="preserve"> 8), довірчий власник, Кіпр</w:t>
                        </w:r>
                      </w:p>
                    </w:txbxContent>
                  </v:textbox>
                </v:rect>
                <v:line id="Line 60" o:spid="_x0000_s1159" style="position:absolute;flip:y;visibility:visible;mso-wrap-style:square" from="33475,19181" to="33484,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">
                  <v:stroke endarrow="block"/>
                </v:line>
                <v:line id="Line 61" o:spid="_x0000_s1160" style="position:absolute;flip:y;visibility:visible;mso-wrap-style:square" from="49648,19402" to="49657,3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">
                  <v:stroke endarrow="block"/>
                </v:line>
                <v:line id="Line 62" o:spid="_x0000_s1161" style="position:absolute;visibility:visible;mso-wrap-style:square" from="33669,21191" to="49509,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">
                  <v:stroke dashstyle="dash" startarrow="block" endarrow="block"/>
                </v:line>
                <v:line id="Line 63" o:spid="_x0000_s1162" style="position:absolute;visibility:visible;mso-wrap-style:square" from="41809,21572" to="41818,2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">
                  <v:stroke dashstyle="dash"/>
                </v:line>
                <v:rect id="Rectangle 64" o:spid="_x0000_s1163" style="position:absolute;left:28294;top:38305;width:11622;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">
                  <v:textbox inset="2.73047mm,1.3653mm,2.73047mm,1.3653mm">
                    <w:txbxContent>
                      <w:p w14:paraId="21BDAE17" w14:textId="37AF262A"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6,</w:t>
                        </w:r>
                        <w:r>
                          <w:rPr>
                            <w:rFonts w:ascii="Times New Roman" w:hAnsi="Times New Roman" w:cs="Times New Roman"/>
                            <w:color w:val="0D0D0D" w:themeColor="text1" w:themeTint="F2"/>
                            <w:sz w:val="24"/>
                            <w:szCs w:val="24"/>
                            <w:lang w:val="ru-RU"/>
                          </w:rPr>
                          <w:t xml:space="preserve"> </w:t>
                        </w:r>
                        <w:r w:rsidRPr="008148D0">
                          <w:rPr>
                            <w:rFonts w:ascii="Times New Roman" w:hAnsi="Times New Roman" w:cs="Times New Roman"/>
                            <w:color w:val="0D0D0D" w:themeColor="text1" w:themeTint="F2"/>
                            <w:sz w:val="24"/>
                            <w:szCs w:val="24"/>
                          </w:rPr>
                          <w:t>Україна</w:t>
                        </w:r>
                      </w:p>
                    </w:txbxContent>
                  </v:textbox>
                </v:rect>
                <v:rect id="Rectangle 65" o:spid="_x0000_s1164" style="position:absolute;left:44018;top:38510;width:1180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">
                  <v:textbox inset="2.73047mm,1.3653mm,2.73047mm,1.3653mm">
                    <w:txbxContent>
                      <w:p w14:paraId="313351C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Фізична особа 7, Україна</w:t>
                        </w:r>
                      </w:p>
                    </w:txbxContent>
                  </v:textbox>
                </v:rect>
                <v:rect id="Rectangle 66" o:spid="_x0000_s1165" style="position:absolute;left:28293;top:43757;width:2851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">
                  <v:textbox inset="2.73047mm,1.3653mm,2.73047mm,1.3653mm">
                    <w:txbxContent>
                      <w:p w14:paraId="5FFC07EC" w14:textId="77777777" w:rsidR="00622C22" w:rsidRPr="008148D0" w:rsidRDefault="00622C22" w:rsidP="003540EB">
                        <w:pPr>
                          <w:jc w:val="cente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Група осіб, пов’язаних спільними економічними інтересами</w:t>
                        </w:r>
                      </w:p>
                    </w:txbxContent>
                  </v:textbox>
                </v:rect>
                <v:line id="Line 67" o:spid="_x0000_s1166" style="position:absolute;visibility:visible;mso-wrap-style:square" from="41874,40113" to="41885,4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">
                  <v:stroke dashstyle="dash"/>
                </v:line>
                <v:line id="Line 68" o:spid="_x0000_s1167" style="position:absolute;visibility:visible;mso-wrap-style:square" from="39917,40112" to="43891,4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">
                  <v:stroke dashstyle="dash" startarrow="block" endarrow="block"/>
                </v:line>
                <v:rect id="Rectangle 69" o:spid="_x0000_s1168" style="position:absolute;left:31889;top:34187;width:5257;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">
                  <v:textbox inset="2.73047mm,1.3653mm,2.73047mm,1.3653mm">
                    <w:txbxContent>
                      <w:p w14:paraId="4ADA733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16%</w:t>
                        </w:r>
                      </w:p>
                    </w:txbxContent>
                  </v:textbox>
                </v:rect>
                <v:rect id="Rectangle 70" o:spid="_x0000_s1169" style="position:absolute;left:46821;top:34597;width:5757;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">
                  <v:textbox inset="2.73047mm,1.3653mm,2.73047mm,1.3653mm">
                    <w:txbxContent>
                      <w:p w14:paraId="5BF89044"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35%</w:t>
                        </w:r>
                      </w:p>
                    </w:txbxContent>
                  </v:textbox>
                </v:rect>
                <v:shapetype id="_x0000_t32" coordsize="21600,21600" o:spt="32" o:oned="t" path="m,l21600,21600e" filled="f">
                  <v:path arrowok="t" fillok="f" o:connecttype="none"/>
                  <o:lock v:ext="edit" shapetype="t"/>
                </v:shapetype>
                <v:shape id="Прямая со стрелкой 1" o:spid="_x0000_s1170" type="#_x0000_t32" style="position:absolute;left:16668;top:9588;width:8382;height:11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" strokecolor="#0d0d0d [3069]" strokeweight=".5pt">
                  <v:stroke endarrow="block" joinstyle="miter"/>
                </v:shape>
                <v:rect id="Rectangle 47" o:spid="_x0000_s1171" style="position:absolute;left:16478;top:17805;width:5376;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">
                  <v:textbox inset="2.73047mm,1.3653mm,2.73047mm,1.3653mm">
                    <w:txbxContent>
                      <w:p w14:paraId="55209915" w14:textId="77777777" w:rsidR="00622C22" w:rsidRPr="008148D0" w:rsidRDefault="00622C22" w:rsidP="003540EB">
                        <w:pPr>
                          <w:rPr>
                            <w:rFonts w:ascii="Times New Roman" w:hAnsi="Times New Roman" w:cs="Times New Roman"/>
                            <w:color w:val="0D0D0D" w:themeColor="text1" w:themeTint="F2"/>
                            <w:sz w:val="24"/>
                            <w:szCs w:val="24"/>
                          </w:rPr>
                        </w:pPr>
                        <w:r w:rsidRPr="008148D0">
                          <w:rPr>
                            <w:rFonts w:ascii="Times New Roman" w:hAnsi="Times New Roman" w:cs="Times New Roman"/>
                            <w:color w:val="0D0D0D" w:themeColor="text1" w:themeTint="F2"/>
                            <w:sz w:val="24"/>
                            <w:szCs w:val="24"/>
                          </w:rPr>
                          <w:t>17%</w:t>
                        </w:r>
                      </w:p>
                    </w:txbxContent>
                  </v:textbox>
                </v:rect>
                <v:line id="Line 14" o:spid="_x0000_s1172" style="position:absolute;flip:x y;visibility:visible;mso-wrap-style:square" from="48387,9810" to="54822,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">
                  <v:stroke endarrow="block"/>
                </v:line>
                <v:rect id="Rectangle 26" o:spid="_x0000_s1173" style="position:absolute;left:58686;top:16522;width:17011;height: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">
                  <v:textbox inset="2.73047mm,1.3653mm,2.73047mm,1.3653mm">
                    <w:txbxContent>
                      <w:p w14:paraId="751B0B72" w14:textId="0D61E830" w:rsidR="00622C22" w:rsidRPr="008148D0" w:rsidRDefault="00622C22" w:rsidP="003540EB">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ru-RU"/>
                          </w:rPr>
                          <w:t xml:space="preserve">Держава </w:t>
                        </w:r>
                        <w:proofErr w:type="spellStart"/>
                        <w:r>
                          <w:rPr>
                            <w:rFonts w:ascii="Times New Roman" w:hAnsi="Times New Roman" w:cs="Times New Roman"/>
                            <w:color w:val="0D0D0D" w:themeColor="text1" w:themeTint="F2"/>
                            <w:sz w:val="24"/>
                            <w:szCs w:val="24"/>
                            <w:lang w:val="ru-RU"/>
                          </w:rPr>
                          <w:t>Німеччина</w:t>
                        </w:r>
                        <w:proofErr w:type="spellEnd"/>
                        <w:r>
                          <w:rPr>
                            <w:rFonts w:ascii="Times New Roman" w:hAnsi="Times New Roman" w:cs="Times New Roman"/>
                            <w:color w:val="0D0D0D" w:themeColor="text1" w:themeTint="F2"/>
                            <w:sz w:val="24"/>
                            <w:szCs w:val="24"/>
                            <w:lang w:val="ru-RU"/>
                          </w:rPr>
                          <w:t xml:space="preserve"> в </w:t>
                        </w:r>
                        <w:proofErr w:type="spellStart"/>
                        <w:r>
                          <w:rPr>
                            <w:rFonts w:ascii="Times New Roman" w:hAnsi="Times New Roman" w:cs="Times New Roman"/>
                            <w:color w:val="0D0D0D" w:themeColor="text1" w:themeTint="F2"/>
                            <w:sz w:val="24"/>
                            <w:szCs w:val="24"/>
                            <w:lang w:val="ru-RU"/>
                          </w:rPr>
                          <w:t>особі</w:t>
                        </w:r>
                        <w:proofErr w:type="spellEnd"/>
                        <w:r>
                          <w:rPr>
                            <w:rFonts w:ascii="Times New Roman" w:hAnsi="Times New Roman" w:cs="Times New Roman"/>
                            <w:color w:val="0D0D0D" w:themeColor="text1" w:themeTint="F2"/>
                            <w:sz w:val="24"/>
                            <w:szCs w:val="24"/>
                            <w:lang w:val="ru-RU"/>
                          </w:rPr>
                          <w:t xml:space="preserve"> </w:t>
                        </w:r>
                        <w:r w:rsidRPr="008148D0">
                          <w:rPr>
                            <w:rFonts w:ascii="Times New Roman" w:hAnsi="Times New Roman" w:cs="Times New Roman"/>
                            <w:color w:val="0D0D0D" w:themeColor="text1" w:themeTint="F2"/>
                            <w:sz w:val="24"/>
                            <w:szCs w:val="24"/>
                          </w:rPr>
                          <w:t>Федеральн</w:t>
                        </w:r>
                        <w:r>
                          <w:rPr>
                            <w:rFonts w:ascii="Times New Roman" w:hAnsi="Times New Roman" w:cs="Times New Roman"/>
                            <w:color w:val="0D0D0D" w:themeColor="text1" w:themeTint="F2"/>
                            <w:sz w:val="24"/>
                            <w:szCs w:val="24"/>
                          </w:rPr>
                          <w:t>ого</w:t>
                        </w:r>
                        <w:r w:rsidRPr="008148D0">
                          <w:rPr>
                            <w:rFonts w:ascii="Times New Roman" w:hAnsi="Times New Roman" w:cs="Times New Roman"/>
                            <w:color w:val="0D0D0D" w:themeColor="text1" w:themeTint="F2"/>
                            <w:sz w:val="24"/>
                            <w:szCs w:val="24"/>
                          </w:rPr>
                          <w:t xml:space="preserve"> уряд</w:t>
                        </w:r>
                        <w:r w:rsidR="00031F9D">
                          <w:rPr>
                            <w:rFonts w:ascii="Times New Roman" w:hAnsi="Times New Roman" w:cs="Times New Roman"/>
                            <w:color w:val="0D0D0D" w:themeColor="text1" w:themeTint="F2"/>
                            <w:sz w:val="24"/>
                            <w:szCs w:val="24"/>
                          </w:rPr>
                          <w:t>у</w:t>
                        </w:r>
                        <w:r w:rsidRPr="008148D0">
                          <w:rPr>
                            <w:rFonts w:ascii="Times New Roman" w:hAnsi="Times New Roman" w:cs="Times New Roman"/>
                            <w:color w:val="0D0D0D" w:themeColor="text1" w:themeTint="F2"/>
                            <w:sz w:val="24"/>
                            <w:szCs w:val="24"/>
                          </w:rPr>
                          <w:t xml:space="preserve"> Німеччини</w:t>
                        </w:r>
                      </w:p>
                    </w:txbxContent>
                  </v:textbox>
                </v:rect>
                <w10:anchorlock/>
              </v:group>
            </w:pict>
          </mc:Fallback>
        </mc:AlternateContent>
      </w:r>
    </w:p>
    <w:p w14:paraId="437C51D8" w14:textId="77777777" w:rsidR="00316CA8" w:rsidRPr="008E2EA3" w:rsidRDefault="00316CA8" w:rsidP="007353D1">
      <w:pPr>
        <w:pStyle w:val="a0"/>
        <w:jc w:val="center"/>
        <w:rPr>
          <w:sz w:val="28"/>
          <w:szCs w:val="28"/>
          <w:vertAlign w:val="superscript"/>
        </w:rPr>
      </w:pPr>
    </w:p>
    <w:tbl>
      <w:tblPr>
        <w:tblW w:w="5003" w:type="pct"/>
        <w:tblCellSpacing w:w="22" w:type="dxa"/>
        <w:tblInd w:w="8" w:type="dxa"/>
        <w:tblCellMar>
          <w:top w:w="60" w:type="dxa"/>
          <w:left w:w="60" w:type="dxa"/>
          <w:bottom w:w="60" w:type="dxa"/>
          <w:right w:w="60" w:type="dxa"/>
        </w:tblCellMar>
        <w:tblLook w:val="04A0" w:firstRow="1" w:lastRow="0" w:firstColumn="1" w:lastColumn="0" w:noHBand="0" w:noVBand="1"/>
      </w:tblPr>
      <w:tblGrid>
        <w:gridCol w:w="5637"/>
        <w:gridCol w:w="4876"/>
        <w:gridCol w:w="4634"/>
      </w:tblGrid>
      <w:tr w:rsidR="00386E8D" w:rsidRPr="008E2EA3" w14:paraId="5C96C764" w14:textId="77777777" w:rsidTr="00386E8D">
        <w:trPr>
          <w:tblCellSpacing w:w="22" w:type="dxa"/>
        </w:trPr>
        <w:tc>
          <w:tcPr>
            <w:tcW w:w="1839" w:type="pct"/>
            <w:hideMark/>
          </w:tcPr>
          <w:p w14:paraId="36BD30DC" w14:textId="77777777" w:rsidR="00386E8D" w:rsidRPr="008E2EA3" w:rsidRDefault="00386E8D" w:rsidP="007353D1">
            <w:pPr>
              <w:pStyle w:val="a0"/>
              <w:jc w:val="center"/>
            </w:pPr>
          </w:p>
          <w:p w14:paraId="13084848" w14:textId="77777777" w:rsidR="00386E8D" w:rsidRPr="008E2EA3" w:rsidRDefault="00386E8D" w:rsidP="007353D1">
            <w:pPr>
              <w:pStyle w:val="a0"/>
              <w:jc w:val="center"/>
            </w:pPr>
            <w:r w:rsidRPr="008E2EA3">
              <w:t>____________________________</w:t>
            </w:r>
            <w:r w:rsidRPr="008E2EA3">
              <w:br/>
            </w:r>
            <w:r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p>
        </w:tc>
        <w:tc>
          <w:tcPr>
            <w:tcW w:w="1595" w:type="pct"/>
            <w:hideMark/>
          </w:tcPr>
          <w:p w14:paraId="3FC9BC43" w14:textId="77777777" w:rsidR="00386E8D" w:rsidRPr="008E2EA3" w:rsidRDefault="00386E8D" w:rsidP="007353D1">
            <w:pPr>
              <w:pStyle w:val="a0"/>
              <w:jc w:val="center"/>
            </w:pPr>
          </w:p>
          <w:p w14:paraId="39482278" w14:textId="77777777" w:rsidR="00386E8D" w:rsidRPr="008E2EA3" w:rsidRDefault="00386E8D" w:rsidP="007353D1">
            <w:pPr>
              <w:pStyle w:val="a0"/>
              <w:jc w:val="center"/>
            </w:pPr>
            <w:r w:rsidRPr="008E2EA3">
              <w:t>_____________________</w:t>
            </w:r>
            <w:r w:rsidRPr="008E2EA3">
              <w:br/>
            </w:r>
            <w:r w:rsidRPr="008E2EA3">
              <w:rPr>
                <w:sz w:val="22"/>
                <w:szCs w:val="20"/>
              </w:rPr>
              <w:t>(підпис)</w:t>
            </w:r>
          </w:p>
        </w:tc>
        <w:tc>
          <w:tcPr>
            <w:tcW w:w="1508" w:type="pct"/>
            <w:hideMark/>
          </w:tcPr>
          <w:p w14:paraId="1F5F1E0D" w14:textId="77777777" w:rsidR="00386E8D" w:rsidRPr="008E2EA3" w:rsidRDefault="00386E8D" w:rsidP="007353D1">
            <w:pPr>
              <w:pStyle w:val="a0"/>
            </w:pPr>
          </w:p>
          <w:p w14:paraId="1F10A501" w14:textId="77777777" w:rsidR="00386E8D" w:rsidRPr="008E2EA3" w:rsidRDefault="00386E8D" w:rsidP="007353D1">
            <w:pPr>
              <w:pStyle w:val="a0"/>
              <w:jc w:val="center"/>
            </w:pPr>
            <w:r w:rsidRPr="008E2EA3">
              <w:t>_______________________</w:t>
            </w:r>
            <w:r w:rsidRPr="008E2EA3">
              <w:br/>
            </w:r>
            <w:r w:rsidRPr="008E2EA3">
              <w:rPr>
                <w:sz w:val="22"/>
                <w:szCs w:val="20"/>
              </w:rPr>
              <w:t>(прізвище та ім'я)</w:t>
            </w:r>
          </w:p>
        </w:tc>
      </w:tr>
      <w:tr w:rsidR="00386E8D" w:rsidRPr="008E2EA3" w14:paraId="2085B641" w14:textId="77777777" w:rsidTr="00386E8D">
        <w:trPr>
          <w:tblCellSpacing w:w="22" w:type="dxa"/>
        </w:trPr>
        <w:tc>
          <w:tcPr>
            <w:tcW w:w="1839" w:type="pct"/>
            <w:hideMark/>
          </w:tcPr>
          <w:p w14:paraId="1F6C31BB" w14:textId="77777777" w:rsidR="00386E8D" w:rsidRPr="008E2EA3" w:rsidRDefault="00386E8D" w:rsidP="007353D1">
            <w:pPr>
              <w:pStyle w:val="a0"/>
              <w:jc w:val="center"/>
            </w:pPr>
            <w:r w:rsidRPr="008E2EA3">
              <w:t>_________________________</w:t>
            </w:r>
            <w:r w:rsidRPr="008E2EA3">
              <w:br/>
            </w:r>
            <w:r w:rsidRPr="008E2EA3">
              <w:rPr>
                <w:sz w:val="22"/>
                <w:szCs w:val="20"/>
              </w:rPr>
              <w:t>(дата)</w:t>
            </w:r>
          </w:p>
        </w:tc>
        <w:tc>
          <w:tcPr>
            <w:tcW w:w="1595" w:type="pct"/>
            <w:hideMark/>
          </w:tcPr>
          <w:p w14:paraId="14BC83B7" w14:textId="77777777" w:rsidR="00386E8D" w:rsidRPr="008E2EA3" w:rsidRDefault="00386E8D" w:rsidP="007353D1">
            <w:pPr>
              <w:pStyle w:val="a0"/>
              <w:jc w:val="center"/>
            </w:pPr>
            <w:r w:rsidRPr="008E2EA3">
              <w:t>______________________</w:t>
            </w:r>
            <w:r w:rsidRPr="008E2EA3">
              <w:br/>
            </w:r>
            <w:r w:rsidRPr="008E2EA3">
              <w:rPr>
                <w:sz w:val="22"/>
                <w:szCs w:val="20"/>
              </w:rPr>
              <w:t>(прізвище та ім'я виконавця)</w:t>
            </w:r>
          </w:p>
        </w:tc>
        <w:tc>
          <w:tcPr>
            <w:tcW w:w="1508" w:type="pct"/>
            <w:hideMark/>
          </w:tcPr>
          <w:p w14:paraId="1F15C079" w14:textId="77777777" w:rsidR="00386E8D" w:rsidRPr="008E2EA3" w:rsidRDefault="00386E8D" w:rsidP="007353D1">
            <w:pPr>
              <w:pStyle w:val="a0"/>
              <w:jc w:val="center"/>
            </w:pPr>
            <w:r w:rsidRPr="008E2EA3">
              <w:t>_______________________</w:t>
            </w:r>
            <w:r w:rsidRPr="008E2EA3">
              <w:br/>
            </w:r>
            <w:r w:rsidRPr="008E2EA3">
              <w:rPr>
                <w:sz w:val="22"/>
                <w:szCs w:val="20"/>
              </w:rPr>
              <w:t>(телефон виконавця)</w:t>
            </w:r>
          </w:p>
        </w:tc>
      </w:tr>
    </w:tbl>
    <w:p w14:paraId="41640FC1" w14:textId="77777777" w:rsidR="00386E8D" w:rsidRPr="008E2EA3" w:rsidRDefault="00386E8D" w:rsidP="007353D1">
      <w:pPr>
        <w:spacing w:line="240" w:lineRule="auto"/>
        <w:rPr>
          <w:sz w:val="28"/>
          <w:szCs w:val="28"/>
          <w:vertAlign w:val="superscript"/>
        </w:rPr>
      </w:pPr>
    </w:p>
    <w:p w14:paraId="4691000D" w14:textId="77777777" w:rsidR="00386E8D" w:rsidRPr="008E2EA3" w:rsidRDefault="00386E8D" w:rsidP="007353D1">
      <w:pPr>
        <w:spacing w:line="240" w:lineRule="auto"/>
        <w:rPr>
          <w:rFonts w:ascii="Times New Roman" w:eastAsiaTheme="minorEastAsia" w:hAnsi="Times New Roman" w:cs="Times New Roman"/>
          <w:sz w:val="28"/>
          <w:szCs w:val="28"/>
          <w:vertAlign w:val="superscript"/>
          <w:lang w:eastAsia="uk-UA"/>
        </w:rPr>
        <w:sectPr w:rsidR="00386E8D" w:rsidRPr="008E2EA3" w:rsidSect="005D7AE7">
          <w:headerReference w:type="default" r:id="rId20"/>
          <w:headerReference w:type="first" r:id="rId21"/>
          <w:pgSz w:w="16838" w:h="11906" w:orient="landscape"/>
          <w:pgMar w:top="142" w:right="850" w:bottom="284" w:left="850" w:header="708" w:footer="708" w:gutter="0"/>
          <w:pgNumType w:start="1"/>
          <w:cols w:space="708"/>
          <w:titlePg/>
          <w:docGrid w:linePitch="360"/>
        </w:sectPr>
      </w:pPr>
    </w:p>
    <w:p w14:paraId="51546AB9" w14:textId="4AF57B88" w:rsidR="003540EB" w:rsidRPr="008E2EA3" w:rsidRDefault="003540EB" w:rsidP="007353D1">
      <w:pPr>
        <w:spacing w:line="240" w:lineRule="auto"/>
        <w:rPr>
          <w:rFonts w:ascii="Times New Roman" w:eastAsiaTheme="minorEastAsia" w:hAnsi="Times New Roman" w:cs="Times New Roman"/>
          <w:sz w:val="28"/>
          <w:szCs w:val="28"/>
          <w:vertAlign w:val="superscript"/>
          <w:lang w:eastAsia="uk-UA"/>
        </w:rPr>
      </w:pPr>
    </w:p>
    <w:tbl>
      <w:tblPr>
        <w:tblpPr w:leftFromText="45" w:rightFromText="45" w:vertAnchor="text" w:tblpXSpec="right" w:tblpYSpec="center"/>
        <w:tblW w:w="2692" w:type="pct"/>
        <w:tblCellSpacing w:w="22" w:type="dxa"/>
        <w:tblCellMar>
          <w:top w:w="30" w:type="dxa"/>
          <w:left w:w="30" w:type="dxa"/>
          <w:bottom w:w="30" w:type="dxa"/>
          <w:right w:w="30" w:type="dxa"/>
        </w:tblCellMar>
        <w:tblLook w:val="04A0" w:firstRow="1" w:lastRow="0" w:firstColumn="1" w:lastColumn="0" w:noHBand="0" w:noVBand="1"/>
      </w:tblPr>
      <w:tblGrid>
        <w:gridCol w:w="8150"/>
      </w:tblGrid>
      <w:tr w:rsidR="003540EB" w:rsidRPr="008E2EA3" w14:paraId="408C3186" w14:textId="77777777" w:rsidTr="00386E8D">
        <w:trPr>
          <w:tblCellSpacing w:w="22" w:type="dxa"/>
        </w:trPr>
        <w:tc>
          <w:tcPr>
            <w:tcW w:w="4915" w:type="pct"/>
            <w:hideMark/>
          </w:tcPr>
          <w:p w14:paraId="2E8F0A55" w14:textId="4755B2A3" w:rsidR="003540EB" w:rsidRPr="008E2EA3" w:rsidRDefault="003540EB" w:rsidP="007353D1">
            <w:pPr>
              <w:pStyle w:val="a0"/>
              <w:rPr>
                <w:sz w:val="28"/>
              </w:rPr>
            </w:pPr>
            <w:bookmarkStart w:id="39" w:name="_Toc48062435"/>
            <w:r w:rsidRPr="008E2EA3">
              <w:rPr>
                <w:rStyle w:val="20"/>
                <w:sz w:val="28"/>
              </w:rPr>
              <w:t>Додаток 8</w:t>
            </w:r>
            <w:bookmarkEnd w:id="39"/>
            <w:r w:rsidRPr="008E2EA3">
              <w:rPr>
                <w:sz w:val="28"/>
              </w:rPr>
              <w:br/>
              <w:t>до Положення про вимоги до структури власності надавачів фінансових послуг</w:t>
            </w:r>
            <w:r w:rsidRPr="008E2EA3">
              <w:rPr>
                <w:sz w:val="28"/>
              </w:rPr>
              <w:br/>
            </w:r>
            <w:r w:rsidR="00D87D56" w:rsidRPr="008E2EA3">
              <w:rPr>
                <w:sz w:val="28"/>
                <w:szCs w:val="28"/>
              </w:rPr>
              <w:t>(</w:t>
            </w:r>
            <w:r w:rsidR="0006745C" w:rsidRPr="008E2EA3">
              <w:rPr>
                <w:sz w:val="28"/>
                <w:szCs w:val="28"/>
              </w:rPr>
              <w:t xml:space="preserve">підпункт 2 </w:t>
            </w:r>
            <w:r w:rsidR="00D87D56" w:rsidRPr="008E2EA3">
              <w:rPr>
                <w:sz w:val="28"/>
              </w:rPr>
              <w:t>пункт</w:t>
            </w:r>
            <w:r w:rsidR="0006745C" w:rsidRPr="008E2EA3">
              <w:rPr>
                <w:sz w:val="28"/>
              </w:rPr>
              <w:t>у</w:t>
            </w:r>
            <w:r w:rsidR="00D87D56" w:rsidRPr="008E2EA3">
              <w:rPr>
                <w:sz w:val="28"/>
              </w:rPr>
              <w:t xml:space="preserve"> </w:t>
            </w:r>
            <w:r w:rsidR="0015651B" w:rsidRPr="008E2EA3">
              <w:rPr>
                <w:sz w:val="28"/>
              </w:rPr>
              <w:t>30</w:t>
            </w:r>
            <w:r w:rsidR="00D87D56" w:rsidRPr="008E2EA3">
              <w:rPr>
                <w:sz w:val="28"/>
              </w:rPr>
              <w:t xml:space="preserve"> розділу ІV</w:t>
            </w:r>
            <w:r w:rsidR="00D87D56" w:rsidRPr="008E2EA3">
              <w:rPr>
                <w:sz w:val="28"/>
                <w:szCs w:val="28"/>
              </w:rPr>
              <w:t>)</w:t>
            </w:r>
          </w:p>
        </w:tc>
      </w:tr>
    </w:tbl>
    <w:p w14:paraId="5D54C8EE" w14:textId="77777777" w:rsidR="003540EB" w:rsidRPr="008E2EA3" w:rsidRDefault="003540EB" w:rsidP="007353D1">
      <w:pPr>
        <w:pStyle w:val="a0"/>
        <w:jc w:val="both"/>
        <w:rPr>
          <w:sz w:val="28"/>
          <w:szCs w:val="28"/>
        </w:rPr>
      </w:pPr>
      <w:r w:rsidRPr="008E2EA3">
        <w:rPr>
          <w:sz w:val="28"/>
          <w:szCs w:val="28"/>
        </w:rPr>
        <w:br w:type="textWrapping" w:clear="all"/>
      </w:r>
    </w:p>
    <w:p w14:paraId="41E1BE86" w14:textId="77777777" w:rsidR="00C312CC" w:rsidRPr="008E2EA3" w:rsidRDefault="003540EB"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Відомості про остаточних ключових учасників у структурі власності надавача фінансових послуг </w:t>
      </w:r>
    </w:p>
    <w:p w14:paraId="57A92856" w14:textId="7CBBFD55" w:rsidR="001B51F9" w:rsidRPr="008E2EA3" w:rsidRDefault="00C312CC"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станом на ___________ 20__ року </w:t>
      </w:r>
      <w:r w:rsidR="001B51F9" w:rsidRPr="008E2EA3">
        <w:rPr>
          <w:rFonts w:ascii="Times New Roman" w:eastAsia="Times New Roman" w:hAnsi="Times New Roman" w:cs="Times New Roman"/>
          <w:color w:val="000000" w:themeColor="text1"/>
          <w:sz w:val="28"/>
        </w:rPr>
        <w:t>в Публічному акціонерному товаристві “Надавач фінансових послуг” (далі – надавач фінансових послуг)</w:t>
      </w:r>
    </w:p>
    <w:p w14:paraId="484403BA" w14:textId="16683E25" w:rsidR="003540EB" w:rsidRPr="008E2EA3" w:rsidRDefault="003540EB"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(зразок заповнення таблиці додатка 2 до Положення про вимоги до структури власності надавачів фінансових послуг відповідно до схематичного зображення структури власності надавача фінансових послуг, наведеного в додатку 7 до цього Положення)</w:t>
      </w:r>
    </w:p>
    <w:p w14:paraId="43BBBEED" w14:textId="77777777" w:rsidR="00386E8D" w:rsidRPr="008E2EA3" w:rsidRDefault="00386E8D" w:rsidP="007353D1">
      <w:pPr>
        <w:spacing w:line="240" w:lineRule="auto"/>
      </w:pPr>
    </w:p>
    <w:p w14:paraId="14985986" w14:textId="1C531A22" w:rsidR="00386E8D" w:rsidRPr="008E2EA3" w:rsidRDefault="00386E8D" w:rsidP="007353D1">
      <w:pPr>
        <w:spacing w:line="240" w:lineRule="auto"/>
        <w:jc w:val="right"/>
        <w:rPr>
          <w:rFonts w:ascii="Times New Roman" w:hAnsi="Times New Roman" w:cs="Times New Roman"/>
          <w:sz w:val="28"/>
        </w:rPr>
      </w:pPr>
      <w:r w:rsidRPr="008E2EA3">
        <w:rPr>
          <w:rFonts w:ascii="Times New Roman" w:hAnsi="Times New Roman" w:cs="Times New Roman"/>
          <w:sz w:val="28"/>
        </w:rPr>
        <w:t>Таблиця 1</w:t>
      </w:r>
    </w:p>
    <w:tbl>
      <w:tblPr>
        <w:tblStyle w:val="af4"/>
        <w:tblW w:w="15304" w:type="dxa"/>
        <w:tblLook w:val="04A0" w:firstRow="1" w:lastRow="0" w:firstColumn="1" w:lastColumn="0" w:noHBand="0" w:noVBand="1"/>
      </w:tblPr>
      <w:tblGrid>
        <w:gridCol w:w="604"/>
        <w:gridCol w:w="2161"/>
        <w:gridCol w:w="1036"/>
        <w:gridCol w:w="1782"/>
        <w:gridCol w:w="1774"/>
        <w:gridCol w:w="1039"/>
        <w:gridCol w:w="2379"/>
        <w:gridCol w:w="1319"/>
        <w:gridCol w:w="3210"/>
      </w:tblGrid>
      <w:tr w:rsidR="00386E8D" w:rsidRPr="008E2EA3" w14:paraId="0A335878" w14:textId="77777777" w:rsidTr="00386E8D">
        <w:trPr>
          <w:trHeight w:val="1470"/>
        </w:trPr>
        <w:tc>
          <w:tcPr>
            <w:tcW w:w="604" w:type="dxa"/>
            <w:vMerge w:val="restart"/>
          </w:tcPr>
          <w:p w14:paraId="33AF31D6"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 з/п</w:t>
            </w:r>
          </w:p>
        </w:tc>
        <w:tc>
          <w:tcPr>
            <w:tcW w:w="2161" w:type="dxa"/>
            <w:vMerge w:val="restart"/>
          </w:tcPr>
          <w:p w14:paraId="6317B582"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Прізвище, ім’я та по батькові або повне найменування остаточного ключового учасника</w:t>
            </w:r>
          </w:p>
        </w:tc>
        <w:tc>
          <w:tcPr>
            <w:tcW w:w="1036" w:type="dxa"/>
            <w:vMerge w:val="restart"/>
          </w:tcPr>
          <w:p w14:paraId="1F9B231B"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Тип особи</w:t>
            </w:r>
          </w:p>
        </w:tc>
        <w:tc>
          <w:tcPr>
            <w:tcW w:w="1782" w:type="dxa"/>
            <w:vMerge w:val="restart"/>
          </w:tcPr>
          <w:p w14:paraId="1D9E8559"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Чи є особа власником істотної участі в надавачі фінансових послуг</w:t>
            </w:r>
          </w:p>
        </w:tc>
        <w:tc>
          <w:tcPr>
            <w:tcW w:w="1774" w:type="dxa"/>
            <w:vMerge w:val="restart"/>
          </w:tcPr>
          <w:p w14:paraId="656E6632"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737" w:type="dxa"/>
            <w:gridSpan w:val="3"/>
          </w:tcPr>
          <w:p w14:paraId="57537536"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210" w:type="dxa"/>
            <w:vMerge w:val="restart"/>
          </w:tcPr>
          <w:p w14:paraId="37C48BC8" w14:textId="77777777" w:rsidR="00386E8D" w:rsidRPr="008E2EA3" w:rsidRDefault="00386E8D"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386E8D" w:rsidRPr="008E2EA3" w14:paraId="53067A28" w14:textId="77777777" w:rsidTr="00386E8D">
        <w:trPr>
          <w:trHeight w:val="1470"/>
        </w:trPr>
        <w:tc>
          <w:tcPr>
            <w:tcW w:w="604" w:type="dxa"/>
            <w:vMerge/>
          </w:tcPr>
          <w:p w14:paraId="6ED59AC7" w14:textId="77777777" w:rsidR="00386E8D" w:rsidRPr="008E2EA3" w:rsidRDefault="00386E8D" w:rsidP="007353D1">
            <w:pPr>
              <w:pStyle w:val="a0"/>
              <w:spacing w:before="0" w:beforeAutospacing="0" w:after="0" w:afterAutospacing="0"/>
              <w:jc w:val="center"/>
              <w:rPr>
                <w:sz w:val="32"/>
              </w:rPr>
            </w:pPr>
          </w:p>
        </w:tc>
        <w:tc>
          <w:tcPr>
            <w:tcW w:w="2161" w:type="dxa"/>
            <w:vMerge/>
          </w:tcPr>
          <w:p w14:paraId="139FC46C" w14:textId="77777777" w:rsidR="00386E8D" w:rsidRPr="008E2EA3" w:rsidRDefault="00386E8D" w:rsidP="007353D1">
            <w:pPr>
              <w:pStyle w:val="a0"/>
              <w:spacing w:before="0" w:beforeAutospacing="0" w:after="0" w:afterAutospacing="0"/>
              <w:jc w:val="center"/>
              <w:rPr>
                <w:sz w:val="32"/>
              </w:rPr>
            </w:pPr>
          </w:p>
        </w:tc>
        <w:tc>
          <w:tcPr>
            <w:tcW w:w="1036" w:type="dxa"/>
            <w:vMerge/>
          </w:tcPr>
          <w:p w14:paraId="733F2E16" w14:textId="77777777" w:rsidR="00386E8D" w:rsidRPr="008E2EA3" w:rsidRDefault="00386E8D" w:rsidP="007353D1">
            <w:pPr>
              <w:pStyle w:val="a0"/>
              <w:spacing w:before="0" w:beforeAutospacing="0" w:after="0" w:afterAutospacing="0"/>
              <w:jc w:val="center"/>
              <w:rPr>
                <w:sz w:val="32"/>
              </w:rPr>
            </w:pPr>
          </w:p>
        </w:tc>
        <w:tc>
          <w:tcPr>
            <w:tcW w:w="1782" w:type="dxa"/>
            <w:vMerge/>
          </w:tcPr>
          <w:p w14:paraId="59D7ED70" w14:textId="77777777" w:rsidR="00386E8D" w:rsidRPr="008E2EA3" w:rsidRDefault="00386E8D" w:rsidP="007353D1">
            <w:pPr>
              <w:pStyle w:val="a0"/>
              <w:spacing w:before="0" w:beforeAutospacing="0" w:after="0" w:afterAutospacing="0"/>
              <w:jc w:val="center"/>
              <w:rPr>
                <w:sz w:val="32"/>
              </w:rPr>
            </w:pPr>
          </w:p>
        </w:tc>
        <w:tc>
          <w:tcPr>
            <w:tcW w:w="1774" w:type="dxa"/>
            <w:vMerge/>
          </w:tcPr>
          <w:p w14:paraId="4BBCCDCF" w14:textId="77777777" w:rsidR="00386E8D" w:rsidRPr="008E2EA3" w:rsidRDefault="00386E8D" w:rsidP="007353D1">
            <w:pPr>
              <w:pStyle w:val="a0"/>
              <w:spacing w:before="0" w:beforeAutospacing="0" w:after="0" w:afterAutospacing="0"/>
              <w:jc w:val="center"/>
              <w:rPr>
                <w:sz w:val="32"/>
              </w:rPr>
            </w:pPr>
          </w:p>
        </w:tc>
        <w:tc>
          <w:tcPr>
            <w:tcW w:w="1039" w:type="dxa"/>
          </w:tcPr>
          <w:p w14:paraId="25305C29" w14:textId="77777777" w:rsidR="00386E8D" w:rsidRPr="008E2EA3" w:rsidRDefault="00386E8D" w:rsidP="007353D1">
            <w:pPr>
              <w:pStyle w:val="a0"/>
              <w:spacing w:before="0" w:beforeAutospacing="0" w:after="0" w:afterAutospacing="0"/>
              <w:jc w:val="center"/>
              <w:rPr>
                <w:sz w:val="28"/>
              </w:rPr>
            </w:pPr>
            <w:r w:rsidRPr="008E2EA3">
              <w:rPr>
                <w:sz w:val="28"/>
              </w:rPr>
              <w:t>пряма</w:t>
            </w:r>
          </w:p>
        </w:tc>
        <w:tc>
          <w:tcPr>
            <w:tcW w:w="2379" w:type="dxa"/>
          </w:tcPr>
          <w:p w14:paraId="4B4C6231" w14:textId="77777777" w:rsidR="00386E8D" w:rsidRPr="008E2EA3" w:rsidRDefault="00386E8D" w:rsidP="007353D1">
            <w:pPr>
              <w:pStyle w:val="a0"/>
              <w:spacing w:before="0" w:beforeAutospacing="0" w:after="0" w:afterAutospacing="0"/>
              <w:jc w:val="center"/>
              <w:rPr>
                <w:sz w:val="28"/>
              </w:rPr>
            </w:pPr>
            <w:r w:rsidRPr="008E2EA3">
              <w:rPr>
                <w:sz w:val="28"/>
              </w:rPr>
              <w:t>опосередкована</w:t>
            </w:r>
          </w:p>
        </w:tc>
        <w:tc>
          <w:tcPr>
            <w:tcW w:w="1319" w:type="dxa"/>
          </w:tcPr>
          <w:p w14:paraId="4C5FCEB6" w14:textId="77777777" w:rsidR="00386E8D" w:rsidRPr="008E2EA3" w:rsidRDefault="00386E8D" w:rsidP="007353D1">
            <w:pPr>
              <w:pStyle w:val="a0"/>
              <w:spacing w:before="0" w:beforeAutospacing="0" w:after="0" w:afterAutospacing="0"/>
              <w:jc w:val="center"/>
              <w:rPr>
                <w:sz w:val="28"/>
              </w:rPr>
            </w:pPr>
            <w:r w:rsidRPr="008E2EA3">
              <w:rPr>
                <w:sz w:val="28"/>
              </w:rPr>
              <w:t>сукупна</w:t>
            </w:r>
          </w:p>
        </w:tc>
        <w:tc>
          <w:tcPr>
            <w:tcW w:w="3210" w:type="dxa"/>
            <w:vMerge/>
          </w:tcPr>
          <w:p w14:paraId="1289FEF3" w14:textId="77777777" w:rsidR="00386E8D" w:rsidRPr="008E2EA3" w:rsidRDefault="00386E8D" w:rsidP="007353D1">
            <w:pPr>
              <w:pStyle w:val="a0"/>
              <w:spacing w:before="0" w:beforeAutospacing="0" w:after="0" w:afterAutospacing="0"/>
              <w:jc w:val="center"/>
              <w:rPr>
                <w:sz w:val="32"/>
              </w:rPr>
            </w:pPr>
          </w:p>
        </w:tc>
      </w:tr>
      <w:tr w:rsidR="00386E8D" w:rsidRPr="008E2EA3" w14:paraId="75835CD5" w14:textId="77777777" w:rsidTr="00255D7D">
        <w:trPr>
          <w:trHeight w:val="118"/>
        </w:trPr>
        <w:tc>
          <w:tcPr>
            <w:tcW w:w="604" w:type="dxa"/>
          </w:tcPr>
          <w:p w14:paraId="3A892E1E" w14:textId="77777777" w:rsidR="00386E8D" w:rsidRPr="008E2EA3" w:rsidRDefault="00386E8D" w:rsidP="007353D1">
            <w:pPr>
              <w:pStyle w:val="a0"/>
              <w:spacing w:before="0" w:beforeAutospacing="0" w:after="0" w:afterAutospacing="0"/>
              <w:jc w:val="center"/>
              <w:rPr>
                <w:sz w:val="28"/>
              </w:rPr>
            </w:pPr>
            <w:r w:rsidRPr="008E2EA3">
              <w:rPr>
                <w:sz w:val="28"/>
              </w:rPr>
              <w:t>1</w:t>
            </w:r>
          </w:p>
        </w:tc>
        <w:tc>
          <w:tcPr>
            <w:tcW w:w="2161" w:type="dxa"/>
          </w:tcPr>
          <w:p w14:paraId="3BBB09B8" w14:textId="77777777" w:rsidR="00386E8D" w:rsidRPr="008E2EA3" w:rsidRDefault="00386E8D" w:rsidP="007353D1">
            <w:pPr>
              <w:pStyle w:val="a0"/>
              <w:spacing w:before="0" w:beforeAutospacing="0" w:after="0" w:afterAutospacing="0"/>
              <w:jc w:val="center"/>
              <w:rPr>
                <w:sz w:val="28"/>
              </w:rPr>
            </w:pPr>
            <w:r w:rsidRPr="008E2EA3">
              <w:rPr>
                <w:sz w:val="28"/>
              </w:rPr>
              <w:t>2</w:t>
            </w:r>
          </w:p>
        </w:tc>
        <w:tc>
          <w:tcPr>
            <w:tcW w:w="1036" w:type="dxa"/>
          </w:tcPr>
          <w:p w14:paraId="1170A300" w14:textId="77777777" w:rsidR="00386E8D" w:rsidRPr="008E2EA3" w:rsidRDefault="00386E8D" w:rsidP="007353D1">
            <w:pPr>
              <w:pStyle w:val="a0"/>
              <w:spacing w:before="0" w:beforeAutospacing="0" w:after="0" w:afterAutospacing="0"/>
              <w:jc w:val="center"/>
              <w:rPr>
                <w:sz w:val="28"/>
              </w:rPr>
            </w:pPr>
            <w:r w:rsidRPr="008E2EA3">
              <w:rPr>
                <w:sz w:val="28"/>
              </w:rPr>
              <w:t>3</w:t>
            </w:r>
          </w:p>
        </w:tc>
        <w:tc>
          <w:tcPr>
            <w:tcW w:w="1782" w:type="dxa"/>
          </w:tcPr>
          <w:p w14:paraId="2929F198" w14:textId="77777777" w:rsidR="00386E8D" w:rsidRPr="008E2EA3" w:rsidRDefault="00386E8D" w:rsidP="007353D1">
            <w:pPr>
              <w:pStyle w:val="a0"/>
              <w:spacing w:before="0" w:beforeAutospacing="0" w:after="0" w:afterAutospacing="0"/>
              <w:jc w:val="center"/>
              <w:rPr>
                <w:sz w:val="28"/>
              </w:rPr>
            </w:pPr>
            <w:r w:rsidRPr="008E2EA3">
              <w:rPr>
                <w:sz w:val="28"/>
              </w:rPr>
              <w:t>4</w:t>
            </w:r>
          </w:p>
        </w:tc>
        <w:tc>
          <w:tcPr>
            <w:tcW w:w="1774" w:type="dxa"/>
          </w:tcPr>
          <w:p w14:paraId="49262FB5" w14:textId="77777777" w:rsidR="00386E8D" w:rsidRPr="008E2EA3" w:rsidRDefault="00386E8D" w:rsidP="007353D1">
            <w:pPr>
              <w:pStyle w:val="a0"/>
              <w:spacing w:before="0" w:beforeAutospacing="0" w:after="0" w:afterAutospacing="0"/>
              <w:jc w:val="center"/>
              <w:rPr>
                <w:sz w:val="28"/>
              </w:rPr>
            </w:pPr>
            <w:r w:rsidRPr="008E2EA3">
              <w:rPr>
                <w:sz w:val="28"/>
              </w:rPr>
              <w:t>5</w:t>
            </w:r>
          </w:p>
        </w:tc>
        <w:tc>
          <w:tcPr>
            <w:tcW w:w="1039" w:type="dxa"/>
          </w:tcPr>
          <w:p w14:paraId="59010446" w14:textId="77777777" w:rsidR="00386E8D" w:rsidRPr="008E2EA3" w:rsidRDefault="00386E8D" w:rsidP="007353D1">
            <w:pPr>
              <w:pStyle w:val="a0"/>
              <w:spacing w:before="0" w:beforeAutospacing="0" w:after="0" w:afterAutospacing="0"/>
              <w:jc w:val="center"/>
              <w:rPr>
                <w:sz w:val="28"/>
              </w:rPr>
            </w:pPr>
            <w:r w:rsidRPr="008E2EA3">
              <w:rPr>
                <w:sz w:val="28"/>
              </w:rPr>
              <w:t>6</w:t>
            </w:r>
          </w:p>
        </w:tc>
        <w:tc>
          <w:tcPr>
            <w:tcW w:w="2379" w:type="dxa"/>
          </w:tcPr>
          <w:p w14:paraId="170DE340" w14:textId="77777777" w:rsidR="00386E8D" w:rsidRPr="008E2EA3" w:rsidRDefault="00386E8D" w:rsidP="007353D1">
            <w:pPr>
              <w:pStyle w:val="a0"/>
              <w:spacing w:before="0" w:beforeAutospacing="0" w:after="0" w:afterAutospacing="0"/>
              <w:jc w:val="center"/>
              <w:rPr>
                <w:sz w:val="28"/>
              </w:rPr>
            </w:pPr>
            <w:r w:rsidRPr="008E2EA3">
              <w:rPr>
                <w:sz w:val="28"/>
              </w:rPr>
              <w:t>7</w:t>
            </w:r>
          </w:p>
        </w:tc>
        <w:tc>
          <w:tcPr>
            <w:tcW w:w="1319" w:type="dxa"/>
          </w:tcPr>
          <w:p w14:paraId="0AD3BE5C" w14:textId="77777777" w:rsidR="00386E8D" w:rsidRPr="008E2EA3" w:rsidRDefault="00386E8D" w:rsidP="007353D1">
            <w:pPr>
              <w:pStyle w:val="a0"/>
              <w:spacing w:before="0" w:beforeAutospacing="0" w:after="0" w:afterAutospacing="0"/>
              <w:jc w:val="center"/>
              <w:rPr>
                <w:sz w:val="28"/>
              </w:rPr>
            </w:pPr>
            <w:r w:rsidRPr="008E2EA3">
              <w:rPr>
                <w:sz w:val="28"/>
              </w:rPr>
              <w:t>8</w:t>
            </w:r>
          </w:p>
        </w:tc>
        <w:tc>
          <w:tcPr>
            <w:tcW w:w="3210" w:type="dxa"/>
          </w:tcPr>
          <w:p w14:paraId="783A740F" w14:textId="77777777" w:rsidR="00386E8D" w:rsidRPr="008E2EA3" w:rsidRDefault="00386E8D" w:rsidP="007353D1">
            <w:pPr>
              <w:pStyle w:val="a0"/>
              <w:spacing w:before="0" w:beforeAutospacing="0" w:after="0" w:afterAutospacing="0"/>
              <w:jc w:val="center"/>
              <w:rPr>
                <w:sz w:val="28"/>
              </w:rPr>
            </w:pPr>
            <w:r w:rsidRPr="008E2EA3">
              <w:rPr>
                <w:sz w:val="28"/>
              </w:rPr>
              <w:t>9</w:t>
            </w:r>
          </w:p>
        </w:tc>
      </w:tr>
      <w:tr w:rsidR="00386E8D" w:rsidRPr="008E2EA3" w14:paraId="7C62F191" w14:textId="77777777" w:rsidTr="00255D7D">
        <w:tc>
          <w:tcPr>
            <w:tcW w:w="604" w:type="dxa"/>
          </w:tcPr>
          <w:p w14:paraId="4B8D3B1C" w14:textId="25B39D86" w:rsidR="00386E8D" w:rsidRPr="008E2EA3" w:rsidRDefault="00386E8D" w:rsidP="007353D1">
            <w:pPr>
              <w:pStyle w:val="a0"/>
              <w:spacing w:before="0" w:beforeAutospacing="0" w:after="0" w:afterAutospacing="0"/>
              <w:jc w:val="center"/>
              <w:rPr>
                <w:sz w:val="28"/>
              </w:rPr>
            </w:pPr>
            <w:r w:rsidRPr="008E2EA3">
              <w:rPr>
                <w:sz w:val="28"/>
              </w:rPr>
              <w:lastRenderedPageBreak/>
              <w:t>1</w:t>
            </w:r>
          </w:p>
        </w:tc>
        <w:tc>
          <w:tcPr>
            <w:tcW w:w="2161" w:type="dxa"/>
          </w:tcPr>
          <w:p w14:paraId="04217206" w14:textId="76AED174" w:rsidR="00386E8D" w:rsidRPr="008E2EA3" w:rsidRDefault="00386E8D" w:rsidP="007353D1">
            <w:pPr>
              <w:pStyle w:val="a0"/>
              <w:spacing w:before="0" w:beforeAutospacing="0" w:after="0" w:afterAutospacing="0"/>
              <w:rPr>
                <w:sz w:val="28"/>
              </w:rPr>
            </w:pPr>
            <w:r w:rsidRPr="008E2EA3">
              <w:rPr>
                <w:sz w:val="28"/>
              </w:rPr>
              <w:t>Федеральний Уряд Німеччини</w:t>
            </w:r>
          </w:p>
        </w:tc>
        <w:tc>
          <w:tcPr>
            <w:tcW w:w="1036" w:type="dxa"/>
          </w:tcPr>
          <w:p w14:paraId="12200349" w14:textId="2BA63CB0" w:rsidR="00386E8D" w:rsidRPr="008E2EA3" w:rsidRDefault="00386E8D" w:rsidP="007353D1">
            <w:pPr>
              <w:pStyle w:val="a0"/>
              <w:spacing w:before="0" w:beforeAutospacing="0" w:after="0" w:afterAutospacing="0"/>
              <w:jc w:val="center"/>
              <w:rPr>
                <w:sz w:val="28"/>
              </w:rPr>
            </w:pPr>
            <w:r w:rsidRPr="008E2EA3">
              <w:rPr>
                <w:sz w:val="28"/>
              </w:rPr>
              <w:t>Д</w:t>
            </w:r>
          </w:p>
        </w:tc>
        <w:tc>
          <w:tcPr>
            <w:tcW w:w="1782" w:type="dxa"/>
          </w:tcPr>
          <w:p w14:paraId="712AB659" w14:textId="2372F4FF" w:rsidR="00386E8D" w:rsidRPr="008E2EA3" w:rsidRDefault="00386E8D" w:rsidP="007353D1">
            <w:pPr>
              <w:pStyle w:val="a0"/>
              <w:spacing w:before="0" w:beforeAutospacing="0" w:after="0" w:afterAutospacing="0"/>
              <w:jc w:val="center"/>
              <w:rPr>
                <w:sz w:val="28"/>
              </w:rPr>
            </w:pPr>
            <w:r w:rsidRPr="008E2EA3">
              <w:rPr>
                <w:sz w:val="28"/>
              </w:rPr>
              <w:t>Так</w:t>
            </w:r>
          </w:p>
        </w:tc>
        <w:tc>
          <w:tcPr>
            <w:tcW w:w="1774" w:type="dxa"/>
          </w:tcPr>
          <w:p w14:paraId="0EA26255" w14:textId="0C2D91F0" w:rsidR="00386E8D" w:rsidRPr="008E2EA3" w:rsidRDefault="00386E8D" w:rsidP="007353D1">
            <w:pPr>
              <w:pStyle w:val="a0"/>
              <w:spacing w:before="0" w:beforeAutospacing="0" w:after="0" w:afterAutospacing="0"/>
              <w:jc w:val="center"/>
              <w:rPr>
                <w:sz w:val="28"/>
              </w:rPr>
            </w:pPr>
            <w:r w:rsidRPr="008E2EA3">
              <w:rPr>
                <w:sz w:val="28"/>
              </w:rPr>
              <w:t>Інша інформація про особу</w:t>
            </w:r>
          </w:p>
        </w:tc>
        <w:tc>
          <w:tcPr>
            <w:tcW w:w="1039" w:type="dxa"/>
          </w:tcPr>
          <w:p w14:paraId="06A2FCDF" w14:textId="4B44599C" w:rsidR="00386E8D" w:rsidRPr="008E2EA3" w:rsidRDefault="00386E8D" w:rsidP="007353D1">
            <w:pPr>
              <w:pStyle w:val="a0"/>
              <w:spacing w:before="0" w:beforeAutospacing="0" w:after="0" w:afterAutospacing="0"/>
              <w:jc w:val="center"/>
              <w:rPr>
                <w:sz w:val="28"/>
              </w:rPr>
            </w:pPr>
            <w:r w:rsidRPr="008E2EA3">
              <w:rPr>
                <w:sz w:val="28"/>
              </w:rPr>
              <w:t>-</w:t>
            </w:r>
          </w:p>
        </w:tc>
        <w:tc>
          <w:tcPr>
            <w:tcW w:w="2379" w:type="dxa"/>
          </w:tcPr>
          <w:p w14:paraId="35CBAE03" w14:textId="182EA312" w:rsidR="00386E8D" w:rsidRPr="008E2EA3" w:rsidRDefault="00386E8D" w:rsidP="007353D1">
            <w:pPr>
              <w:pStyle w:val="a0"/>
              <w:spacing w:before="0" w:beforeAutospacing="0" w:after="0" w:afterAutospacing="0"/>
              <w:jc w:val="center"/>
              <w:rPr>
                <w:sz w:val="28"/>
              </w:rPr>
            </w:pPr>
            <w:r w:rsidRPr="008E2EA3">
              <w:rPr>
                <w:sz w:val="28"/>
              </w:rPr>
              <w:t>31,9</w:t>
            </w:r>
          </w:p>
        </w:tc>
        <w:tc>
          <w:tcPr>
            <w:tcW w:w="1319" w:type="dxa"/>
          </w:tcPr>
          <w:p w14:paraId="61DF6900" w14:textId="5032A482" w:rsidR="00386E8D" w:rsidRPr="008E2EA3" w:rsidRDefault="00386E8D" w:rsidP="007353D1">
            <w:pPr>
              <w:pStyle w:val="a0"/>
              <w:spacing w:before="0" w:beforeAutospacing="0" w:after="0" w:afterAutospacing="0"/>
              <w:jc w:val="center"/>
              <w:rPr>
                <w:sz w:val="28"/>
              </w:rPr>
            </w:pPr>
            <w:r w:rsidRPr="008E2EA3">
              <w:rPr>
                <w:sz w:val="28"/>
              </w:rPr>
              <w:t>31,9</w:t>
            </w:r>
          </w:p>
        </w:tc>
        <w:tc>
          <w:tcPr>
            <w:tcW w:w="3210" w:type="dxa"/>
          </w:tcPr>
          <w:p w14:paraId="52CC22E1" w14:textId="41DDE731" w:rsidR="00386E8D" w:rsidRPr="008E2EA3" w:rsidRDefault="00386E8D" w:rsidP="007353D1">
            <w:pPr>
              <w:pStyle w:val="a0"/>
              <w:spacing w:before="0" w:beforeAutospacing="0" w:after="0" w:afterAutospacing="0"/>
              <w:jc w:val="center"/>
              <w:rPr>
                <w:sz w:val="28"/>
              </w:rPr>
            </w:pPr>
            <w:r w:rsidRPr="008E2EA3">
              <w:rPr>
                <w:sz w:val="28"/>
              </w:rPr>
              <w:t>Через Юридичну особу 4 (80 %), якій належить 31,9 % акцій надавача фінансових послуг Контролер Юридичної особи 4</w:t>
            </w:r>
          </w:p>
        </w:tc>
      </w:tr>
      <w:tr w:rsidR="00386E8D" w:rsidRPr="008E2EA3" w14:paraId="27669450" w14:textId="77777777" w:rsidTr="00255D7D">
        <w:tc>
          <w:tcPr>
            <w:tcW w:w="604" w:type="dxa"/>
          </w:tcPr>
          <w:p w14:paraId="7577CE0C" w14:textId="62DB9EC0" w:rsidR="00386E8D" w:rsidRPr="008E2EA3" w:rsidRDefault="00386E8D" w:rsidP="007353D1">
            <w:pPr>
              <w:pStyle w:val="a0"/>
              <w:spacing w:before="0" w:beforeAutospacing="0" w:after="0" w:afterAutospacing="0"/>
              <w:jc w:val="center"/>
              <w:rPr>
                <w:sz w:val="28"/>
              </w:rPr>
            </w:pPr>
            <w:r w:rsidRPr="008E2EA3">
              <w:rPr>
                <w:sz w:val="28"/>
              </w:rPr>
              <w:t>2</w:t>
            </w:r>
          </w:p>
        </w:tc>
        <w:tc>
          <w:tcPr>
            <w:tcW w:w="2161" w:type="dxa"/>
          </w:tcPr>
          <w:p w14:paraId="10289D3F" w14:textId="1E660A9D" w:rsidR="00386E8D" w:rsidRPr="008E2EA3" w:rsidRDefault="00386E8D" w:rsidP="007353D1">
            <w:pPr>
              <w:pStyle w:val="a0"/>
              <w:spacing w:before="0" w:beforeAutospacing="0" w:after="0" w:afterAutospacing="0"/>
              <w:rPr>
                <w:sz w:val="28"/>
              </w:rPr>
            </w:pPr>
            <w:r w:rsidRPr="008E2EA3">
              <w:rPr>
                <w:sz w:val="28"/>
              </w:rPr>
              <w:t>Міжнародна фінансова установа</w:t>
            </w:r>
          </w:p>
        </w:tc>
        <w:tc>
          <w:tcPr>
            <w:tcW w:w="1036" w:type="dxa"/>
          </w:tcPr>
          <w:p w14:paraId="0125292C" w14:textId="4BB1E653" w:rsidR="00386E8D" w:rsidRPr="008E2EA3" w:rsidRDefault="00386E8D" w:rsidP="007353D1">
            <w:pPr>
              <w:pStyle w:val="a0"/>
              <w:spacing w:before="0" w:beforeAutospacing="0" w:after="0" w:afterAutospacing="0"/>
              <w:jc w:val="center"/>
              <w:rPr>
                <w:sz w:val="28"/>
              </w:rPr>
            </w:pPr>
            <w:r w:rsidRPr="008E2EA3">
              <w:rPr>
                <w:sz w:val="28"/>
              </w:rPr>
              <w:t>МФУ</w:t>
            </w:r>
          </w:p>
        </w:tc>
        <w:tc>
          <w:tcPr>
            <w:tcW w:w="1782" w:type="dxa"/>
          </w:tcPr>
          <w:p w14:paraId="09A921B4" w14:textId="02DDEE53" w:rsidR="00386E8D" w:rsidRPr="008E2EA3" w:rsidRDefault="00386E8D" w:rsidP="007353D1">
            <w:pPr>
              <w:pStyle w:val="a0"/>
              <w:spacing w:before="0" w:beforeAutospacing="0" w:after="0" w:afterAutospacing="0"/>
              <w:jc w:val="center"/>
              <w:rPr>
                <w:sz w:val="28"/>
              </w:rPr>
            </w:pPr>
            <w:r w:rsidRPr="008E2EA3">
              <w:rPr>
                <w:sz w:val="28"/>
              </w:rPr>
              <w:t>Так</w:t>
            </w:r>
          </w:p>
        </w:tc>
        <w:tc>
          <w:tcPr>
            <w:tcW w:w="1774" w:type="dxa"/>
          </w:tcPr>
          <w:p w14:paraId="387EAA05" w14:textId="170C9669" w:rsidR="00386E8D" w:rsidRPr="008E2EA3" w:rsidRDefault="00386E8D" w:rsidP="007353D1">
            <w:pPr>
              <w:pStyle w:val="a0"/>
              <w:spacing w:before="0" w:beforeAutospacing="0" w:after="0" w:afterAutospacing="0"/>
              <w:jc w:val="center"/>
              <w:rPr>
                <w:sz w:val="28"/>
              </w:rPr>
            </w:pPr>
            <w:r w:rsidRPr="008E2EA3">
              <w:rPr>
                <w:sz w:val="28"/>
              </w:rPr>
              <w:t>Інша інформація про особу</w:t>
            </w:r>
          </w:p>
        </w:tc>
        <w:tc>
          <w:tcPr>
            <w:tcW w:w="1039" w:type="dxa"/>
          </w:tcPr>
          <w:p w14:paraId="6E4D4690" w14:textId="58F2ECB9" w:rsidR="00386E8D" w:rsidRPr="008E2EA3" w:rsidRDefault="00386E8D" w:rsidP="007353D1">
            <w:pPr>
              <w:pStyle w:val="a0"/>
              <w:spacing w:before="0" w:beforeAutospacing="0" w:after="0" w:afterAutospacing="0"/>
              <w:jc w:val="center"/>
              <w:rPr>
                <w:sz w:val="28"/>
              </w:rPr>
            </w:pPr>
            <w:r w:rsidRPr="008E2EA3">
              <w:rPr>
                <w:sz w:val="28"/>
              </w:rPr>
              <w:t>12</w:t>
            </w:r>
          </w:p>
        </w:tc>
        <w:tc>
          <w:tcPr>
            <w:tcW w:w="2379" w:type="dxa"/>
          </w:tcPr>
          <w:p w14:paraId="2598E213" w14:textId="7A7056FC" w:rsidR="00386E8D" w:rsidRPr="008E2EA3" w:rsidRDefault="00386E8D" w:rsidP="007353D1">
            <w:pPr>
              <w:pStyle w:val="a0"/>
              <w:spacing w:before="0" w:beforeAutospacing="0" w:after="0" w:afterAutospacing="0"/>
              <w:jc w:val="center"/>
              <w:rPr>
                <w:sz w:val="28"/>
              </w:rPr>
            </w:pPr>
            <w:r w:rsidRPr="008E2EA3">
              <w:rPr>
                <w:sz w:val="28"/>
              </w:rPr>
              <w:t>6,39</w:t>
            </w:r>
          </w:p>
        </w:tc>
        <w:tc>
          <w:tcPr>
            <w:tcW w:w="1319" w:type="dxa"/>
          </w:tcPr>
          <w:p w14:paraId="7525ABC5" w14:textId="42C60353" w:rsidR="00386E8D" w:rsidRPr="008E2EA3" w:rsidRDefault="00386E8D" w:rsidP="007353D1">
            <w:pPr>
              <w:pStyle w:val="a0"/>
              <w:spacing w:before="0" w:beforeAutospacing="0" w:after="0" w:afterAutospacing="0"/>
              <w:jc w:val="center"/>
              <w:rPr>
                <w:sz w:val="28"/>
              </w:rPr>
            </w:pPr>
            <w:r w:rsidRPr="008E2EA3">
              <w:rPr>
                <w:sz w:val="28"/>
              </w:rPr>
              <w:t>18,39</w:t>
            </w:r>
          </w:p>
        </w:tc>
        <w:tc>
          <w:tcPr>
            <w:tcW w:w="3210" w:type="dxa"/>
          </w:tcPr>
          <w:p w14:paraId="413B9F99" w14:textId="417A51B5" w:rsidR="00386E8D" w:rsidRPr="008E2EA3" w:rsidRDefault="00386E8D" w:rsidP="007353D1">
            <w:pPr>
              <w:pStyle w:val="a0"/>
              <w:spacing w:before="0" w:beforeAutospacing="0" w:after="0" w:afterAutospacing="0"/>
              <w:jc w:val="center"/>
              <w:rPr>
                <w:sz w:val="28"/>
              </w:rPr>
            </w:pPr>
            <w:r w:rsidRPr="008E2EA3">
              <w:rPr>
                <w:sz w:val="28"/>
              </w:rPr>
              <w:t>Акціонер надавача фінансових послуг.</w:t>
            </w:r>
            <w:r w:rsidRPr="008E2EA3">
              <w:rPr>
                <w:sz w:val="28"/>
              </w:rPr>
              <w:br/>
              <w:t>Через Юридичну особу 4 (49 %), якій належить 31,9 % акцій надавача фінансових послуг</w:t>
            </w:r>
          </w:p>
        </w:tc>
      </w:tr>
      <w:tr w:rsidR="00386E8D" w:rsidRPr="008E2EA3" w14:paraId="28BD14F5" w14:textId="77777777" w:rsidTr="00255D7D">
        <w:tc>
          <w:tcPr>
            <w:tcW w:w="604" w:type="dxa"/>
          </w:tcPr>
          <w:p w14:paraId="65FE2D0C" w14:textId="0C9D5C55" w:rsidR="00386E8D" w:rsidRPr="008E2EA3" w:rsidRDefault="00386E8D" w:rsidP="007353D1">
            <w:pPr>
              <w:pStyle w:val="a0"/>
              <w:spacing w:before="0" w:beforeAutospacing="0" w:after="0" w:afterAutospacing="0"/>
              <w:jc w:val="center"/>
              <w:rPr>
                <w:sz w:val="28"/>
              </w:rPr>
            </w:pPr>
            <w:r w:rsidRPr="008E2EA3">
              <w:rPr>
                <w:sz w:val="28"/>
              </w:rPr>
              <w:t>3</w:t>
            </w:r>
          </w:p>
        </w:tc>
        <w:tc>
          <w:tcPr>
            <w:tcW w:w="2161" w:type="dxa"/>
          </w:tcPr>
          <w:p w14:paraId="631300C5" w14:textId="0BEBD89D" w:rsidR="00386E8D" w:rsidRPr="008E2EA3" w:rsidRDefault="00386E8D" w:rsidP="007353D1">
            <w:pPr>
              <w:pStyle w:val="a0"/>
              <w:spacing w:before="0" w:beforeAutospacing="0" w:after="0" w:afterAutospacing="0"/>
              <w:rPr>
                <w:sz w:val="28"/>
              </w:rPr>
            </w:pPr>
            <w:r w:rsidRPr="008E2EA3">
              <w:rPr>
                <w:sz w:val="28"/>
              </w:rPr>
              <w:t>Фізична особа 5</w:t>
            </w:r>
          </w:p>
        </w:tc>
        <w:tc>
          <w:tcPr>
            <w:tcW w:w="1036" w:type="dxa"/>
          </w:tcPr>
          <w:p w14:paraId="6B11767B" w14:textId="71E1A732" w:rsidR="00386E8D" w:rsidRPr="008E2EA3" w:rsidRDefault="00386E8D" w:rsidP="007353D1">
            <w:pPr>
              <w:pStyle w:val="a0"/>
              <w:spacing w:before="0" w:beforeAutospacing="0" w:after="0" w:afterAutospacing="0"/>
              <w:jc w:val="center"/>
              <w:rPr>
                <w:sz w:val="28"/>
              </w:rPr>
            </w:pPr>
            <w:r w:rsidRPr="008E2EA3">
              <w:rPr>
                <w:sz w:val="28"/>
              </w:rPr>
              <w:t>ФО</w:t>
            </w:r>
          </w:p>
        </w:tc>
        <w:tc>
          <w:tcPr>
            <w:tcW w:w="1782" w:type="dxa"/>
          </w:tcPr>
          <w:p w14:paraId="17FB42A0" w14:textId="78D810C9" w:rsidR="00386E8D" w:rsidRPr="008E2EA3" w:rsidRDefault="00386E8D" w:rsidP="007353D1">
            <w:pPr>
              <w:pStyle w:val="a0"/>
              <w:spacing w:before="0" w:beforeAutospacing="0" w:after="0" w:afterAutospacing="0"/>
              <w:jc w:val="center"/>
              <w:rPr>
                <w:sz w:val="28"/>
              </w:rPr>
            </w:pPr>
            <w:r w:rsidRPr="008E2EA3">
              <w:rPr>
                <w:sz w:val="28"/>
              </w:rPr>
              <w:t>Так</w:t>
            </w:r>
          </w:p>
        </w:tc>
        <w:tc>
          <w:tcPr>
            <w:tcW w:w="1774" w:type="dxa"/>
          </w:tcPr>
          <w:p w14:paraId="1D37A402" w14:textId="1408F751" w:rsidR="00386E8D" w:rsidRPr="008E2EA3" w:rsidRDefault="00386E8D"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7A9B96D2" w14:textId="3704A17D" w:rsidR="00386E8D" w:rsidRPr="008E2EA3" w:rsidRDefault="00386E8D" w:rsidP="007353D1">
            <w:pPr>
              <w:pStyle w:val="a0"/>
              <w:spacing w:before="0" w:beforeAutospacing="0" w:after="0" w:afterAutospacing="0"/>
              <w:jc w:val="center"/>
              <w:rPr>
                <w:sz w:val="28"/>
              </w:rPr>
            </w:pPr>
            <w:r w:rsidRPr="008E2EA3">
              <w:rPr>
                <w:sz w:val="28"/>
              </w:rPr>
              <w:t>-</w:t>
            </w:r>
          </w:p>
        </w:tc>
        <w:tc>
          <w:tcPr>
            <w:tcW w:w="2379" w:type="dxa"/>
          </w:tcPr>
          <w:p w14:paraId="3DF5FC09" w14:textId="47B401B1" w:rsidR="00386E8D" w:rsidRPr="008E2EA3" w:rsidRDefault="00386E8D" w:rsidP="007353D1">
            <w:pPr>
              <w:pStyle w:val="a0"/>
              <w:spacing w:before="0" w:beforeAutospacing="0" w:after="0" w:afterAutospacing="0"/>
              <w:jc w:val="center"/>
              <w:rPr>
                <w:sz w:val="28"/>
              </w:rPr>
            </w:pPr>
            <w:r w:rsidRPr="008E2EA3">
              <w:rPr>
                <w:sz w:val="28"/>
              </w:rPr>
              <w:t>10,78</w:t>
            </w:r>
          </w:p>
        </w:tc>
        <w:tc>
          <w:tcPr>
            <w:tcW w:w="1319" w:type="dxa"/>
          </w:tcPr>
          <w:p w14:paraId="20D2C7F4" w14:textId="5FB1AF80" w:rsidR="00386E8D" w:rsidRPr="008E2EA3" w:rsidRDefault="00386E8D" w:rsidP="007353D1">
            <w:pPr>
              <w:pStyle w:val="a0"/>
              <w:spacing w:before="0" w:beforeAutospacing="0" w:after="0" w:afterAutospacing="0"/>
              <w:jc w:val="center"/>
              <w:rPr>
                <w:sz w:val="28"/>
              </w:rPr>
            </w:pPr>
            <w:r w:rsidRPr="008E2EA3">
              <w:rPr>
                <w:sz w:val="28"/>
              </w:rPr>
              <w:t>10,78</w:t>
            </w:r>
          </w:p>
        </w:tc>
        <w:tc>
          <w:tcPr>
            <w:tcW w:w="3210" w:type="dxa"/>
          </w:tcPr>
          <w:p w14:paraId="514D9795" w14:textId="3EA6B74A" w:rsidR="00386E8D" w:rsidRPr="008E2EA3" w:rsidRDefault="00386E8D" w:rsidP="007353D1">
            <w:pPr>
              <w:pStyle w:val="a0"/>
              <w:spacing w:before="0" w:beforeAutospacing="0" w:after="0" w:afterAutospacing="0"/>
              <w:jc w:val="center"/>
              <w:rPr>
                <w:sz w:val="28"/>
              </w:rPr>
            </w:pPr>
            <w:r w:rsidRPr="008E2EA3">
              <w:rPr>
                <w:sz w:val="28"/>
              </w:rPr>
              <w:t>Через Юридичну особу 3 (49 %), якій належить 22 % акцій надавача фінансових послуг</w:t>
            </w:r>
          </w:p>
        </w:tc>
      </w:tr>
      <w:tr w:rsidR="00386E8D" w:rsidRPr="008E2EA3" w14:paraId="157B3C30" w14:textId="77777777" w:rsidTr="00255D7D">
        <w:tc>
          <w:tcPr>
            <w:tcW w:w="604" w:type="dxa"/>
          </w:tcPr>
          <w:p w14:paraId="254CED4C" w14:textId="1CD25A0B" w:rsidR="00386E8D" w:rsidRPr="008E2EA3" w:rsidRDefault="00386E8D" w:rsidP="007353D1">
            <w:pPr>
              <w:pStyle w:val="a0"/>
              <w:spacing w:before="0" w:beforeAutospacing="0" w:after="0" w:afterAutospacing="0"/>
              <w:jc w:val="center"/>
              <w:rPr>
                <w:sz w:val="28"/>
              </w:rPr>
            </w:pPr>
            <w:r w:rsidRPr="008E2EA3">
              <w:rPr>
                <w:sz w:val="28"/>
              </w:rPr>
              <w:t>4</w:t>
            </w:r>
          </w:p>
        </w:tc>
        <w:tc>
          <w:tcPr>
            <w:tcW w:w="2161" w:type="dxa"/>
          </w:tcPr>
          <w:p w14:paraId="13383662" w14:textId="4CD50866" w:rsidR="00386E8D" w:rsidRPr="008E2EA3" w:rsidRDefault="00386E8D" w:rsidP="007353D1">
            <w:pPr>
              <w:pStyle w:val="a0"/>
              <w:spacing w:before="0" w:beforeAutospacing="0" w:after="0" w:afterAutospacing="0"/>
              <w:rPr>
                <w:sz w:val="28"/>
              </w:rPr>
            </w:pPr>
            <w:r w:rsidRPr="008E2EA3">
              <w:rPr>
                <w:sz w:val="28"/>
              </w:rPr>
              <w:t>Фізична особа 7</w:t>
            </w:r>
          </w:p>
        </w:tc>
        <w:tc>
          <w:tcPr>
            <w:tcW w:w="1036" w:type="dxa"/>
          </w:tcPr>
          <w:p w14:paraId="6E8B02CC" w14:textId="23B017EF" w:rsidR="00386E8D" w:rsidRPr="008E2EA3" w:rsidRDefault="00386E8D" w:rsidP="007353D1">
            <w:pPr>
              <w:pStyle w:val="a0"/>
              <w:spacing w:before="0" w:beforeAutospacing="0" w:after="0" w:afterAutospacing="0"/>
              <w:jc w:val="center"/>
              <w:rPr>
                <w:sz w:val="28"/>
              </w:rPr>
            </w:pPr>
            <w:r w:rsidRPr="008E2EA3">
              <w:rPr>
                <w:sz w:val="28"/>
              </w:rPr>
              <w:t>ФО</w:t>
            </w:r>
          </w:p>
        </w:tc>
        <w:tc>
          <w:tcPr>
            <w:tcW w:w="1782" w:type="dxa"/>
          </w:tcPr>
          <w:p w14:paraId="65F74AF6" w14:textId="3592EE5D" w:rsidR="00386E8D" w:rsidRPr="008E2EA3" w:rsidRDefault="00386E8D" w:rsidP="007353D1">
            <w:pPr>
              <w:pStyle w:val="a0"/>
              <w:spacing w:before="0" w:beforeAutospacing="0" w:after="0" w:afterAutospacing="0"/>
              <w:jc w:val="center"/>
              <w:rPr>
                <w:sz w:val="28"/>
              </w:rPr>
            </w:pPr>
            <w:r w:rsidRPr="008E2EA3">
              <w:rPr>
                <w:sz w:val="28"/>
              </w:rPr>
              <w:t>Так</w:t>
            </w:r>
          </w:p>
        </w:tc>
        <w:tc>
          <w:tcPr>
            <w:tcW w:w="1774" w:type="dxa"/>
          </w:tcPr>
          <w:p w14:paraId="5B03AD23" w14:textId="60CF24A6" w:rsidR="00386E8D" w:rsidRPr="008E2EA3" w:rsidRDefault="00386E8D"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3715F587" w14:textId="05BDDD5C" w:rsidR="00386E8D" w:rsidRPr="008E2EA3" w:rsidRDefault="00386E8D" w:rsidP="007353D1">
            <w:pPr>
              <w:pStyle w:val="a0"/>
              <w:spacing w:before="0" w:beforeAutospacing="0" w:after="0" w:afterAutospacing="0"/>
              <w:jc w:val="center"/>
              <w:rPr>
                <w:sz w:val="28"/>
              </w:rPr>
            </w:pPr>
            <w:r w:rsidRPr="008E2EA3">
              <w:rPr>
                <w:sz w:val="28"/>
              </w:rPr>
              <w:t>-</w:t>
            </w:r>
          </w:p>
        </w:tc>
        <w:tc>
          <w:tcPr>
            <w:tcW w:w="2379" w:type="dxa"/>
          </w:tcPr>
          <w:p w14:paraId="6078FF67" w14:textId="5FE1B8DC" w:rsidR="00386E8D" w:rsidRPr="008E2EA3" w:rsidRDefault="00386E8D" w:rsidP="007353D1">
            <w:pPr>
              <w:pStyle w:val="a0"/>
              <w:spacing w:before="0" w:beforeAutospacing="0" w:after="0" w:afterAutospacing="0"/>
              <w:jc w:val="center"/>
              <w:rPr>
                <w:sz w:val="28"/>
              </w:rPr>
            </w:pPr>
            <w:r w:rsidRPr="008E2EA3">
              <w:rPr>
                <w:sz w:val="28"/>
              </w:rPr>
              <w:t>7,7</w:t>
            </w:r>
          </w:p>
        </w:tc>
        <w:tc>
          <w:tcPr>
            <w:tcW w:w="1319" w:type="dxa"/>
          </w:tcPr>
          <w:p w14:paraId="1CEAF793" w14:textId="717DB0BA" w:rsidR="00386E8D" w:rsidRPr="008E2EA3" w:rsidRDefault="00386E8D" w:rsidP="007353D1">
            <w:pPr>
              <w:pStyle w:val="a0"/>
              <w:spacing w:before="0" w:beforeAutospacing="0" w:after="0" w:afterAutospacing="0"/>
              <w:jc w:val="center"/>
              <w:rPr>
                <w:sz w:val="28"/>
              </w:rPr>
            </w:pPr>
            <w:r w:rsidRPr="008E2EA3">
              <w:rPr>
                <w:sz w:val="28"/>
              </w:rPr>
              <w:t>7,7</w:t>
            </w:r>
          </w:p>
        </w:tc>
        <w:tc>
          <w:tcPr>
            <w:tcW w:w="3210" w:type="dxa"/>
          </w:tcPr>
          <w:p w14:paraId="7D287E1E" w14:textId="7DF1C37B" w:rsidR="00386E8D" w:rsidRPr="008E2EA3" w:rsidRDefault="00386E8D" w:rsidP="007353D1">
            <w:pPr>
              <w:pStyle w:val="a0"/>
              <w:spacing w:before="0" w:beforeAutospacing="0" w:after="0" w:afterAutospacing="0"/>
              <w:jc w:val="center"/>
              <w:rPr>
                <w:sz w:val="28"/>
              </w:rPr>
            </w:pPr>
            <w:r w:rsidRPr="008E2EA3">
              <w:rPr>
                <w:sz w:val="28"/>
              </w:rPr>
              <w:t>Через Юридичну особу 3 (35 %), якій належить 22 % акцій надавача фінансових послуг</w:t>
            </w:r>
          </w:p>
        </w:tc>
      </w:tr>
      <w:tr w:rsidR="00386E8D" w:rsidRPr="008E2EA3" w14:paraId="2B4A32FA" w14:textId="77777777" w:rsidTr="00255D7D">
        <w:tc>
          <w:tcPr>
            <w:tcW w:w="604" w:type="dxa"/>
          </w:tcPr>
          <w:p w14:paraId="78FCCA38" w14:textId="3EE545E3" w:rsidR="00386E8D" w:rsidRPr="008E2EA3" w:rsidRDefault="00386E8D" w:rsidP="007353D1">
            <w:pPr>
              <w:pStyle w:val="a0"/>
              <w:spacing w:before="0" w:beforeAutospacing="0" w:after="0" w:afterAutospacing="0"/>
              <w:jc w:val="center"/>
              <w:rPr>
                <w:sz w:val="28"/>
              </w:rPr>
            </w:pPr>
            <w:r w:rsidRPr="008E2EA3">
              <w:rPr>
                <w:sz w:val="28"/>
              </w:rPr>
              <w:t>5</w:t>
            </w:r>
          </w:p>
        </w:tc>
        <w:tc>
          <w:tcPr>
            <w:tcW w:w="2161" w:type="dxa"/>
          </w:tcPr>
          <w:p w14:paraId="14E6BE15" w14:textId="7CB6E735" w:rsidR="00386E8D" w:rsidRPr="008E2EA3" w:rsidRDefault="00386E8D" w:rsidP="007353D1">
            <w:pPr>
              <w:pStyle w:val="a0"/>
              <w:spacing w:before="0" w:beforeAutospacing="0" w:after="0" w:afterAutospacing="0"/>
              <w:rPr>
                <w:sz w:val="28"/>
              </w:rPr>
            </w:pPr>
            <w:r w:rsidRPr="008E2EA3">
              <w:rPr>
                <w:sz w:val="28"/>
              </w:rPr>
              <w:t>Фізична особа 10</w:t>
            </w:r>
          </w:p>
        </w:tc>
        <w:tc>
          <w:tcPr>
            <w:tcW w:w="1036" w:type="dxa"/>
          </w:tcPr>
          <w:p w14:paraId="7316E94B" w14:textId="0FD0E2FA" w:rsidR="00386E8D" w:rsidRPr="008E2EA3" w:rsidRDefault="00386E8D" w:rsidP="007353D1">
            <w:pPr>
              <w:pStyle w:val="a0"/>
              <w:spacing w:before="0" w:beforeAutospacing="0" w:after="0" w:afterAutospacing="0"/>
              <w:jc w:val="center"/>
              <w:rPr>
                <w:sz w:val="28"/>
              </w:rPr>
            </w:pPr>
            <w:r w:rsidRPr="008E2EA3">
              <w:rPr>
                <w:sz w:val="28"/>
              </w:rPr>
              <w:t>ФО</w:t>
            </w:r>
          </w:p>
        </w:tc>
        <w:tc>
          <w:tcPr>
            <w:tcW w:w="1782" w:type="dxa"/>
          </w:tcPr>
          <w:p w14:paraId="5100CEE4" w14:textId="5BA05B13" w:rsidR="00386E8D" w:rsidRPr="008E2EA3" w:rsidRDefault="00386E8D" w:rsidP="007353D1">
            <w:pPr>
              <w:pStyle w:val="a0"/>
              <w:spacing w:before="0" w:beforeAutospacing="0" w:after="0" w:afterAutospacing="0"/>
              <w:jc w:val="center"/>
              <w:rPr>
                <w:sz w:val="28"/>
              </w:rPr>
            </w:pPr>
            <w:r w:rsidRPr="008E2EA3">
              <w:rPr>
                <w:sz w:val="28"/>
              </w:rPr>
              <w:t>Так</w:t>
            </w:r>
          </w:p>
        </w:tc>
        <w:tc>
          <w:tcPr>
            <w:tcW w:w="1774" w:type="dxa"/>
          </w:tcPr>
          <w:p w14:paraId="270DE95B" w14:textId="31D2C1F8" w:rsidR="00386E8D" w:rsidRPr="008E2EA3" w:rsidRDefault="00386E8D" w:rsidP="007353D1">
            <w:pPr>
              <w:pStyle w:val="a0"/>
              <w:spacing w:before="0" w:beforeAutospacing="0" w:after="0" w:afterAutospacing="0"/>
              <w:jc w:val="center"/>
              <w:rPr>
                <w:sz w:val="28"/>
              </w:rPr>
            </w:pPr>
            <w:r w:rsidRPr="008E2EA3">
              <w:rPr>
                <w:sz w:val="28"/>
              </w:rPr>
              <w:t>Україна, інша інформація про особу</w:t>
            </w:r>
          </w:p>
        </w:tc>
        <w:tc>
          <w:tcPr>
            <w:tcW w:w="1039" w:type="dxa"/>
          </w:tcPr>
          <w:p w14:paraId="5BBE0A72" w14:textId="7D68074E" w:rsidR="00386E8D" w:rsidRPr="008E2EA3" w:rsidRDefault="00386E8D" w:rsidP="007353D1">
            <w:pPr>
              <w:pStyle w:val="a0"/>
              <w:spacing w:before="0" w:beforeAutospacing="0" w:after="0" w:afterAutospacing="0"/>
              <w:jc w:val="center"/>
              <w:rPr>
                <w:sz w:val="28"/>
              </w:rPr>
            </w:pPr>
            <w:r w:rsidRPr="008E2EA3">
              <w:rPr>
                <w:sz w:val="28"/>
              </w:rPr>
              <w:t>7,5</w:t>
            </w:r>
          </w:p>
        </w:tc>
        <w:tc>
          <w:tcPr>
            <w:tcW w:w="2379" w:type="dxa"/>
          </w:tcPr>
          <w:p w14:paraId="24A38EB5" w14:textId="1AED2EBA" w:rsidR="00386E8D" w:rsidRPr="008E2EA3" w:rsidRDefault="00386E8D" w:rsidP="007353D1">
            <w:pPr>
              <w:pStyle w:val="a0"/>
              <w:spacing w:before="0" w:beforeAutospacing="0" w:after="0" w:afterAutospacing="0"/>
              <w:jc w:val="center"/>
              <w:rPr>
                <w:sz w:val="28"/>
              </w:rPr>
            </w:pPr>
            <w:r w:rsidRPr="008E2EA3">
              <w:rPr>
                <w:sz w:val="28"/>
              </w:rPr>
              <w:t>-</w:t>
            </w:r>
          </w:p>
        </w:tc>
        <w:tc>
          <w:tcPr>
            <w:tcW w:w="1319" w:type="dxa"/>
          </w:tcPr>
          <w:p w14:paraId="31A680AF" w14:textId="182664EC" w:rsidR="00386E8D" w:rsidRPr="008E2EA3" w:rsidRDefault="00386E8D" w:rsidP="007353D1">
            <w:pPr>
              <w:pStyle w:val="a0"/>
              <w:spacing w:before="0" w:beforeAutospacing="0" w:after="0" w:afterAutospacing="0"/>
              <w:jc w:val="center"/>
              <w:rPr>
                <w:sz w:val="28"/>
              </w:rPr>
            </w:pPr>
            <w:r w:rsidRPr="008E2EA3">
              <w:rPr>
                <w:sz w:val="28"/>
              </w:rPr>
              <w:t>7,5</w:t>
            </w:r>
          </w:p>
        </w:tc>
        <w:tc>
          <w:tcPr>
            <w:tcW w:w="3210" w:type="dxa"/>
          </w:tcPr>
          <w:p w14:paraId="5BA385A0" w14:textId="13FA72ED" w:rsidR="00386E8D" w:rsidRPr="008E2EA3" w:rsidRDefault="00386E8D" w:rsidP="007353D1">
            <w:pPr>
              <w:pStyle w:val="a0"/>
              <w:spacing w:before="0" w:beforeAutospacing="0" w:after="0" w:afterAutospacing="0"/>
              <w:jc w:val="center"/>
              <w:rPr>
                <w:sz w:val="28"/>
              </w:rPr>
            </w:pPr>
            <w:r w:rsidRPr="008E2EA3">
              <w:rPr>
                <w:sz w:val="28"/>
              </w:rPr>
              <w:t>Акціонер надавача фінансових послуг</w:t>
            </w:r>
          </w:p>
        </w:tc>
      </w:tr>
      <w:tr w:rsidR="00386E8D" w:rsidRPr="008E2EA3" w14:paraId="3E275A74" w14:textId="77777777" w:rsidTr="00255D7D">
        <w:tc>
          <w:tcPr>
            <w:tcW w:w="604" w:type="dxa"/>
          </w:tcPr>
          <w:p w14:paraId="0E9DD4CB" w14:textId="4604A3BA" w:rsidR="00386E8D" w:rsidRPr="008E2EA3" w:rsidRDefault="00386E8D" w:rsidP="007353D1">
            <w:pPr>
              <w:pStyle w:val="a0"/>
              <w:spacing w:before="0" w:beforeAutospacing="0" w:after="0" w:afterAutospacing="0"/>
              <w:jc w:val="center"/>
              <w:rPr>
                <w:sz w:val="28"/>
                <w:szCs w:val="28"/>
              </w:rPr>
            </w:pPr>
            <w:r w:rsidRPr="008E2EA3">
              <w:rPr>
                <w:sz w:val="28"/>
                <w:szCs w:val="28"/>
              </w:rPr>
              <w:t>6</w:t>
            </w:r>
          </w:p>
        </w:tc>
        <w:tc>
          <w:tcPr>
            <w:tcW w:w="2161" w:type="dxa"/>
          </w:tcPr>
          <w:p w14:paraId="57F91B21" w14:textId="3B09F415" w:rsidR="00386E8D" w:rsidRPr="008E2EA3" w:rsidRDefault="00386E8D" w:rsidP="007353D1">
            <w:pPr>
              <w:pStyle w:val="a0"/>
              <w:spacing w:before="0" w:beforeAutospacing="0" w:after="0" w:afterAutospacing="0"/>
              <w:rPr>
                <w:sz w:val="28"/>
                <w:szCs w:val="28"/>
              </w:rPr>
            </w:pPr>
            <w:r w:rsidRPr="008E2EA3">
              <w:rPr>
                <w:sz w:val="28"/>
                <w:szCs w:val="28"/>
              </w:rPr>
              <w:t>Фізична особа 2</w:t>
            </w:r>
          </w:p>
        </w:tc>
        <w:tc>
          <w:tcPr>
            <w:tcW w:w="1036" w:type="dxa"/>
          </w:tcPr>
          <w:p w14:paraId="0A92A15A" w14:textId="07E5977C"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36449D70" w14:textId="0DF118F6"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01589DD2" w14:textId="75574F95" w:rsidR="00386E8D" w:rsidRPr="008E2EA3" w:rsidRDefault="00386E8D" w:rsidP="007353D1">
            <w:pPr>
              <w:pStyle w:val="a0"/>
              <w:spacing w:before="0" w:beforeAutospacing="0" w:after="0" w:afterAutospacing="0"/>
              <w:jc w:val="center"/>
              <w:rPr>
                <w:sz w:val="28"/>
                <w:szCs w:val="28"/>
              </w:rPr>
            </w:pPr>
            <w:r w:rsidRPr="008E2EA3">
              <w:rPr>
                <w:sz w:val="28"/>
                <w:szCs w:val="28"/>
              </w:rPr>
              <w:t xml:space="preserve">Україна, інша </w:t>
            </w:r>
            <w:r w:rsidRPr="008E2EA3">
              <w:rPr>
                <w:sz w:val="28"/>
                <w:szCs w:val="28"/>
              </w:rPr>
              <w:lastRenderedPageBreak/>
              <w:t>інформація про особу</w:t>
            </w:r>
          </w:p>
        </w:tc>
        <w:tc>
          <w:tcPr>
            <w:tcW w:w="1039" w:type="dxa"/>
          </w:tcPr>
          <w:p w14:paraId="3FAB2362" w14:textId="31950C81" w:rsidR="00386E8D" w:rsidRPr="008E2EA3" w:rsidRDefault="00386E8D" w:rsidP="007353D1">
            <w:pPr>
              <w:pStyle w:val="a0"/>
              <w:spacing w:before="0" w:beforeAutospacing="0" w:after="0" w:afterAutospacing="0"/>
              <w:jc w:val="center"/>
              <w:rPr>
                <w:sz w:val="28"/>
                <w:szCs w:val="28"/>
              </w:rPr>
            </w:pPr>
            <w:r w:rsidRPr="008E2EA3">
              <w:rPr>
                <w:sz w:val="28"/>
                <w:szCs w:val="28"/>
              </w:rPr>
              <w:lastRenderedPageBreak/>
              <w:t>-</w:t>
            </w:r>
          </w:p>
        </w:tc>
        <w:tc>
          <w:tcPr>
            <w:tcW w:w="2379" w:type="dxa"/>
          </w:tcPr>
          <w:p w14:paraId="237932E2" w14:textId="3E0D70A1" w:rsidR="00386E8D" w:rsidRPr="008E2EA3" w:rsidRDefault="00386E8D" w:rsidP="007353D1">
            <w:pPr>
              <w:pStyle w:val="a0"/>
              <w:spacing w:before="0" w:beforeAutospacing="0" w:after="0" w:afterAutospacing="0"/>
              <w:jc w:val="center"/>
              <w:rPr>
                <w:sz w:val="28"/>
                <w:szCs w:val="28"/>
              </w:rPr>
            </w:pPr>
            <w:r w:rsidRPr="008E2EA3">
              <w:rPr>
                <w:sz w:val="28"/>
                <w:szCs w:val="28"/>
              </w:rPr>
              <w:t>6,29</w:t>
            </w:r>
          </w:p>
        </w:tc>
        <w:tc>
          <w:tcPr>
            <w:tcW w:w="1319" w:type="dxa"/>
          </w:tcPr>
          <w:p w14:paraId="7BA1C397" w14:textId="24A69A12" w:rsidR="00386E8D" w:rsidRPr="008E2EA3" w:rsidRDefault="00386E8D" w:rsidP="007353D1">
            <w:pPr>
              <w:pStyle w:val="a0"/>
              <w:spacing w:before="0" w:beforeAutospacing="0" w:after="0" w:afterAutospacing="0"/>
              <w:jc w:val="center"/>
              <w:rPr>
                <w:sz w:val="28"/>
                <w:szCs w:val="28"/>
              </w:rPr>
            </w:pPr>
            <w:r w:rsidRPr="008E2EA3">
              <w:rPr>
                <w:sz w:val="28"/>
                <w:szCs w:val="28"/>
              </w:rPr>
              <w:t>6,29</w:t>
            </w:r>
          </w:p>
        </w:tc>
        <w:tc>
          <w:tcPr>
            <w:tcW w:w="3210" w:type="dxa"/>
          </w:tcPr>
          <w:p w14:paraId="07D9809A" w14:textId="26716641" w:rsidR="00386E8D" w:rsidRPr="008E2EA3" w:rsidRDefault="00386E8D" w:rsidP="007353D1">
            <w:pPr>
              <w:pStyle w:val="a0"/>
              <w:spacing w:before="0" w:beforeAutospacing="0" w:after="0" w:afterAutospacing="0"/>
              <w:jc w:val="center"/>
              <w:rPr>
                <w:sz w:val="28"/>
                <w:szCs w:val="28"/>
              </w:rPr>
            </w:pPr>
            <w:r w:rsidRPr="008E2EA3">
              <w:rPr>
                <w:sz w:val="28"/>
                <w:szCs w:val="28"/>
              </w:rPr>
              <w:t xml:space="preserve">Через Юридичну особу 2 (37 %), якій належить </w:t>
            </w:r>
            <w:r w:rsidRPr="008E2EA3">
              <w:rPr>
                <w:sz w:val="28"/>
                <w:szCs w:val="28"/>
              </w:rPr>
              <w:lastRenderedPageBreak/>
              <w:t>17 % акцій надавача фінансових послуг</w:t>
            </w:r>
          </w:p>
        </w:tc>
      </w:tr>
      <w:tr w:rsidR="00386E8D" w:rsidRPr="008E2EA3" w14:paraId="0C3E94D0" w14:textId="77777777" w:rsidTr="00255D7D">
        <w:tc>
          <w:tcPr>
            <w:tcW w:w="604" w:type="dxa"/>
          </w:tcPr>
          <w:p w14:paraId="4559589A" w14:textId="676C8A8D" w:rsidR="00386E8D" w:rsidRPr="008E2EA3" w:rsidRDefault="00386E8D" w:rsidP="007353D1">
            <w:pPr>
              <w:pStyle w:val="a0"/>
              <w:spacing w:before="0" w:beforeAutospacing="0" w:after="0" w:afterAutospacing="0"/>
              <w:jc w:val="center"/>
              <w:rPr>
                <w:sz w:val="28"/>
                <w:szCs w:val="28"/>
              </w:rPr>
            </w:pPr>
            <w:r w:rsidRPr="008E2EA3">
              <w:rPr>
                <w:sz w:val="28"/>
                <w:szCs w:val="28"/>
              </w:rPr>
              <w:lastRenderedPageBreak/>
              <w:t>7</w:t>
            </w:r>
          </w:p>
        </w:tc>
        <w:tc>
          <w:tcPr>
            <w:tcW w:w="2161" w:type="dxa"/>
          </w:tcPr>
          <w:p w14:paraId="0FA8D8D3" w14:textId="4A0C333D" w:rsidR="00386E8D" w:rsidRPr="008E2EA3" w:rsidRDefault="00386E8D" w:rsidP="007353D1">
            <w:pPr>
              <w:pStyle w:val="a0"/>
              <w:spacing w:before="0" w:beforeAutospacing="0" w:after="0" w:afterAutospacing="0"/>
              <w:rPr>
                <w:sz w:val="28"/>
                <w:szCs w:val="28"/>
              </w:rPr>
            </w:pPr>
            <w:r w:rsidRPr="008E2EA3">
              <w:rPr>
                <w:sz w:val="28"/>
                <w:szCs w:val="28"/>
              </w:rPr>
              <w:t>Фізична особа 3</w:t>
            </w:r>
          </w:p>
        </w:tc>
        <w:tc>
          <w:tcPr>
            <w:tcW w:w="1036" w:type="dxa"/>
          </w:tcPr>
          <w:p w14:paraId="5B92D810" w14:textId="51169A34"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2B77CD9B" w14:textId="6B269E12"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2E178D73" w14:textId="438B08EE" w:rsidR="00386E8D" w:rsidRPr="008E2EA3" w:rsidRDefault="00386E8D" w:rsidP="007353D1">
            <w:pPr>
              <w:pStyle w:val="a0"/>
              <w:spacing w:before="0" w:beforeAutospacing="0" w:after="0" w:afterAutospacing="0"/>
              <w:jc w:val="center"/>
              <w:rPr>
                <w:sz w:val="28"/>
                <w:szCs w:val="28"/>
              </w:rPr>
            </w:pPr>
            <w:r w:rsidRPr="008E2EA3">
              <w:rPr>
                <w:sz w:val="28"/>
                <w:szCs w:val="28"/>
              </w:rPr>
              <w:t>Ізраїль, інша інформація про особу</w:t>
            </w:r>
          </w:p>
        </w:tc>
        <w:tc>
          <w:tcPr>
            <w:tcW w:w="1039" w:type="dxa"/>
          </w:tcPr>
          <w:p w14:paraId="589A3BF5" w14:textId="47E27DFC" w:rsidR="00386E8D" w:rsidRPr="008E2EA3" w:rsidRDefault="00386E8D" w:rsidP="007353D1">
            <w:pPr>
              <w:pStyle w:val="a0"/>
              <w:spacing w:before="0" w:beforeAutospacing="0" w:after="0" w:afterAutospacing="0"/>
              <w:jc w:val="center"/>
              <w:rPr>
                <w:sz w:val="28"/>
                <w:szCs w:val="28"/>
              </w:rPr>
            </w:pPr>
            <w:r w:rsidRPr="008E2EA3">
              <w:rPr>
                <w:sz w:val="28"/>
                <w:szCs w:val="28"/>
              </w:rPr>
              <w:t>-</w:t>
            </w:r>
          </w:p>
        </w:tc>
        <w:tc>
          <w:tcPr>
            <w:tcW w:w="2379" w:type="dxa"/>
          </w:tcPr>
          <w:p w14:paraId="2FFB1546" w14:textId="5707F91F" w:rsidR="00386E8D" w:rsidRPr="008E2EA3" w:rsidRDefault="00386E8D" w:rsidP="007353D1">
            <w:pPr>
              <w:pStyle w:val="a0"/>
              <w:spacing w:before="0" w:beforeAutospacing="0" w:after="0" w:afterAutospacing="0"/>
              <w:jc w:val="center"/>
              <w:rPr>
                <w:sz w:val="28"/>
                <w:szCs w:val="28"/>
              </w:rPr>
            </w:pPr>
            <w:r w:rsidRPr="008E2EA3">
              <w:rPr>
                <w:sz w:val="28"/>
                <w:szCs w:val="28"/>
              </w:rPr>
              <w:t>5,78</w:t>
            </w:r>
          </w:p>
        </w:tc>
        <w:tc>
          <w:tcPr>
            <w:tcW w:w="1319" w:type="dxa"/>
          </w:tcPr>
          <w:p w14:paraId="4E6BEE27" w14:textId="67ED0C86" w:rsidR="00386E8D" w:rsidRPr="008E2EA3" w:rsidRDefault="00386E8D" w:rsidP="007353D1">
            <w:pPr>
              <w:pStyle w:val="a0"/>
              <w:spacing w:before="0" w:beforeAutospacing="0" w:after="0" w:afterAutospacing="0"/>
              <w:jc w:val="center"/>
              <w:rPr>
                <w:sz w:val="28"/>
                <w:szCs w:val="28"/>
              </w:rPr>
            </w:pPr>
            <w:r w:rsidRPr="008E2EA3">
              <w:rPr>
                <w:sz w:val="28"/>
                <w:szCs w:val="28"/>
              </w:rPr>
              <w:t>5,78</w:t>
            </w:r>
          </w:p>
        </w:tc>
        <w:tc>
          <w:tcPr>
            <w:tcW w:w="3210" w:type="dxa"/>
          </w:tcPr>
          <w:p w14:paraId="1D9C3233" w14:textId="0C0670F6" w:rsidR="00386E8D" w:rsidRPr="008E2EA3" w:rsidRDefault="00386E8D" w:rsidP="007353D1">
            <w:pPr>
              <w:pStyle w:val="a0"/>
              <w:spacing w:before="0" w:beforeAutospacing="0" w:after="0" w:afterAutospacing="0"/>
              <w:jc w:val="center"/>
              <w:rPr>
                <w:sz w:val="28"/>
                <w:szCs w:val="28"/>
              </w:rPr>
            </w:pPr>
            <w:r w:rsidRPr="008E2EA3">
              <w:rPr>
                <w:sz w:val="28"/>
                <w:szCs w:val="28"/>
              </w:rPr>
              <w:t>Через Юридичну особу 2 (34 %), якій належить 17 % акцій надавача фінансових послуг</w:t>
            </w:r>
          </w:p>
        </w:tc>
      </w:tr>
      <w:tr w:rsidR="00386E8D" w:rsidRPr="008E2EA3" w14:paraId="0314CBB3" w14:textId="77777777" w:rsidTr="00255D7D">
        <w:tc>
          <w:tcPr>
            <w:tcW w:w="604" w:type="dxa"/>
          </w:tcPr>
          <w:p w14:paraId="395248E3" w14:textId="6E283FA4" w:rsidR="00386E8D" w:rsidRPr="008E2EA3" w:rsidRDefault="00386E8D" w:rsidP="007353D1">
            <w:pPr>
              <w:pStyle w:val="a0"/>
              <w:spacing w:before="0" w:beforeAutospacing="0" w:after="0" w:afterAutospacing="0"/>
              <w:jc w:val="center"/>
              <w:rPr>
                <w:sz w:val="28"/>
                <w:szCs w:val="28"/>
              </w:rPr>
            </w:pPr>
            <w:r w:rsidRPr="008E2EA3">
              <w:rPr>
                <w:sz w:val="28"/>
                <w:szCs w:val="28"/>
              </w:rPr>
              <w:t>8</w:t>
            </w:r>
          </w:p>
        </w:tc>
        <w:tc>
          <w:tcPr>
            <w:tcW w:w="2161" w:type="dxa"/>
          </w:tcPr>
          <w:p w14:paraId="24C2FA51" w14:textId="191E7236" w:rsidR="00386E8D" w:rsidRPr="008E2EA3" w:rsidRDefault="00386E8D" w:rsidP="007353D1">
            <w:pPr>
              <w:pStyle w:val="a0"/>
              <w:spacing w:before="0" w:beforeAutospacing="0" w:after="0" w:afterAutospacing="0"/>
              <w:rPr>
                <w:sz w:val="28"/>
                <w:szCs w:val="28"/>
              </w:rPr>
            </w:pPr>
            <w:r w:rsidRPr="008E2EA3">
              <w:rPr>
                <w:sz w:val="28"/>
                <w:szCs w:val="28"/>
              </w:rPr>
              <w:t>Фізична особа 1</w:t>
            </w:r>
          </w:p>
        </w:tc>
        <w:tc>
          <w:tcPr>
            <w:tcW w:w="1036" w:type="dxa"/>
          </w:tcPr>
          <w:p w14:paraId="6709C4B3" w14:textId="4010505E"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7CCBE79B" w14:textId="4CE7FC51"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35812AAF" w14:textId="7AC784EA" w:rsidR="00386E8D" w:rsidRPr="008E2EA3" w:rsidRDefault="00386E8D"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374F3B57" w14:textId="53430EE0" w:rsidR="00386E8D" w:rsidRPr="008E2EA3" w:rsidRDefault="00386E8D" w:rsidP="007353D1">
            <w:pPr>
              <w:pStyle w:val="a0"/>
              <w:spacing w:before="0" w:beforeAutospacing="0" w:after="0" w:afterAutospacing="0"/>
              <w:jc w:val="center"/>
              <w:rPr>
                <w:sz w:val="28"/>
                <w:szCs w:val="28"/>
              </w:rPr>
            </w:pPr>
            <w:r w:rsidRPr="008E2EA3">
              <w:rPr>
                <w:sz w:val="28"/>
                <w:szCs w:val="28"/>
              </w:rPr>
              <w:t>5,5</w:t>
            </w:r>
          </w:p>
        </w:tc>
        <w:tc>
          <w:tcPr>
            <w:tcW w:w="2379" w:type="dxa"/>
          </w:tcPr>
          <w:p w14:paraId="75A4422F" w14:textId="4E9E899B" w:rsidR="00386E8D" w:rsidRPr="008E2EA3" w:rsidRDefault="00386E8D" w:rsidP="007353D1">
            <w:pPr>
              <w:pStyle w:val="a0"/>
              <w:spacing w:before="0" w:beforeAutospacing="0" w:after="0" w:afterAutospacing="0"/>
              <w:jc w:val="center"/>
              <w:rPr>
                <w:sz w:val="28"/>
                <w:szCs w:val="28"/>
              </w:rPr>
            </w:pPr>
            <w:r w:rsidRPr="008E2EA3">
              <w:rPr>
                <w:sz w:val="28"/>
                <w:szCs w:val="28"/>
              </w:rPr>
              <w:t>-</w:t>
            </w:r>
          </w:p>
        </w:tc>
        <w:tc>
          <w:tcPr>
            <w:tcW w:w="1319" w:type="dxa"/>
          </w:tcPr>
          <w:p w14:paraId="398BED26" w14:textId="3311DE2B" w:rsidR="00386E8D" w:rsidRPr="008E2EA3" w:rsidRDefault="00386E8D" w:rsidP="007353D1">
            <w:pPr>
              <w:pStyle w:val="a0"/>
              <w:spacing w:before="0" w:beforeAutospacing="0" w:after="0" w:afterAutospacing="0"/>
              <w:jc w:val="center"/>
              <w:rPr>
                <w:sz w:val="28"/>
                <w:szCs w:val="28"/>
              </w:rPr>
            </w:pPr>
            <w:r w:rsidRPr="008E2EA3">
              <w:rPr>
                <w:sz w:val="28"/>
                <w:szCs w:val="28"/>
              </w:rPr>
              <w:t>5,5</w:t>
            </w:r>
          </w:p>
        </w:tc>
        <w:tc>
          <w:tcPr>
            <w:tcW w:w="3210" w:type="dxa"/>
          </w:tcPr>
          <w:p w14:paraId="4815B02F" w14:textId="4F84EFD0" w:rsidR="00386E8D" w:rsidRPr="008E2EA3" w:rsidRDefault="00386E8D" w:rsidP="007353D1">
            <w:pPr>
              <w:pStyle w:val="a0"/>
              <w:spacing w:before="0" w:beforeAutospacing="0" w:after="0" w:afterAutospacing="0"/>
              <w:jc w:val="center"/>
              <w:rPr>
                <w:sz w:val="28"/>
                <w:szCs w:val="28"/>
              </w:rPr>
            </w:pPr>
            <w:r w:rsidRPr="008E2EA3">
              <w:rPr>
                <w:sz w:val="28"/>
                <w:szCs w:val="28"/>
              </w:rPr>
              <w:t>Акціонер надавача фінансових послуг</w:t>
            </w:r>
          </w:p>
        </w:tc>
      </w:tr>
      <w:tr w:rsidR="00386E8D" w:rsidRPr="008E2EA3" w14:paraId="24F1E646" w14:textId="77777777" w:rsidTr="00255D7D">
        <w:tc>
          <w:tcPr>
            <w:tcW w:w="604" w:type="dxa"/>
          </w:tcPr>
          <w:p w14:paraId="28F73DAF" w14:textId="39F0D063" w:rsidR="00386E8D" w:rsidRPr="008E2EA3" w:rsidRDefault="00386E8D" w:rsidP="007353D1">
            <w:pPr>
              <w:pStyle w:val="a0"/>
              <w:spacing w:before="0" w:beforeAutospacing="0" w:after="0" w:afterAutospacing="0"/>
              <w:jc w:val="center"/>
              <w:rPr>
                <w:sz w:val="28"/>
                <w:szCs w:val="28"/>
              </w:rPr>
            </w:pPr>
            <w:r w:rsidRPr="008E2EA3">
              <w:rPr>
                <w:sz w:val="28"/>
                <w:szCs w:val="28"/>
              </w:rPr>
              <w:t>9</w:t>
            </w:r>
          </w:p>
        </w:tc>
        <w:tc>
          <w:tcPr>
            <w:tcW w:w="2161" w:type="dxa"/>
          </w:tcPr>
          <w:p w14:paraId="3006360C" w14:textId="667726ED" w:rsidR="00386E8D" w:rsidRPr="008E2EA3" w:rsidRDefault="00386E8D" w:rsidP="007353D1">
            <w:pPr>
              <w:pStyle w:val="a0"/>
              <w:spacing w:before="0" w:beforeAutospacing="0" w:after="0" w:afterAutospacing="0"/>
              <w:rPr>
                <w:sz w:val="28"/>
                <w:szCs w:val="28"/>
              </w:rPr>
            </w:pPr>
            <w:r w:rsidRPr="008E2EA3">
              <w:rPr>
                <w:sz w:val="28"/>
                <w:szCs w:val="28"/>
              </w:rPr>
              <w:t>Фізична особа 4</w:t>
            </w:r>
          </w:p>
        </w:tc>
        <w:tc>
          <w:tcPr>
            <w:tcW w:w="1036" w:type="dxa"/>
          </w:tcPr>
          <w:p w14:paraId="79542B2B" w14:textId="041D3E73"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2D091565" w14:textId="70F167EA"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5086986F" w14:textId="782C674D" w:rsidR="00386E8D" w:rsidRPr="008E2EA3" w:rsidRDefault="00386E8D" w:rsidP="007353D1">
            <w:pPr>
              <w:pStyle w:val="a0"/>
              <w:spacing w:before="0" w:beforeAutospacing="0" w:after="0" w:afterAutospacing="0"/>
              <w:jc w:val="center"/>
              <w:rPr>
                <w:sz w:val="28"/>
                <w:szCs w:val="28"/>
              </w:rPr>
            </w:pPr>
            <w:r w:rsidRPr="008E2EA3">
              <w:rPr>
                <w:sz w:val="28"/>
                <w:szCs w:val="28"/>
              </w:rPr>
              <w:t>США, інша інформація про особу</w:t>
            </w:r>
          </w:p>
        </w:tc>
        <w:tc>
          <w:tcPr>
            <w:tcW w:w="1039" w:type="dxa"/>
          </w:tcPr>
          <w:p w14:paraId="5692C4DF" w14:textId="5A83F95F" w:rsidR="00386E8D" w:rsidRPr="008E2EA3" w:rsidRDefault="00386E8D" w:rsidP="007353D1">
            <w:pPr>
              <w:pStyle w:val="a0"/>
              <w:spacing w:before="0" w:beforeAutospacing="0" w:after="0" w:afterAutospacing="0"/>
              <w:jc w:val="center"/>
              <w:rPr>
                <w:sz w:val="28"/>
                <w:szCs w:val="28"/>
              </w:rPr>
            </w:pPr>
            <w:r w:rsidRPr="008E2EA3">
              <w:rPr>
                <w:sz w:val="28"/>
                <w:szCs w:val="28"/>
              </w:rPr>
              <w:t>-</w:t>
            </w:r>
          </w:p>
        </w:tc>
        <w:tc>
          <w:tcPr>
            <w:tcW w:w="2379" w:type="dxa"/>
          </w:tcPr>
          <w:p w14:paraId="57978417" w14:textId="140289DB" w:rsidR="00386E8D" w:rsidRPr="008E2EA3" w:rsidRDefault="00386E8D" w:rsidP="007353D1">
            <w:pPr>
              <w:pStyle w:val="a0"/>
              <w:spacing w:before="0" w:beforeAutospacing="0" w:after="0" w:afterAutospacing="0"/>
              <w:jc w:val="center"/>
              <w:rPr>
                <w:sz w:val="28"/>
                <w:szCs w:val="28"/>
              </w:rPr>
            </w:pPr>
            <w:r w:rsidRPr="008E2EA3">
              <w:rPr>
                <w:sz w:val="28"/>
                <w:szCs w:val="28"/>
              </w:rPr>
              <w:t>4,93</w:t>
            </w:r>
          </w:p>
        </w:tc>
        <w:tc>
          <w:tcPr>
            <w:tcW w:w="1319" w:type="dxa"/>
          </w:tcPr>
          <w:p w14:paraId="6AB34177" w14:textId="406F4FF4" w:rsidR="00386E8D" w:rsidRPr="008E2EA3" w:rsidRDefault="00386E8D" w:rsidP="007353D1">
            <w:pPr>
              <w:pStyle w:val="a0"/>
              <w:spacing w:before="0" w:beforeAutospacing="0" w:after="0" w:afterAutospacing="0"/>
              <w:jc w:val="center"/>
              <w:rPr>
                <w:sz w:val="28"/>
                <w:szCs w:val="28"/>
              </w:rPr>
            </w:pPr>
            <w:r w:rsidRPr="008E2EA3">
              <w:rPr>
                <w:sz w:val="28"/>
                <w:szCs w:val="28"/>
              </w:rPr>
              <w:t>4,93</w:t>
            </w:r>
          </w:p>
        </w:tc>
        <w:tc>
          <w:tcPr>
            <w:tcW w:w="3210" w:type="dxa"/>
          </w:tcPr>
          <w:p w14:paraId="79E36DA2" w14:textId="095B22BA" w:rsidR="00386E8D" w:rsidRPr="008E2EA3" w:rsidRDefault="00386E8D" w:rsidP="007353D1">
            <w:pPr>
              <w:pStyle w:val="a0"/>
              <w:spacing w:before="0" w:beforeAutospacing="0" w:after="0" w:afterAutospacing="0"/>
              <w:jc w:val="center"/>
              <w:rPr>
                <w:sz w:val="28"/>
                <w:szCs w:val="28"/>
              </w:rPr>
            </w:pPr>
            <w:r w:rsidRPr="008E2EA3">
              <w:rPr>
                <w:sz w:val="28"/>
                <w:szCs w:val="28"/>
              </w:rPr>
              <w:t>Через Юридичну особу 2 (29 %), якій належить 17 % акцій надавача фінансових послуг</w:t>
            </w:r>
          </w:p>
        </w:tc>
      </w:tr>
      <w:tr w:rsidR="00386E8D" w:rsidRPr="008E2EA3" w14:paraId="389BB23E" w14:textId="77777777" w:rsidTr="00255D7D">
        <w:tc>
          <w:tcPr>
            <w:tcW w:w="604" w:type="dxa"/>
          </w:tcPr>
          <w:p w14:paraId="0ED7F47B" w14:textId="0850004E" w:rsidR="00386E8D" w:rsidRPr="008E2EA3" w:rsidRDefault="00386E8D" w:rsidP="007353D1">
            <w:pPr>
              <w:pStyle w:val="a0"/>
              <w:spacing w:before="0" w:beforeAutospacing="0" w:after="0" w:afterAutospacing="0"/>
              <w:jc w:val="center"/>
              <w:rPr>
                <w:sz w:val="28"/>
                <w:szCs w:val="28"/>
              </w:rPr>
            </w:pPr>
            <w:r w:rsidRPr="008E2EA3">
              <w:rPr>
                <w:sz w:val="28"/>
                <w:szCs w:val="28"/>
              </w:rPr>
              <w:t>10</w:t>
            </w:r>
          </w:p>
        </w:tc>
        <w:tc>
          <w:tcPr>
            <w:tcW w:w="2161" w:type="dxa"/>
          </w:tcPr>
          <w:p w14:paraId="0DCAD320" w14:textId="002875CC" w:rsidR="00386E8D" w:rsidRPr="008E2EA3" w:rsidRDefault="00386E8D" w:rsidP="007353D1">
            <w:pPr>
              <w:pStyle w:val="a0"/>
              <w:spacing w:before="0" w:beforeAutospacing="0" w:after="0" w:afterAutospacing="0"/>
              <w:rPr>
                <w:sz w:val="28"/>
                <w:szCs w:val="28"/>
              </w:rPr>
            </w:pPr>
            <w:r w:rsidRPr="008E2EA3">
              <w:rPr>
                <w:sz w:val="28"/>
                <w:szCs w:val="28"/>
              </w:rPr>
              <w:t>Фізична особа 6</w:t>
            </w:r>
          </w:p>
        </w:tc>
        <w:tc>
          <w:tcPr>
            <w:tcW w:w="1036" w:type="dxa"/>
          </w:tcPr>
          <w:p w14:paraId="39122E32" w14:textId="2B3BD533"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0982F727" w14:textId="316EC0F3"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0050557C" w14:textId="00ECEDB8" w:rsidR="00386E8D" w:rsidRPr="008E2EA3" w:rsidRDefault="00386E8D"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24EC2002" w14:textId="1C684B3E" w:rsidR="00386E8D" w:rsidRPr="008E2EA3" w:rsidRDefault="00386E8D" w:rsidP="007353D1">
            <w:pPr>
              <w:pStyle w:val="a0"/>
              <w:spacing w:before="0" w:beforeAutospacing="0" w:after="0" w:afterAutospacing="0"/>
              <w:jc w:val="center"/>
              <w:rPr>
                <w:sz w:val="28"/>
                <w:szCs w:val="28"/>
              </w:rPr>
            </w:pPr>
            <w:r w:rsidRPr="008E2EA3">
              <w:rPr>
                <w:sz w:val="28"/>
                <w:szCs w:val="28"/>
              </w:rPr>
              <w:t>-</w:t>
            </w:r>
          </w:p>
        </w:tc>
        <w:tc>
          <w:tcPr>
            <w:tcW w:w="2379" w:type="dxa"/>
          </w:tcPr>
          <w:p w14:paraId="1194BBC8" w14:textId="681B411F" w:rsidR="00386E8D" w:rsidRPr="008E2EA3" w:rsidRDefault="00386E8D" w:rsidP="007353D1">
            <w:pPr>
              <w:pStyle w:val="a0"/>
              <w:spacing w:before="0" w:beforeAutospacing="0" w:after="0" w:afterAutospacing="0"/>
              <w:jc w:val="center"/>
              <w:rPr>
                <w:sz w:val="28"/>
                <w:szCs w:val="28"/>
              </w:rPr>
            </w:pPr>
            <w:r w:rsidRPr="008E2EA3">
              <w:rPr>
                <w:sz w:val="28"/>
                <w:szCs w:val="28"/>
              </w:rPr>
              <w:t>3,52</w:t>
            </w:r>
          </w:p>
        </w:tc>
        <w:tc>
          <w:tcPr>
            <w:tcW w:w="1319" w:type="dxa"/>
          </w:tcPr>
          <w:p w14:paraId="11F49B5C" w14:textId="789E1F0F" w:rsidR="00386E8D" w:rsidRPr="008E2EA3" w:rsidRDefault="00386E8D" w:rsidP="007353D1">
            <w:pPr>
              <w:pStyle w:val="a0"/>
              <w:spacing w:before="0" w:beforeAutospacing="0" w:after="0" w:afterAutospacing="0"/>
              <w:jc w:val="center"/>
              <w:rPr>
                <w:sz w:val="28"/>
                <w:szCs w:val="28"/>
              </w:rPr>
            </w:pPr>
            <w:r w:rsidRPr="008E2EA3">
              <w:rPr>
                <w:sz w:val="28"/>
                <w:szCs w:val="28"/>
              </w:rPr>
              <w:t>3,52</w:t>
            </w:r>
          </w:p>
        </w:tc>
        <w:tc>
          <w:tcPr>
            <w:tcW w:w="3210" w:type="dxa"/>
          </w:tcPr>
          <w:p w14:paraId="6FF8D8A2" w14:textId="651A6E0B" w:rsidR="00386E8D" w:rsidRPr="008E2EA3" w:rsidRDefault="00386E8D" w:rsidP="007353D1">
            <w:pPr>
              <w:pStyle w:val="a0"/>
              <w:spacing w:before="0" w:beforeAutospacing="0" w:after="0" w:afterAutospacing="0"/>
              <w:jc w:val="center"/>
              <w:rPr>
                <w:sz w:val="28"/>
                <w:szCs w:val="28"/>
              </w:rPr>
            </w:pPr>
            <w:r w:rsidRPr="008E2EA3">
              <w:rPr>
                <w:sz w:val="28"/>
                <w:szCs w:val="28"/>
              </w:rPr>
              <w:t>Через Юридичну особу 3 (16 %), якій належить 22 % акцій надавача фінансових послуг</w:t>
            </w:r>
          </w:p>
        </w:tc>
      </w:tr>
      <w:tr w:rsidR="00386E8D" w:rsidRPr="008E2EA3" w14:paraId="5D05641C" w14:textId="77777777" w:rsidTr="00255D7D">
        <w:tc>
          <w:tcPr>
            <w:tcW w:w="604" w:type="dxa"/>
          </w:tcPr>
          <w:p w14:paraId="28FD1B1E" w14:textId="41FC95E8" w:rsidR="00386E8D" w:rsidRPr="008E2EA3" w:rsidRDefault="00386E8D" w:rsidP="007353D1">
            <w:pPr>
              <w:pStyle w:val="a0"/>
              <w:spacing w:before="0" w:beforeAutospacing="0" w:after="0" w:afterAutospacing="0"/>
              <w:jc w:val="center"/>
              <w:rPr>
                <w:sz w:val="28"/>
                <w:szCs w:val="28"/>
              </w:rPr>
            </w:pPr>
            <w:r w:rsidRPr="008E2EA3">
              <w:rPr>
                <w:sz w:val="28"/>
                <w:szCs w:val="28"/>
              </w:rPr>
              <w:t>11</w:t>
            </w:r>
          </w:p>
        </w:tc>
        <w:tc>
          <w:tcPr>
            <w:tcW w:w="2161" w:type="dxa"/>
          </w:tcPr>
          <w:p w14:paraId="11061E26" w14:textId="120FAD11" w:rsidR="00386E8D" w:rsidRPr="008E2EA3" w:rsidRDefault="00386E8D" w:rsidP="007353D1">
            <w:pPr>
              <w:pStyle w:val="a0"/>
              <w:spacing w:before="0" w:beforeAutospacing="0" w:after="0" w:afterAutospacing="0"/>
              <w:rPr>
                <w:sz w:val="28"/>
                <w:szCs w:val="28"/>
              </w:rPr>
            </w:pPr>
            <w:r w:rsidRPr="008E2EA3">
              <w:rPr>
                <w:sz w:val="28"/>
                <w:szCs w:val="28"/>
              </w:rPr>
              <w:t>Фізична особа 9</w:t>
            </w:r>
          </w:p>
        </w:tc>
        <w:tc>
          <w:tcPr>
            <w:tcW w:w="1036" w:type="dxa"/>
          </w:tcPr>
          <w:p w14:paraId="32BF5FE3" w14:textId="7E6F1919" w:rsidR="00386E8D" w:rsidRPr="008E2EA3" w:rsidRDefault="00386E8D" w:rsidP="007353D1">
            <w:pPr>
              <w:pStyle w:val="a0"/>
              <w:spacing w:before="0" w:beforeAutospacing="0" w:after="0" w:afterAutospacing="0"/>
              <w:jc w:val="center"/>
              <w:rPr>
                <w:sz w:val="28"/>
                <w:szCs w:val="28"/>
              </w:rPr>
            </w:pPr>
            <w:r w:rsidRPr="008E2EA3">
              <w:rPr>
                <w:sz w:val="28"/>
                <w:szCs w:val="28"/>
              </w:rPr>
              <w:t>ФО</w:t>
            </w:r>
          </w:p>
        </w:tc>
        <w:tc>
          <w:tcPr>
            <w:tcW w:w="1782" w:type="dxa"/>
          </w:tcPr>
          <w:p w14:paraId="72CE5743" w14:textId="0722CF91" w:rsidR="00386E8D" w:rsidRPr="008E2EA3" w:rsidRDefault="00386E8D" w:rsidP="007353D1">
            <w:pPr>
              <w:pStyle w:val="a0"/>
              <w:spacing w:before="0" w:beforeAutospacing="0" w:after="0" w:afterAutospacing="0"/>
              <w:jc w:val="center"/>
              <w:rPr>
                <w:sz w:val="28"/>
                <w:szCs w:val="28"/>
              </w:rPr>
            </w:pPr>
            <w:r w:rsidRPr="008E2EA3">
              <w:rPr>
                <w:sz w:val="28"/>
                <w:szCs w:val="28"/>
              </w:rPr>
              <w:t>Так</w:t>
            </w:r>
          </w:p>
        </w:tc>
        <w:tc>
          <w:tcPr>
            <w:tcW w:w="1774" w:type="dxa"/>
          </w:tcPr>
          <w:p w14:paraId="70F69056" w14:textId="5D81AE56" w:rsidR="00386E8D" w:rsidRPr="008E2EA3" w:rsidRDefault="00386E8D"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3E0C1BC5" w14:textId="530A1014" w:rsidR="00386E8D" w:rsidRPr="008E2EA3" w:rsidRDefault="00386E8D" w:rsidP="007353D1">
            <w:pPr>
              <w:pStyle w:val="a0"/>
              <w:spacing w:before="0" w:beforeAutospacing="0" w:after="0" w:afterAutospacing="0"/>
              <w:jc w:val="center"/>
              <w:rPr>
                <w:sz w:val="28"/>
                <w:szCs w:val="28"/>
              </w:rPr>
            </w:pPr>
            <w:r w:rsidRPr="008E2EA3">
              <w:rPr>
                <w:sz w:val="28"/>
                <w:szCs w:val="28"/>
              </w:rPr>
              <w:t>2,3</w:t>
            </w:r>
          </w:p>
        </w:tc>
        <w:tc>
          <w:tcPr>
            <w:tcW w:w="2379" w:type="dxa"/>
          </w:tcPr>
          <w:p w14:paraId="71921706" w14:textId="4417AC40" w:rsidR="00386E8D" w:rsidRPr="008E2EA3" w:rsidRDefault="00386E8D" w:rsidP="007353D1">
            <w:pPr>
              <w:pStyle w:val="a0"/>
              <w:spacing w:before="0" w:beforeAutospacing="0" w:after="0" w:afterAutospacing="0"/>
              <w:jc w:val="center"/>
              <w:rPr>
                <w:sz w:val="28"/>
                <w:szCs w:val="28"/>
              </w:rPr>
            </w:pPr>
            <w:r w:rsidRPr="008E2EA3">
              <w:rPr>
                <w:sz w:val="28"/>
                <w:szCs w:val="28"/>
              </w:rPr>
              <w:t>-</w:t>
            </w:r>
          </w:p>
        </w:tc>
        <w:tc>
          <w:tcPr>
            <w:tcW w:w="1319" w:type="dxa"/>
          </w:tcPr>
          <w:p w14:paraId="0C8A45CE" w14:textId="5B37FD0C" w:rsidR="00386E8D" w:rsidRPr="008E2EA3" w:rsidRDefault="00386E8D" w:rsidP="007353D1">
            <w:pPr>
              <w:pStyle w:val="a0"/>
              <w:spacing w:before="0" w:beforeAutospacing="0" w:after="0" w:afterAutospacing="0"/>
              <w:jc w:val="center"/>
              <w:rPr>
                <w:sz w:val="28"/>
                <w:szCs w:val="28"/>
              </w:rPr>
            </w:pPr>
            <w:r w:rsidRPr="008E2EA3">
              <w:rPr>
                <w:sz w:val="28"/>
                <w:szCs w:val="28"/>
              </w:rPr>
              <w:t>2,3</w:t>
            </w:r>
          </w:p>
        </w:tc>
        <w:tc>
          <w:tcPr>
            <w:tcW w:w="3210" w:type="dxa"/>
          </w:tcPr>
          <w:p w14:paraId="2FA4B6CB" w14:textId="0DF3A17C" w:rsidR="00386E8D" w:rsidRPr="008E2EA3" w:rsidRDefault="00386E8D" w:rsidP="007353D1">
            <w:pPr>
              <w:pStyle w:val="a0"/>
              <w:spacing w:before="0" w:beforeAutospacing="0" w:after="0" w:afterAutospacing="0"/>
              <w:jc w:val="center"/>
              <w:rPr>
                <w:sz w:val="28"/>
                <w:szCs w:val="28"/>
              </w:rPr>
            </w:pPr>
            <w:r w:rsidRPr="008E2EA3">
              <w:rPr>
                <w:sz w:val="28"/>
                <w:szCs w:val="28"/>
              </w:rPr>
              <w:t>Акціонер надавача фінансових послуг</w:t>
            </w:r>
          </w:p>
        </w:tc>
      </w:tr>
      <w:tr w:rsidR="00386E8D" w:rsidRPr="008E2EA3" w14:paraId="7E6DAB33" w14:textId="77777777" w:rsidTr="00255D7D">
        <w:tc>
          <w:tcPr>
            <w:tcW w:w="604" w:type="dxa"/>
          </w:tcPr>
          <w:p w14:paraId="0BC1D11C" w14:textId="77777777" w:rsidR="00386E8D" w:rsidRPr="008E2EA3" w:rsidRDefault="00386E8D" w:rsidP="007353D1">
            <w:pPr>
              <w:pStyle w:val="a0"/>
              <w:spacing w:before="0" w:beforeAutospacing="0" w:after="0" w:afterAutospacing="0"/>
              <w:jc w:val="center"/>
              <w:rPr>
                <w:sz w:val="28"/>
              </w:rPr>
            </w:pPr>
          </w:p>
        </w:tc>
        <w:tc>
          <w:tcPr>
            <w:tcW w:w="2161" w:type="dxa"/>
          </w:tcPr>
          <w:p w14:paraId="257FE442" w14:textId="77777777" w:rsidR="00386E8D" w:rsidRPr="008E2EA3" w:rsidRDefault="00386E8D" w:rsidP="007353D1">
            <w:pPr>
              <w:pStyle w:val="a0"/>
              <w:spacing w:before="0" w:beforeAutospacing="0" w:after="0" w:afterAutospacing="0"/>
              <w:rPr>
                <w:sz w:val="28"/>
              </w:rPr>
            </w:pPr>
          </w:p>
        </w:tc>
        <w:tc>
          <w:tcPr>
            <w:tcW w:w="1036" w:type="dxa"/>
          </w:tcPr>
          <w:p w14:paraId="36647D96" w14:textId="77777777" w:rsidR="00386E8D" w:rsidRPr="008E2EA3" w:rsidRDefault="00386E8D" w:rsidP="007353D1">
            <w:pPr>
              <w:pStyle w:val="a0"/>
              <w:spacing w:before="0" w:beforeAutospacing="0" w:after="0" w:afterAutospacing="0"/>
              <w:jc w:val="center"/>
              <w:rPr>
                <w:sz w:val="28"/>
              </w:rPr>
            </w:pPr>
          </w:p>
        </w:tc>
        <w:tc>
          <w:tcPr>
            <w:tcW w:w="1782" w:type="dxa"/>
          </w:tcPr>
          <w:p w14:paraId="4832B384" w14:textId="77777777" w:rsidR="00386E8D" w:rsidRPr="008E2EA3" w:rsidRDefault="00386E8D" w:rsidP="007353D1">
            <w:pPr>
              <w:pStyle w:val="a0"/>
              <w:spacing w:before="0" w:beforeAutospacing="0" w:after="0" w:afterAutospacing="0"/>
              <w:jc w:val="center"/>
              <w:rPr>
                <w:sz w:val="28"/>
              </w:rPr>
            </w:pPr>
          </w:p>
        </w:tc>
        <w:tc>
          <w:tcPr>
            <w:tcW w:w="1774" w:type="dxa"/>
          </w:tcPr>
          <w:p w14:paraId="5C1DA87E" w14:textId="77777777" w:rsidR="00386E8D" w:rsidRPr="008E2EA3" w:rsidRDefault="00386E8D" w:rsidP="007353D1">
            <w:pPr>
              <w:pStyle w:val="a0"/>
              <w:spacing w:before="0" w:beforeAutospacing="0" w:after="0" w:afterAutospacing="0"/>
              <w:jc w:val="center"/>
              <w:rPr>
                <w:sz w:val="28"/>
              </w:rPr>
            </w:pPr>
          </w:p>
        </w:tc>
        <w:tc>
          <w:tcPr>
            <w:tcW w:w="1039" w:type="dxa"/>
          </w:tcPr>
          <w:p w14:paraId="78D5C5EF" w14:textId="77777777" w:rsidR="00386E8D" w:rsidRPr="008E2EA3" w:rsidRDefault="00386E8D" w:rsidP="007353D1">
            <w:pPr>
              <w:pStyle w:val="a0"/>
              <w:spacing w:before="0" w:beforeAutospacing="0" w:after="0" w:afterAutospacing="0"/>
              <w:jc w:val="center"/>
              <w:rPr>
                <w:sz w:val="28"/>
              </w:rPr>
            </w:pPr>
          </w:p>
        </w:tc>
        <w:tc>
          <w:tcPr>
            <w:tcW w:w="2379" w:type="dxa"/>
          </w:tcPr>
          <w:p w14:paraId="3C174BB3" w14:textId="77777777" w:rsidR="00386E8D" w:rsidRPr="008E2EA3" w:rsidRDefault="00386E8D" w:rsidP="007353D1">
            <w:pPr>
              <w:pStyle w:val="a0"/>
              <w:spacing w:before="0" w:beforeAutospacing="0" w:after="0" w:afterAutospacing="0"/>
              <w:jc w:val="center"/>
              <w:rPr>
                <w:sz w:val="28"/>
              </w:rPr>
            </w:pPr>
          </w:p>
        </w:tc>
        <w:tc>
          <w:tcPr>
            <w:tcW w:w="1319" w:type="dxa"/>
          </w:tcPr>
          <w:p w14:paraId="64BFDED4" w14:textId="77777777" w:rsidR="00386E8D" w:rsidRPr="008E2EA3" w:rsidRDefault="00386E8D" w:rsidP="007353D1">
            <w:pPr>
              <w:pStyle w:val="a0"/>
              <w:spacing w:before="0" w:beforeAutospacing="0" w:after="0" w:afterAutospacing="0"/>
              <w:jc w:val="center"/>
              <w:rPr>
                <w:sz w:val="28"/>
              </w:rPr>
            </w:pPr>
          </w:p>
        </w:tc>
        <w:tc>
          <w:tcPr>
            <w:tcW w:w="3210" w:type="dxa"/>
          </w:tcPr>
          <w:p w14:paraId="2FD44BD3" w14:textId="77777777" w:rsidR="00386E8D" w:rsidRPr="008E2EA3" w:rsidRDefault="00386E8D" w:rsidP="007353D1">
            <w:pPr>
              <w:pStyle w:val="a0"/>
              <w:spacing w:before="0" w:beforeAutospacing="0" w:after="0" w:afterAutospacing="0"/>
              <w:jc w:val="center"/>
              <w:rPr>
                <w:sz w:val="28"/>
              </w:rPr>
            </w:pPr>
          </w:p>
        </w:tc>
      </w:tr>
    </w:tbl>
    <w:p w14:paraId="7D6886F7" w14:textId="77777777" w:rsidR="00114F40" w:rsidRPr="008E2EA3" w:rsidRDefault="00114F40" w:rsidP="007353D1">
      <w:pPr>
        <w:spacing w:line="240" w:lineRule="auto"/>
        <w:sectPr w:rsidR="00114F40" w:rsidRPr="008E2EA3" w:rsidSect="00A12875">
          <w:headerReference w:type="default" r:id="rId22"/>
          <w:pgSz w:w="16838" w:h="11906" w:orient="landscape"/>
          <w:pgMar w:top="1417" w:right="850" w:bottom="850" w:left="850" w:header="708" w:footer="708" w:gutter="0"/>
          <w:pgNumType w:start="1"/>
          <w:cols w:space="708"/>
          <w:titlePg/>
          <w:docGrid w:linePitch="360"/>
        </w:sectPr>
      </w:pPr>
    </w:p>
    <w:p w14:paraId="34BB24DF" w14:textId="77777777" w:rsidR="00386E8D" w:rsidRPr="008E2EA3" w:rsidRDefault="00386E8D" w:rsidP="007353D1">
      <w:pPr>
        <w:pStyle w:val="a0"/>
        <w:jc w:val="center"/>
        <w:rPr>
          <w:sz w:val="28"/>
        </w:rPr>
      </w:pPr>
      <w:r w:rsidRPr="008E2EA3">
        <w:rPr>
          <w:sz w:val="28"/>
        </w:rPr>
        <w:lastRenderedPageBreak/>
        <w:t>Розрахунок опосередкованої участі ключового учасника в надавачеві фінансових послуг (колонка 7 таблиці):</w:t>
      </w:r>
    </w:p>
    <w:p w14:paraId="0A824406" w14:textId="1456073F" w:rsidR="00386E8D" w:rsidRPr="008E2EA3" w:rsidRDefault="00386E8D" w:rsidP="007353D1">
      <w:pPr>
        <w:pStyle w:val="a0"/>
        <w:jc w:val="right"/>
        <w:rPr>
          <w:sz w:val="28"/>
        </w:rPr>
      </w:pPr>
      <w:r w:rsidRPr="008E2EA3">
        <w:rPr>
          <w:sz w:val="28"/>
        </w:rPr>
        <w:t>Таблиця 2</w:t>
      </w:r>
    </w:p>
    <w:tbl>
      <w:tblPr>
        <w:tblStyle w:val="af4"/>
        <w:tblW w:w="0" w:type="auto"/>
        <w:tblLook w:val="04A0" w:firstRow="1" w:lastRow="0" w:firstColumn="1" w:lastColumn="0" w:noHBand="0" w:noVBand="1"/>
      </w:tblPr>
      <w:tblGrid>
        <w:gridCol w:w="704"/>
        <w:gridCol w:w="9381"/>
        <w:gridCol w:w="5043"/>
      </w:tblGrid>
      <w:tr w:rsidR="00386E8D" w:rsidRPr="008E2EA3" w14:paraId="6C14AE17" w14:textId="77777777" w:rsidTr="00386E8D">
        <w:tc>
          <w:tcPr>
            <w:tcW w:w="704" w:type="dxa"/>
          </w:tcPr>
          <w:p w14:paraId="427858D2" w14:textId="77777777" w:rsidR="00386E8D" w:rsidRPr="008E2EA3" w:rsidRDefault="00386E8D" w:rsidP="007353D1">
            <w:pPr>
              <w:pStyle w:val="a0"/>
              <w:jc w:val="center"/>
              <w:rPr>
                <w:sz w:val="28"/>
              </w:rPr>
            </w:pPr>
            <w:r w:rsidRPr="008E2EA3">
              <w:rPr>
                <w:sz w:val="32"/>
              </w:rPr>
              <w:t>№ з/п</w:t>
            </w:r>
          </w:p>
        </w:tc>
        <w:tc>
          <w:tcPr>
            <w:tcW w:w="9381" w:type="dxa"/>
          </w:tcPr>
          <w:p w14:paraId="1DF44470" w14:textId="77777777" w:rsidR="00386E8D" w:rsidRPr="008E2EA3" w:rsidRDefault="00386E8D" w:rsidP="007353D1">
            <w:pPr>
              <w:pStyle w:val="a0"/>
              <w:jc w:val="center"/>
              <w:rPr>
                <w:sz w:val="28"/>
              </w:rPr>
            </w:pPr>
            <w:r w:rsidRPr="008E2EA3">
              <w:rPr>
                <w:sz w:val="28"/>
              </w:rPr>
              <w:t>Прізвище, ім'я та по батькові фізичної особи або повне найменування юридичної особи</w:t>
            </w:r>
          </w:p>
        </w:tc>
        <w:tc>
          <w:tcPr>
            <w:tcW w:w="5043" w:type="dxa"/>
          </w:tcPr>
          <w:p w14:paraId="3EF22F7D" w14:textId="77777777" w:rsidR="00386E8D" w:rsidRPr="008E2EA3" w:rsidRDefault="00386E8D" w:rsidP="007353D1">
            <w:pPr>
              <w:pStyle w:val="a0"/>
              <w:jc w:val="center"/>
              <w:rPr>
                <w:sz w:val="28"/>
              </w:rPr>
            </w:pPr>
            <w:r w:rsidRPr="008E2EA3">
              <w:rPr>
                <w:sz w:val="28"/>
              </w:rPr>
              <w:t>Розрахунок</w:t>
            </w:r>
          </w:p>
        </w:tc>
      </w:tr>
      <w:tr w:rsidR="00386E8D" w:rsidRPr="008E2EA3" w14:paraId="59E7E999" w14:textId="77777777" w:rsidTr="00386E8D">
        <w:tc>
          <w:tcPr>
            <w:tcW w:w="704" w:type="dxa"/>
          </w:tcPr>
          <w:p w14:paraId="7067A6D5" w14:textId="77777777" w:rsidR="00386E8D" w:rsidRPr="008E2EA3" w:rsidRDefault="00386E8D" w:rsidP="007353D1">
            <w:pPr>
              <w:pStyle w:val="a0"/>
              <w:jc w:val="center"/>
              <w:rPr>
                <w:sz w:val="28"/>
              </w:rPr>
            </w:pPr>
            <w:r w:rsidRPr="008E2EA3">
              <w:rPr>
                <w:sz w:val="28"/>
              </w:rPr>
              <w:t>1</w:t>
            </w:r>
          </w:p>
        </w:tc>
        <w:tc>
          <w:tcPr>
            <w:tcW w:w="9381" w:type="dxa"/>
          </w:tcPr>
          <w:p w14:paraId="53782A98" w14:textId="77777777" w:rsidR="00386E8D" w:rsidRPr="008E2EA3" w:rsidRDefault="00386E8D" w:rsidP="007353D1">
            <w:pPr>
              <w:pStyle w:val="a0"/>
              <w:jc w:val="center"/>
              <w:rPr>
                <w:sz w:val="28"/>
              </w:rPr>
            </w:pPr>
            <w:r w:rsidRPr="008E2EA3">
              <w:rPr>
                <w:sz w:val="28"/>
              </w:rPr>
              <w:t>2</w:t>
            </w:r>
          </w:p>
        </w:tc>
        <w:tc>
          <w:tcPr>
            <w:tcW w:w="5043" w:type="dxa"/>
          </w:tcPr>
          <w:p w14:paraId="4406F4BE" w14:textId="77777777" w:rsidR="00386E8D" w:rsidRPr="008E2EA3" w:rsidRDefault="00386E8D" w:rsidP="007353D1">
            <w:pPr>
              <w:pStyle w:val="a0"/>
              <w:jc w:val="center"/>
              <w:rPr>
                <w:sz w:val="28"/>
              </w:rPr>
            </w:pPr>
            <w:r w:rsidRPr="008E2EA3">
              <w:rPr>
                <w:sz w:val="28"/>
              </w:rPr>
              <w:t>3</w:t>
            </w:r>
          </w:p>
        </w:tc>
      </w:tr>
      <w:tr w:rsidR="00386E8D" w:rsidRPr="008E2EA3" w14:paraId="0FAA0B46" w14:textId="77777777" w:rsidTr="00386E8D">
        <w:tc>
          <w:tcPr>
            <w:tcW w:w="704" w:type="dxa"/>
          </w:tcPr>
          <w:p w14:paraId="7F740BCC" w14:textId="2402B3F5" w:rsidR="00386E8D" w:rsidRPr="008E2EA3" w:rsidRDefault="00386E8D" w:rsidP="007353D1">
            <w:pPr>
              <w:pStyle w:val="a0"/>
              <w:jc w:val="center"/>
              <w:rPr>
                <w:sz w:val="28"/>
              </w:rPr>
            </w:pPr>
            <w:r w:rsidRPr="008E2EA3">
              <w:rPr>
                <w:sz w:val="28"/>
              </w:rPr>
              <w:t>1</w:t>
            </w:r>
          </w:p>
        </w:tc>
        <w:tc>
          <w:tcPr>
            <w:tcW w:w="9381" w:type="dxa"/>
          </w:tcPr>
          <w:p w14:paraId="21F589F9" w14:textId="16BE79A6" w:rsidR="00386E8D" w:rsidRPr="008E2EA3" w:rsidRDefault="00386E8D" w:rsidP="007353D1">
            <w:pPr>
              <w:pStyle w:val="a0"/>
              <w:jc w:val="center"/>
              <w:rPr>
                <w:sz w:val="28"/>
              </w:rPr>
            </w:pPr>
            <w:r w:rsidRPr="008E2EA3">
              <w:rPr>
                <w:sz w:val="28"/>
              </w:rPr>
              <w:t>Федеральний Уряд Німеччини</w:t>
            </w:r>
          </w:p>
        </w:tc>
        <w:tc>
          <w:tcPr>
            <w:tcW w:w="5043" w:type="dxa"/>
          </w:tcPr>
          <w:p w14:paraId="63BAC87B" w14:textId="244D9F43" w:rsidR="00386E8D" w:rsidRPr="008E2EA3" w:rsidRDefault="00386E8D" w:rsidP="007353D1">
            <w:pPr>
              <w:pStyle w:val="a0"/>
              <w:jc w:val="center"/>
              <w:rPr>
                <w:sz w:val="28"/>
              </w:rPr>
            </w:pPr>
            <w:r w:rsidRPr="008E2EA3">
              <w:rPr>
                <w:sz w:val="28"/>
              </w:rPr>
              <w:t>31,9</w:t>
            </w:r>
          </w:p>
        </w:tc>
      </w:tr>
      <w:tr w:rsidR="00386E8D" w:rsidRPr="008E2EA3" w14:paraId="401B6159" w14:textId="77777777" w:rsidTr="00386E8D">
        <w:tc>
          <w:tcPr>
            <w:tcW w:w="704" w:type="dxa"/>
          </w:tcPr>
          <w:p w14:paraId="47F2DBE3" w14:textId="50E38B88" w:rsidR="00386E8D" w:rsidRPr="008E2EA3" w:rsidRDefault="00386E8D" w:rsidP="007353D1">
            <w:pPr>
              <w:pStyle w:val="a0"/>
              <w:jc w:val="center"/>
              <w:rPr>
                <w:sz w:val="28"/>
              </w:rPr>
            </w:pPr>
            <w:r w:rsidRPr="008E2EA3">
              <w:rPr>
                <w:sz w:val="28"/>
              </w:rPr>
              <w:t>2</w:t>
            </w:r>
          </w:p>
        </w:tc>
        <w:tc>
          <w:tcPr>
            <w:tcW w:w="9381" w:type="dxa"/>
          </w:tcPr>
          <w:p w14:paraId="4AEA6908" w14:textId="446CB11B" w:rsidR="00386E8D" w:rsidRPr="008E2EA3" w:rsidRDefault="00386E8D" w:rsidP="007353D1">
            <w:pPr>
              <w:pStyle w:val="a0"/>
              <w:jc w:val="center"/>
              <w:rPr>
                <w:sz w:val="28"/>
              </w:rPr>
            </w:pPr>
            <w:r w:rsidRPr="008E2EA3">
              <w:rPr>
                <w:sz w:val="28"/>
              </w:rPr>
              <w:t>Фізична особа 5</w:t>
            </w:r>
          </w:p>
        </w:tc>
        <w:tc>
          <w:tcPr>
            <w:tcW w:w="5043" w:type="dxa"/>
          </w:tcPr>
          <w:p w14:paraId="1DCC4262" w14:textId="18D32457" w:rsidR="00386E8D" w:rsidRPr="008E2EA3" w:rsidRDefault="00386E8D" w:rsidP="007353D1">
            <w:pPr>
              <w:pStyle w:val="a0"/>
              <w:jc w:val="center"/>
              <w:rPr>
                <w:sz w:val="28"/>
              </w:rPr>
            </w:pPr>
            <w:r w:rsidRPr="008E2EA3">
              <w:rPr>
                <w:sz w:val="28"/>
              </w:rPr>
              <w:t>49 · 0,22 = 10,78</w:t>
            </w:r>
          </w:p>
        </w:tc>
      </w:tr>
      <w:tr w:rsidR="00386E8D" w:rsidRPr="008E2EA3" w14:paraId="5C2E48CA" w14:textId="77777777" w:rsidTr="00386E8D">
        <w:tc>
          <w:tcPr>
            <w:tcW w:w="704" w:type="dxa"/>
          </w:tcPr>
          <w:p w14:paraId="3FD198AE" w14:textId="7725D4AD" w:rsidR="00386E8D" w:rsidRPr="008E2EA3" w:rsidRDefault="00386E8D" w:rsidP="007353D1">
            <w:pPr>
              <w:pStyle w:val="a0"/>
              <w:jc w:val="center"/>
              <w:rPr>
                <w:sz w:val="28"/>
              </w:rPr>
            </w:pPr>
            <w:r w:rsidRPr="008E2EA3">
              <w:rPr>
                <w:sz w:val="28"/>
              </w:rPr>
              <w:t>3</w:t>
            </w:r>
          </w:p>
        </w:tc>
        <w:tc>
          <w:tcPr>
            <w:tcW w:w="9381" w:type="dxa"/>
          </w:tcPr>
          <w:p w14:paraId="66DB0F52" w14:textId="015CDE19" w:rsidR="00386E8D" w:rsidRPr="008E2EA3" w:rsidRDefault="00386E8D" w:rsidP="007353D1">
            <w:pPr>
              <w:pStyle w:val="a0"/>
              <w:jc w:val="center"/>
              <w:rPr>
                <w:sz w:val="28"/>
              </w:rPr>
            </w:pPr>
            <w:r w:rsidRPr="008E2EA3">
              <w:rPr>
                <w:sz w:val="28"/>
              </w:rPr>
              <w:t>Міжнародна фінансова установа</w:t>
            </w:r>
          </w:p>
        </w:tc>
        <w:tc>
          <w:tcPr>
            <w:tcW w:w="5043" w:type="dxa"/>
          </w:tcPr>
          <w:p w14:paraId="7CE79AE5" w14:textId="62C11243" w:rsidR="00386E8D" w:rsidRPr="008E2EA3" w:rsidRDefault="00386E8D" w:rsidP="007353D1">
            <w:pPr>
              <w:pStyle w:val="a0"/>
              <w:jc w:val="center"/>
              <w:rPr>
                <w:sz w:val="28"/>
              </w:rPr>
            </w:pPr>
            <w:r w:rsidRPr="008E2EA3">
              <w:rPr>
                <w:sz w:val="28"/>
              </w:rPr>
              <w:t>20 · 0,319 = 6,39</w:t>
            </w:r>
          </w:p>
        </w:tc>
      </w:tr>
      <w:tr w:rsidR="00386E8D" w:rsidRPr="008E2EA3" w14:paraId="68C0CE21" w14:textId="77777777" w:rsidTr="00386E8D">
        <w:tc>
          <w:tcPr>
            <w:tcW w:w="704" w:type="dxa"/>
          </w:tcPr>
          <w:p w14:paraId="466944FC" w14:textId="23E6827D" w:rsidR="00386E8D" w:rsidRPr="008E2EA3" w:rsidRDefault="00386E8D" w:rsidP="007353D1">
            <w:pPr>
              <w:pStyle w:val="a0"/>
              <w:jc w:val="center"/>
              <w:rPr>
                <w:sz w:val="28"/>
              </w:rPr>
            </w:pPr>
            <w:r w:rsidRPr="008E2EA3">
              <w:rPr>
                <w:sz w:val="28"/>
              </w:rPr>
              <w:t>4</w:t>
            </w:r>
          </w:p>
        </w:tc>
        <w:tc>
          <w:tcPr>
            <w:tcW w:w="9381" w:type="dxa"/>
          </w:tcPr>
          <w:p w14:paraId="4F8846BF" w14:textId="5D28B4CC" w:rsidR="00386E8D" w:rsidRPr="008E2EA3" w:rsidRDefault="00386E8D" w:rsidP="007353D1">
            <w:pPr>
              <w:pStyle w:val="a0"/>
              <w:jc w:val="center"/>
              <w:rPr>
                <w:sz w:val="28"/>
              </w:rPr>
            </w:pPr>
            <w:r w:rsidRPr="008E2EA3">
              <w:rPr>
                <w:sz w:val="28"/>
              </w:rPr>
              <w:t>Фізична особа 7</w:t>
            </w:r>
          </w:p>
        </w:tc>
        <w:tc>
          <w:tcPr>
            <w:tcW w:w="5043" w:type="dxa"/>
          </w:tcPr>
          <w:p w14:paraId="3A0EE700" w14:textId="7DACE992" w:rsidR="00386E8D" w:rsidRPr="008E2EA3" w:rsidRDefault="00386E8D" w:rsidP="007353D1">
            <w:pPr>
              <w:pStyle w:val="a0"/>
              <w:jc w:val="center"/>
              <w:rPr>
                <w:sz w:val="28"/>
              </w:rPr>
            </w:pPr>
            <w:r w:rsidRPr="008E2EA3">
              <w:rPr>
                <w:sz w:val="28"/>
              </w:rPr>
              <w:t>35 · 0,22 = 7,7</w:t>
            </w:r>
          </w:p>
        </w:tc>
      </w:tr>
      <w:tr w:rsidR="00386E8D" w:rsidRPr="008E2EA3" w14:paraId="72A994F6" w14:textId="77777777" w:rsidTr="00386E8D">
        <w:tc>
          <w:tcPr>
            <w:tcW w:w="704" w:type="dxa"/>
          </w:tcPr>
          <w:p w14:paraId="0107A19D" w14:textId="6D8982B8" w:rsidR="00386E8D" w:rsidRPr="008E2EA3" w:rsidRDefault="00386E8D" w:rsidP="007353D1">
            <w:pPr>
              <w:pStyle w:val="a0"/>
              <w:jc w:val="center"/>
              <w:rPr>
                <w:sz w:val="28"/>
              </w:rPr>
            </w:pPr>
            <w:r w:rsidRPr="008E2EA3">
              <w:rPr>
                <w:sz w:val="28"/>
              </w:rPr>
              <w:t>5</w:t>
            </w:r>
          </w:p>
        </w:tc>
        <w:tc>
          <w:tcPr>
            <w:tcW w:w="9381" w:type="dxa"/>
          </w:tcPr>
          <w:p w14:paraId="1CCFB0D8" w14:textId="4F68B046" w:rsidR="00386E8D" w:rsidRPr="008E2EA3" w:rsidRDefault="00386E8D" w:rsidP="007353D1">
            <w:pPr>
              <w:pStyle w:val="a0"/>
              <w:jc w:val="center"/>
              <w:rPr>
                <w:sz w:val="28"/>
              </w:rPr>
            </w:pPr>
            <w:r w:rsidRPr="008E2EA3">
              <w:rPr>
                <w:sz w:val="28"/>
              </w:rPr>
              <w:t>Фізична особа 2</w:t>
            </w:r>
          </w:p>
        </w:tc>
        <w:tc>
          <w:tcPr>
            <w:tcW w:w="5043" w:type="dxa"/>
          </w:tcPr>
          <w:p w14:paraId="66C019C5" w14:textId="7E3F48C4" w:rsidR="00386E8D" w:rsidRPr="008E2EA3" w:rsidRDefault="00386E8D" w:rsidP="007353D1">
            <w:pPr>
              <w:pStyle w:val="a0"/>
              <w:jc w:val="center"/>
              <w:rPr>
                <w:sz w:val="28"/>
              </w:rPr>
            </w:pPr>
            <w:r w:rsidRPr="008E2EA3">
              <w:rPr>
                <w:sz w:val="28"/>
              </w:rPr>
              <w:t>37 · 0,17 = 6,29</w:t>
            </w:r>
          </w:p>
        </w:tc>
      </w:tr>
      <w:tr w:rsidR="00386E8D" w:rsidRPr="008E2EA3" w14:paraId="517A36D2" w14:textId="77777777" w:rsidTr="00386E8D">
        <w:tc>
          <w:tcPr>
            <w:tcW w:w="704" w:type="dxa"/>
          </w:tcPr>
          <w:p w14:paraId="2BFC869C" w14:textId="5CD77126" w:rsidR="00386E8D" w:rsidRPr="008E2EA3" w:rsidRDefault="00386E8D" w:rsidP="007353D1">
            <w:pPr>
              <w:pStyle w:val="a0"/>
              <w:jc w:val="center"/>
              <w:rPr>
                <w:sz w:val="28"/>
              </w:rPr>
            </w:pPr>
            <w:r w:rsidRPr="008E2EA3">
              <w:rPr>
                <w:sz w:val="28"/>
              </w:rPr>
              <w:t>6</w:t>
            </w:r>
          </w:p>
        </w:tc>
        <w:tc>
          <w:tcPr>
            <w:tcW w:w="9381" w:type="dxa"/>
          </w:tcPr>
          <w:p w14:paraId="11C4E2F8" w14:textId="501CB903" w:rsidR="00386E8D" w:rsidRPr="008E2EA3" w:rsidRDefault="00386E8D" w:rsidP="007353D1">
            <w:pPr>
              <w:pStyle w:val="a0"/>
              <w:jc w:val="center"/>
              <w:rPr>
                <w:sz w:val="28"/>
              </w:rPr>
            </w:pPr>
            <w:r w:rsidRPr="008E2EA3">
              <w:rPr>
                <w:sz w:val="28"/>
              </w:rPr>
              <w:t>Фізична особа 3</w:t>
            </w:r>
          </w:p>
        </w:tc>
        <w:tc>
          <w:tcPr>
            <w:tcW w:w="5043" w:type="dxa"/>
          </w:tcPr>
          <w:p w14:paraId="494404D5" w14:textId="78F28BBE" w:rsidR="00386E8D" w:rsidRPr="008E2EA3" w:rsidRDefault="00386E8D" w:rsidP="007353D1">
            <w:pPr>
              <w:pStyle w:val="a0"/>
              <w:jc w:val="center"/>
              <w:rPr>
                <w:sz w:val="28"/>
              </w:rPr>
            </w:pPr>
            <w:r w:rsidRPr="008E2EA3">
              <w:rPr>
                <w:sz w:val="28"/>
              </w:rPr>
              <w:t>34 · 0,17 = 5,78</w:t>
            </w:r>
          </w:p>
        </w:tc>
      </w:tr>
      <w:tr w:rsidR="00386E8D" w:rsidRPr="008E2EA3" w14:paraId="1156A4B4" w14:textId="77777777" w:rsidTr="00386E8D">
        <w:tc>
          <w:tcPr>
            <w:tcW w:w="704" w:type="dxa"/>
          </w:tcPr>
          <w:p w14:paraId="76E599AA" w14:textId="0BE7E832" w:rsidR="00386E8D" w:rsidRPr="008E2EA3" w:rsidRDefault="00386E8D" w:rsidP="007353D1">
            <w:pPr>
              <w:pStyle w:val="a0"/>
              <w:jc w:val="center"/>
              <w:rPr>
                <w:sz w:val="28"/>
              </w:rPr>
            </w:pPr>
            <w:r w:rsidRPr="008E2EA3">
              <w:rPr>
                <w:sz w:val="28"/>
              </w:rPr>
              <w:t>7</w:t>
            </w:r>
          </w:p>
        </w:tc>
        <w:tc>
          <w:tcPr>
            <w:tcW w:w="9381" w:type="dxa"/>
          </w:tcPr>
          <w:p w14:paraId="61450212" w14:textId="5AC3767E" w:rsidR="00386E8D" w:rsidRPr="008E2EA3" w:rsidRDefault="00386E8D" w:rsidP="007353D1">
            <w:pPr>
              <w:pStyle w:val="a0"/>
              <w:jc w:val="center"/>
              <w:rPr>
                <w:sz w:val="28"/>
              </w:rPr>
            </w:pPr>
            <w:r w:rsidRPr="008E2EA3">
              <w:rPr>
                <w:sz w:val="28"/>
              </w:rPr>
              <w:t>Фізична особа 4</w:t>
            </w:r>
          </w:p>
        </w:tc>
        <w:tc>
          <w:tcPr>
            <w:tcW w:w="5043" w:type="dxa"/>
          </w:tcPr>
          <w:p w14:paraId="2F6D5B5C" w14:textId="17A59FAF" w:rsidR="00386E8D" w:rsidRPr="008E2EA3" w:rsidRDefault="00386E8D" w:rsidP="007353D1">
            <w:pPr>
              <w:pStyle w:val="a0"/>
              <w:jc w:val="center"/>
              <w:rPr>
                <w:sz w:val="28"/>
              </w:rPr>
            </w:pPr>
            <w:r w:rsidRPr="008E2EA3">
              <w:rPr>
                <w:sz w:val="28"/>
              </w:rPr>
              <w:t>29 · 0,17 = 4,93</w:t>
            </w:r>
          </w:p>
        </w:tc>
      </w:tr>
      <w:tr w:rsidR="00386E8D" w:rsidRPr="008E2EA3" w14:paraId="039F65E5" w14:textId="77777777" w:rsidTr="00386E8D">
        <w:tc>
          <w:tcPr>
            <w:tcW w:w="704" w:type="dxa"/>
          </w:tcPr>
          <w:p w14:paraId="22043688" w14:textId="47EBC33B" w:rsidR="00386E8D" w:rsidRPr="008E2EA3" w:rsidRDefault="00386E8D" w:rsidP="007353D1">
            <w:pPr>
              <w:pStyle w:val="a0"/>
              <w:jc w:val="center"/>
              <w:rPr>
                <w:sz w:val="28"/>
              </w:rPr>
            </w:pPr>
            <w:r w:rsidRPr="008E2EA3">
              <w:rPr>
                <w:sz w:val="28"/>
              </w:rPr>
              <w:t>8</w:t>
            </w:r>
          </w:p>
        </w:tc>
        <w:tc>
          <w:tcPr>
            <w:tcW w:w="9381" w:type="dxa"/>
          </w:tcPr>
          <w:p w14:paraId="16ACC65E" w14:textId="3AAD934A" w:rsidR="00386E8D" w:rsidRPr="008E2EA3" w:rsidRDefault="00386E8D" w:rsidP="007353D1">
            <w:pPr>
              <w:pStyle w:val="a0"/>
              <w:jc w:val="center"/>
              <w:rPr>
                <w:sz w:val="28"/>
              </w:rPr>
            </w:pPr>
            <w:r w:rsidRPr="008E2EA3">
              <w:rPr>
                <w:sz w:val="28"/>
              </w:rPr>
              <w:t>Фізична особа 6</w:t>
            </w:r>
          </w:p>
        </w:tc>
        <w:tc>
          <w:tcPr>
            <w:tcW w:w="5043" w:type="dxa"/>
          </w:tcPr>
          <w:p w14:paraId="7D42B825" w14:textId="2FF84418" w:rsidR="00386E8D" w:rsidRPr="008E2EA3" w:rsidRDefault="00386E8D" w:rsidP="007353D1">
            <w:pPr>
              <w:pStyle w:val="a0"/>
              <w:jc w:val="center"/>
              <w:rPr>
                <w:sz w:val="28"/>
              </w:rPr>
            </w:pPr>
            <w:r w:rsidRPr="008E2EA3">
              <w:rPr>
                <w:sz w:val="28"/>
              </w:rPr>
              <w:t>16 · 0,22 = 3,52</w:t>
            </w:r>
          </w:p>
        </w:tc>
      </w:tr>
    </w:tbl>
    <w:p w14:paraId="40C52696" w14:textId="77777777" w:rsidR="003540EB" w:rsidRPr="008E2EA3" w:rsidRDefault="003540EB" w:rsidP="007353D1">
      <w:pPr>
        <w:pStyle w:val="a0"/>
        <w:jc w:val="both"/>
      </w:pPr>
      <w:r w:rsidRPr="008E2EA3">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3540EB" w:rsidRPr="008E2EA3" w14:paraId="47E6F4A5" w14:textId="77777777" w:rsidTr="00BD5BEB">
        <w:trPr>
          <w:tblCellSpacing w:w="22" w:type="dxa"/>
        </w:trPr>
        <w:tc>
          <w:tcPr>
            <w:tcW w:w="1800" w:type="pct"/>
            <w:hideMark/>
          </w:tcPr>
          <w:p w14:paraId="6666301E" w14:textId="6B61A4DB" w:rsidR="003540EB" w:rsidRPr="008E2EA3" w:rsidRDefault="003540EB" w:rsidP="007353D1">
            <w:pPr>
              <w:pStyle w:val="a0"/>
              <w:jc w:val="center"/>
            </w:pPr>
            <w:r w:rsidRPr="008E2EA3">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50" w:type="pct"/>
            <w:hideMark/>
          </w:tcPr>
          <w:p w14:paraId="7950D0C0" w14:textId="77777777" w:rsidR="003540EB" w:rsidRPr="008E2EA3" w:rsidRDefault="003540EB" w:rsidP="007353D1">
            <w:pPr>
              <w:pStyle w:val="a0"/>
              <w:jc w:val="center"/>
            </w:pPr>
            <w:r w:rsidRPr="008E2EA3">
              <w:t>_____________________</w:t>
            </w:r>
            <w:r w:rsidRPr="008E2EA3">
              <w:br/>
            </w:r>
            <w:r w:rsidRPr="008E2EA3">
              <w:rPr>
                <w:sz w:val="22"/>
                <w:szCs w:val="20"/>
              </w:rPr>
              <w:t>(підпис)</w:t>
            </w:r>
          </w:p>
        </w:tc>
        <w:tc>
          <w:tcPr>
            <w:tcW w:w="1650" w:type="pct"/>
            <w:hideMark/>
          </w:tcPr>
          <w:p w14:paraId="2C655E7F" w14:textId="76DB12F3" w:rsidR="003540EB" w:rsidRPr="008E2EA3" w:rsidRDefault="003540EB"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3540EB" w:rsidRPr="008E2EA3" w14:paraId="064E719B" w14:textId="77777777" w:rsidTr="00BD5BEB">
        <w:trPr>
          <w:tblCellSpacing w:w="22" w:type="dxa"/>
        </w:trPr>
        <w:tc>
          <w:tcPr>
            <w:tcW w:w="1800" w:type="pct"/>
            <w:hideMark/>
          </w:tcPr>
          <w:p w14:paraId="024434DD" w14:textId="77777777" w:rsidR="003540EB" w:rsidRPr="008E2EA3" w:rsidRDefault="003540EB" w:rsidP="007353D1">
            <w:pPr>
              <w:pStyle w:val="a0"/>
              <w:jc w:val="center"/>
            </w:pPr>
            <w:r w:rsidRPr="008E2EA3">
              <w:t>_________________________</w:t>
            </w:r>
            <w:r w:rsidRPr="008E2EA3">
              <w:br/>
            </w:r>
            <w:r w:rsidRPr="008E2EA3">
              <w:rPr>
                <w:sz w:val="22"/>
                <w:szCs w:val="20"/>
              </w:rPr>
              <w:t>(дата)</w:t>
            </w:r>
          </w:p>
        </w:tc>
        <w:tc>
          <w:tcPr>
            <w:tcW w:w="1550" w:type="pct"/>
            <w:hideMark/>
          </w:tcPr>
          <w:p w14:paraId="0DACAA60" w14:textId="4D6D6C30" w:rsidR="003540EB" w:rsidRPr="008E2EA3" w:rsidRDefault="003540EB" w:rsidP="007353D1">
            <w:pPr>
              <w:pStyle w:val="a0"/>
              <w:jc w:val="center"/>
            </w:pPr>
            <w:r w:rsidRPr="008E2EA3">
              <w:t>______________________</w:t>
            </w:r>
            <w:r w:rsidRPr="008E2EA3">
              <w:br/>
            </w:r>
            <w:r w:rsidRPr="008E2EA3">
              <w:rPr>
                <w:sz w:val="22"/>
                <w:szCs w:val="20"/>
              </w:rPr>
              <w:t xml:space="preserve">(прізвище та </w:t>
            </w:r>
            <w:r w:rsidR="007E7DDE" w:rsidRPr="008E2EA3">
              <w:rPr>
                <w:sz w:val="22"/>
                <w:szCs w:val="20"/>
              </w:rPr>
              <w:t xml:space="preserve">ім'я </w:t>
            </w:r>
            <w:r w:rsidRPr="008E2EA3">
              <w:rPr>
                <w:sz w:val="22"/>
                <w:szCs w:val="20"/>
              </w:rPr>
              <w:t>виконавця)</w:t>
            </w:r>
          </w:p>
        </w:tc>
        <w:tc>
          <w:tcPr>
            <w:tcW w:w="1650" w:type="pct"/>
            <w:hideMark/>
          </w:tcPr>
          <w:p w14:paraId="3410DF2C" w14:textId="77777777" w:rsidR="003540EB" w:rsidRPr="008E2EA3" w:rsidRDefault="003540EB" w:rsidP="007353D1">
            <w:pPr>
              <w:pStyle w:val="a0"/>
              <w:jc w:val="center"/>
            </w:pPr>
            <w:r w:rsidRPr="008E2EA3">
              <w:t>_______________________</w:t>
            </w:r>
            <w:r w:rsidRPr="008E2EA3">
              <w:br/>
            </w:r>
            <w:r w:rsidRPr="008E2EA3">
              <w:rPr>
                <w:sz w:val="22"/>
                <w:szCs w:val="20"/>
              </w:rPr>
              <w:t>(телефон виконавця)</w:t>
            </w:r>
          </w:p>
        </w:tc>
      </w:tr>
    </w:tbl>
    <w:p w14:paraId="0A68F9E4" w14:textId="77777777" w:rsidR="003540EB" w:rsidRPr="008E2EA3" w:rsidRDefault="003540EB" w:rsidP="007353D1">
      <w:pPr>
        <w:spacing w:line="240" w:lineRule="auto"/>
      </w:pPr>
    </w:p>
    <w:p w14:paraId="2293BC3B" w14:textId="77777777" w:rsidR="00A12875" w:rsidRPr="008E2EA3" w:rsidRDefault="00A12875" w:rsidP="007353D1">
      <w:pPr>
        <w:spacing w:line="240" w:lineRule="auto"/>
        <w:sectPr w:rsidR="00A12875" w:rsidRPr="008E2EA3" w:rsidSect="00A12875">
          <w:headerReference w:type="first" r:id="rId23"/>
          <w:pgSz w:w="16838" w:h="11906" w:orient="landscape"/>
          <w:pgMar w:top="1417" w:right="850" w:bottom="850" w:left="850" w:header="708" w:footer="708" w:gutter="0"/>
          <w:pgNumType w:start="1"/>
          <w:cols w:space="708"/>
          <w:titlePg/>
          <w:docGrid w:linePitch="360"/>
        </w:sectPr>
      </w:pPr>
    </w:p>
    <w:p w14:paraId="7847443D" w14:textId="7A83850A" w:rsidR="003540EB" w:rsidRPr="008E2EA3" w:rsidRDefault="003540EB" w:rsidP="007353D1">
      <w:pPr>
        <w:spacing w:line="240" w:lineRule="auto"/>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12"/>
      </w:tblGrid>
      <w:tr w:rsidR="00D77D3C" w:rsidRPr="008E2EA3" w14:paraId="063E672C" w14:textId="77777777" w:rsidTr="00BD5BEB">
        <w:trPr>
          <w:tblCellSpacing w:w="22" w:type="dxa"/>
        </w:trPr>
        <w:tc>
          <w:tcPr>
            <w:tcW w:w="5000" w:type="pct"/>
            <w:hideMark/>
          </w:tcPr>
          <w:p w14:paraId="6111E300" w14:textId="1538335D" w:rsidR="00D77D3C" w:rsidRPr="008E2EA3" w:rsidRDefault="00D77D3C" w:rsidP="007353D1">
            <w:pPr>
              <w:pStyle w:val="a0"/>
              <w:rPr>
                <w:sz w:val="28"/>
              </w:rPr>
            </w:pPr>
            <w:bookmarkStart w:id="40" w:name="_Toc48062436"/>
            <w:r w:rsidRPr="008E2EA3">
              <w:rPr>
                <w:rStyle w:val="20"/>
                <w:sz w:val="28"/>
              </w:rPr>
              <w:t>Додаток 9</w:t>
            </w:r>
            <w:bookmarkEnd w:id="40"/>
            <w:r w:rsidRPr="008E2EA3">
              <w:rPr>
                <w:sz w:val="28"/>
              </w:rPr>
              <w:br/>
              <w:t>до Положення про вимоги до структури власності надавачів фінансових послуг</w:t>
            </w:r>
            <w:r w:rsidRPr="008E2EA3">
              <w:rPr>
                <w:sz w:val="28"/>
              </w:rPr>
              <w:br/>
            </w:r>
            <w:r w:rsidR="00D87D56" w:rsidRPr="008E2EA3">
              <w:rPr>
                <w:sz w:val="28"/>
                <w:szCs w:val="28"/>
              </w:rPr>
              <w:t>(</w:t>
            </w:r>
            <w:r w:rsidR="0006745C" w:rsidRPr="008E2EA3">
              <w:rPr>
                <w:sz w:val="28"/>
                <w:szCs w:val="28"/>
              </w:rPr>
              <w:t>під</w:t>
            </w:r>
            <w:r w:rsidR="00D87D56" w:rsidRPr="008E2EA3">
              <w:rPr>
                <w:sz w:val="28"/>
              </w:rPr>
              <w:t>пункт</w:t>
            </w:r>
            <w:r w:rsidR="0006745C" w:rsidRPr="008E2EA3">
              <w:rPr>
                <w:sz w:val="28"/>
              </w:rPr>
              <w:t xml:space="preserve"> 3 пункту</w:t>
            </w:r>
            <w:r w:rsidR="00D87D56" w:rsidRPr="008E2EA3">
              <w:rPr>
                <w:sz w:val="28"/>
              </w:rPr>
              <w:t xml:space="preserve"> </w:t>
            </w:r>
            <w:r w:rsidR="0015651B" w:rsidRPr="008E2EA3">
              <w:rPr>
                <w:sz w:val="28"/>
              </w:rPr>
              <w:t>30</w:t>
            </w:r>
            <w:r w:rsidR="00D87D56" w:rsidRPr="008E2EA3">
              <w:rPr>
                <w:sz w:val="28"/>
              </w:rPr>
              <w:t xml:space="preserve"> розділу ІV</w:t>
            </w:r>
            <w:r w:rsidR="00D87D56" w:rsidRPr="008E2EA3">
              <w:rPr>
                <w:sz w:val="28"/>
                <w:szCs w:val="28"/>
              </w:rPr>
              <w:t>)</w:t>
            </w:r>
          </w:p>
        </w:tc>
      </w:tr>
    </w:tbl>
    <w:p w14:paraId="2308B33E" w14:textId="77777777" w:rsidR="00D77D3C" w:rsidRPr="008E2EA3" w:rsidRDefault="00D77D3C" w:rsidP="007353D1">
      <w:pPr>
        <w:pStyle w:val="a0"/>
        <w:jc w:val="both"/>
      </w:pPr>
      <w:r w:rsidRPr="008E2EA3">
        <w:br w:type="textWrapping" w:clear="all"/>
      </w:r>
    </w:p>
    <w:p w14:paraId="15BAB186" w14:textId="3B131423" w:rsidR="001B51F9" w:rsidRPr="008E2EA3" w:rsidRDefault="00D77D3C"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 xml:space="preserve">Відомості про власників істотної участі в надавача фінансових послуг </w:t>
      </w:r>
      <w:r w:rsidR="00C312CC" w:rsidRPr="008E2EA3">
        <w:rPr>
          <w:rFonts w:ascii="Times New Roman" w:eastAsia="Times New Roman" w:hAnsi="Times New Roman" w:cs="Times New Roman"/>
          <w:color w:val="000000" w:themeColor="text1"/>
          <w:sz w:val="28"/>
        </w:rPr>
        <w:t>станом на ___________ 20__ року</w:t>
      </w:r>
    </w:p>
    <w:p w14:paraId="468BB59A" w14:textId="77777777" w:rsidR="001B51F9" w:rsidRPr="008E2EA3" w:rsidRDefault="001B51F9"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в Публічному акціонерному товаристві “Надавач фінансових послуг” (далі – надавач фінансових послуг)</w:t>
      </w:r>
      <w:r w:rsidR="00D77D3C" w:rsidRPr="008E2EA3">
        <w:rPr>
          <w:rFonts w:ascii="Times New Roman" w:eastAsia="Times New Roman" w:hAnsi="Times New Roman" w:cs="Times New Roman"/>
          <w:color w:val="000000" w:themeColor="text1"/>
          <w:sz w:val="28"/>
        </w:rPr>
        <w:t xml:space="preserve"> </w:t>
      </w:r>
    </w:p>
    <w:p w14:paraId="1FD1041A" w14:textId="050C105E" w:rsidR="00D77D3C" w:rsidRPr="008E2EA3" w:rsidRDefault="00D77D3C" w:rsidP="007353D1">
      <w:pPr>
        <w:pStyle w:val="3"/>
        <w:spacing w:line="240" w:lineRule="auto"/>
        <w:jc w:val="center"/>
        <w:rPr>
          <w:rFonts w:ascii="Times New Roman" w:eastAsia="Times New Roman" w:hAnsi="Times New Roman" w:cs="Times New Roman"/>
          <w:color w:val="000000" w:themeColor="text1"/>
          <w:sz w:val="28"/>
        </w:rPr>
      </w:pPr>
      <w:r w:rsidRPr="008E2EA3">
        <w:rPr>
          <w:rFonts w:ascii="Times New Roman" w:eastAsia="Times New Roman" w:hAnsi="Times New Roman" w:cs="Times New Roman"/>
          <w:color w:val="000000" w:themeColor="text1"/>
          <w:sz w:val="28"/>
        </w:rPr>
        <w:t>(зразок заповнення таблиці додатка 3 до Положення про вимоги до структури власності надавачів фінансових послуг відповідно до схематичного зображення структури власності надавача фінансових послуг, наведеного в додатку 7 до цього Положення)</w:t>
      </w:r>
    </w:p>
    <w:p w14:paraId="0F7FAE1F" w14:textId="304782D3" w:rsidR="002F3545" w:rsidRPr="008E2EA3" w:rsidRDefault="002F3545" w:rsidP="007353D1">
      <w:pPr>
        <w:spacing w:line="240" w:lineRule="auto"/>
      </w:pPr>
    </w:p>
    <w:p w14:paraId="3720387D" w14:textId="73254710" w:rsidR="002F3545" w:rsidRPr="008E2EA3" w:rsidRDefault="002F3545" w:rsidP="007353D1">
      <w:pPr>
        <w:spacing w:line="240" w:lineRule="auto"/>
        <w:jc w:val="right"/>
        <w:rPr>
          <w:rFonts w:ascii="Times New Roman" w:hAnsi="Times New Roman" w:cs="Times New Roman"/>
          <w:sz w:val="28"/>
        </w:rPr>
      </w:pPr>
      <w:r w:rsidRPr="008E2EA3">
        <w:rPr>
          <w:rFonts w:ascii="Times New Roman" w:hAnsi="Times New Roman" w:cs="Times New Roman"/>
          <w:sz w:val="28"/>
        </w:rPr>
        <w:t>Таблиця 1</w:t>
      </w:r>
    </w:p>
    <w:tbl>
      <w:tblPr>
        <w:tblStyle w:val="af4"/>
        <w:tblW w:w="15304" w:type="dxa"/>
        <w:tblLook w:val="04A0" w:firstRow="1" w:lastRow="0" w:firstColumn="1" w:lastColumn="0" w:noHBand="0" w:noVBand="1"/>
      </w:tblPr>
      <w:tblGrid>
        <w:gridCol w:w="603"/>
        <w:gridCol w:w="2159"/>
        <w:gridCol w:w="1036"/>
        <w:gridCol w:w="1780"/>
        <w:gridCol w:w="1774"/>
        <w:gridCol w:w="1039"/>
        <w:gridCol w:w="2108"/>
        <w:gridCol w:w="1262"/>
        <w:gridCol w:w="3543"/>
      </w:tblGrid>
      <w:tr w:rsidR="002F3545" w:rsidRPr="008E2EA3" w14:paraId="5E34E15F" w14:textId="77777777" w:rsidTr="002F3545">
        <w:trPr>
          <w:trHeight w:val="1470"/>
        </w:trPr>
        <w:tc>
          <w:tcPr>
            <w:tcW w:w="603" w:type="dxa"/>
            <w:vMerge w:val="restart"/>
          </w:tcPr>
          <w:p w14:paraId="6A23D3C5"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 з/п</w:t>
            </w:r>
          </w:p>
        </w:tc>
        <w:tc>
          <w:tcPr>
            <w:tcW w:w="2159" w:type="dxa"/>
            <w:vMerge w:val="restart"/>
          </w:tcPr>
          <w:p w14:paraId="7B802DE4"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Прізвище, ім'я та по батькові фізичної особи або повне найменування власника істотної участі у надавачі фінансових послуг</w:t>
            </w:r>
          </w:p>
        </w:tc>
        <w:tc>
          <w:tcPr>
            <w:tcW w:w="1036" w:type="dxa"/>
            <w:vMerge w:val="restart"/>
          </w:tcPr>
          <w:p w14:paraId="7F6D714B"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Тип особи</w:t>
            </w:r>
          </w:p>
        </w:tc>
        <w:tc>
          <w:tcPr>
            <w:tcW w:w="1780" w:type="dxa"/>
            <w:vMerge w:val="restart"/>
          </w:tcPr>
          <w:p w14:paraId="24A058FD"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Тип істотної участі</w:t>
            </w:r>
          </w:p>
        </w:tc>
        <w:tc>
          <w:tcPr>
            <w:tcW w:w="1774" w:type="dxa"/>
            <w:vMerge w:val="restart"/>
          </w:tcPr>
          <w:p w14:paraId="36829670"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Інформація про особу</w:t>
            </w:r>
          </w:p>
        </w:tc>
        <w:tc>
          <w:tcPr>
            <w:tcW w:w="4409" w:type="dxa"/>
            <w:gridSpan w:val="3"/>
          </w:tcPr>
          <w:p w14:paraId="4AD206D3"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Участь особи в надавачі фінансових послуг, %</w:t>
            </w:r>
          </w:p>
        </w:tc>
        <w:tc>
          <w:tcPr>
            <w:tcW w:w="3543" w:type="dxa"/>
            <w:vMerge w:val="restart"/>
          </w:tcPr>
          <w:p w14:paraId="765CB912" w14:textId="77777777" w:rsidR="002F3545" w:rsidRPr="008E2EA3" w:rsidRDefault="002F3545" w:rsidP="007353D1">
            <w:pPr>
              <w:pStyle w:val="a0"/>
              <w:spacing w:before="0" w:beforeAutospacing="0" w:after="0" w:afterAutospacing="0"/>
              <w:jc w:val="center"/>
              <w:rPr>
                <w:sz w:val="28"/>
                <w:szCs w:val="28"/>
              </w:rPr>
            </w:pPr>
            <w:r w:rsidRPr="008E2EA3">
              <w:rPr>
                <w:sz w:val="28"/>
                <w:szCs w:val="28"/>
              </w:rPr>
              <w:t>Опис взаємозв’язку особи з надавачем фінансових послуг</w:t>
            </w:r>
          </w:p>
        </w:tc>
      </w:tr>
      <w:tr w:rsidR="002F3545" w:rsidRPr="008E2EA3" w14:paraId="66CABD31" w14:textId="77777777" w:rsidTr="002F3545">
        <w:trPr>
          <w:trHeight w:val="1470"/>
        </w:trPr>
        <w:tc>
          <w:tcPr>
            <w:tcW w:w="603" w:type="dxa"/>
            <w:vMerge/>
          </w:tcPr>
          <w:p w14:paraId="2DB6E0D7" w14:textId="77777777" w:rsidR="002F3545" w:rsidRPr="008E2EA3" w:rsidRDefault="002F3545" w:rsidP="007353D1">
            <w:pPr>
              <w:pStyle w:val="a0"/>
              <w:spacing w:before="0" w:beforeAutospacing="0" w:after="0" w:afterAutospacing="0"/>
              <w:jc w:val="center"/>
              <w:rPr>
                <w:sz w:val="32"/>
              </w:rPr>
            </w:pPr>
          </w:p>
        </w:tc>
        <w:tc>
          <w:tcPr>
            <w:tcW w:w="2159" w:type="dxa"/>
            <w:vMerge/>
          </w:tcPr>
          <w:p w14:paraId="5BDC5E16" w14:textId="77777777" w:rsidR="002F3545" w:rsidRPr="008E2EA3" w:rsidRDefault="002F3545" w:rsidP="007353D1">
            <w:pPr>
              <w:pStyle w:val="a0"/>
              <w:spacing w:before="0" w:beforeAutospacing="0" w:after="0" w:afterAutospacing="0"/>
              <w:jc w:val="center"/>
              <w:rPr>
                <w:sz w:val="32"/>
              </w:rPr>
            </w:pPr>
          </w:p>
        </w:tc>
        <w:tc>
          <w:tcPr>
            <w:tcW w:w="1036" w:type="dxa"/>
            <w:vMerge/>
          </w:tcPr>
          <w:p w14:paraId="301264DC" w14:textId="77777777" w:rsidR="002F3545" w:rsidRPr="008E2EA3" w:rsidRDefault="002F3545" w:rsidP="007353D1">
            <w:pPr>
              <w:pStyle w:val="a0"/>
              <w:spacing w:before="0" w:beforeAutospacing="0" w:after="0" w:afterAutospacing="0"/>
              <w:jc w:val="center"/>
              <w:rPr>
                <w:sz w:val="32"/>
              </w:rPr>
            </w:pPr>
          </w:p>
        </w:tc>
        <w:tc>
          <w:tcPr>
            <w:tcW w:w="1780" w:type="dxa"/>
            <w:vMerge/>
          </w:tcPr>
          <w:p w14:paraId="4CB410DB" w14:textId="77777777" w:rsidR="002F3545" w:rsidRPr="008E2EA3" w:rsidRDefault="002F3545" w:rsidP="007353D1">
            <w:pPr>
              <w:pStyle w:val="a0"/>
              <w:spacing w:before="0" w:beforeAutospacing="0" w:after="0" w:afterAutospacing="0"/>
              <w:jc w:val="center"/>
              <w:rPr>
                <w:sz w:val="32"/>
              </w:rPr>
            </w:pPr>
          </w:p>
        </w:tc>
        <w:tc>
          <w:tcPr>
            <w:tcW w:w="1774" w:type="dxa"/>
            <w:vMerge/>
          </w:tcPr>
          <w:p w14:paraId="32F77F98" w14:textId="77777777" w:rsidR="002F3545" w:rsidRPr="008E2EA3" w:rsidRDefault="002F3545" w:rsidP="007353D1">
            <w:pPr>
              <w:pStyle w:val="a0"/>
              <w:spacing w:before="0" w:beforeAutospacing="0" w:after="0" w:afterAutospacing="0"/>
              <w:jc w:val="center"/>
              <w:rPr>
                <w:sz w:val="32"/>
              </w:rPr>
            </w:pPr>
          </w:p>
        </w:tc>
        <w:tc>
          <w:tcPr>
            <w:tcW w:w="1039" w:type="dxa"/>
          </w:tcPr>
          <w:p w14:paraId="5BE6C27C" w14:textId="77777777" w:rsidR="002F3545" w:rsidRPr="008E2EA3" w:rsidRDefault="002F3545" w:rsidP="007353D1">
            <w:pPr>
              <w:pStyle w:val="a0"/>
              <w:spacing w:before="0" w:beforeAutospacing="0" w:after="0" w:afterAutospacing="0"/>
              <w:jc w:val="center"/>
              <w:rPr>
                <w:sz w:val="28"/>
              </w:rPr>
            </w:pPr>
            <w:r w:rsidRPr="008E2EA3">
              <w:rPr>
                <w:sz w:val="28"/>
              </w:rPr>
              <w:t>пряма</w:t>
            </w:r>
          </w:p>
        </w:tc>
        <w:tc>
          <w:tcPr>
            <w:tcW w:w="2108" w:type="dxa"/>
          </w:tcPr>
          <w:p w14:paraId="3EBFE7D6" w14:textId="77777777" w:rsidR="002F3545" w:rsidRPr="008E2EA3" w:rsidRDefault="002F3545" w:rsidP="007353D1">
            <w:pPr>
              <w:pStyle w:val="a0"/>
              <w:spacing w:before="0" w:beforeAutospacing="0" w:after="0" w:afterAutospacing="0"/>
              <w:jc w:val="center"/>
              <w:rPr>
                <w:sz w:val="28"/>
              </w:rPr>
            </w:pPr>
            <w:r w:rsidRPr="008E2EA3">
              <w:rPr>
                <w:sz w:val="28"/>
              </w:rPr>
              <w:t>опосередкована</w:t>
            </w:r>
          </w:p>
        </w:tc>
        <w:tc>
          <w:tcPr>
            <w:tcW w:w="1262" w:type="dxa"/>
          </w:tcPr>
          <w:p w14:paraId="632DDFF2" w14:textId="77777777" w:rsidR="002F3545" w:rsidRPr="008E2EA3" w:rsidRDefault="002F3545" w:rsidP="007353D1">
            <w:pPr>
              <w:pStyle w:val="a0"/>
              <w:spacing w:before="0" w:beforeAutospacing="0" w:after="0" w:afterAutospacing="0"/>
              <w:jc w:val="center"/>
              <w:rPr>
                <w:sz w:val="28"/>
              </w:rPr>
            </w:pPr>
            <w:r w:rsidRPr="008E2EA3">
              <w:rPr>
                <w:sz w:val="28"/>
              </w:rPr>
              <w:t>сукупна</w:t>
            </w:r>
          </w:p>
        </w:tc>
        <w:tc>
          <w:tcPr>
            <w:tcW w:w="3543" w:type="dxa"/>
            <w:vMerge/>
          </w:tcPr>
          <w:p w14:paraId="71F533A2" w14:textId="77777777" w:rsidR="002F3545" w:rsidRPr="008E2EA3" w:rsidRDefault="002F3545" w:rsidP="007353D1">
            <w:pPr>
              <w:pStyle w:val="a0"/>
              <w:spacing w:before="0" w:beforeAutospacing="0" w:after="0" w:afterAutospacing="0"/>
              <w:jc w:val="center"/>
              <w:rPr>
                <w:sz w:val="32"/>
              </w:rPr>
            </w:pPr>
          </w:p>
        </w:tc>
      </w:tr>
      <w:tr w:rsidR="002F3545" w:rsidRPr="008E2EA3" w14:paraId="3F3C9EB8" w14:textId="77777777" w:rsidTr="00255D7D">
        <w:trPr>
          <w:trHeight w:val="118"/>
        </w:trPr>
        <w:tc>
          <w:tcPr>
            <w:tcW w:w="603" w:type="dxa"/>
          </w:tcPr>
          <w:p w14:paraId="0AC8FE02" w14:textId="77777777" w:rsidR="002F3545" w:rsidRPr="008E2EA3" w:rsidRDefault="002F3545" w:rsidP="007353D1">
            <w:pPr>
              <w:pStyle w:val="a0"/>
              <w:spacing w:before="0" w:beforeAutospacing="0" w:after="0" w:afterAutospacing="0"/>
              <w:jc w:val="center"/>
              <w:rPr>
                <w:sz w:val="28"/>
              </w:rPr>
            </w:pPr>
            <w:r w:rsidRPr="008E2EA3">
              <w:rPr>
                <w:sz w:val="28"/>
              </w:rPr>
              <w:t>1</w:t>
            </w:r>
          </w:p>
        </w:tc>
        <w:tc>
          <w:tcPr>
            <w:tcW w:w="2159" w:type="dxa"/>
          </w:tcPr>
          <w:p w14:paraId="5BC55A35" w14:textId="77777777" w:rsidR="002F3545" w:rsidRPr="008E2EA3" w:rsidRDefault="002F3545" w:rsidP="007353D1">
            <w:pPr>
              <w:pStyle w:val="a0"/>
              <w:spacing w:before="0" w:beforeAutospacing="0" w:after="0" w:afterAutospacing="0"/>
              <w:jc w:val="center"/>
              <w:rPr>
                <w:sz w:val="28"/>
              </w:rPr>
            </w:pPr>
            <w:r w:rsidRPr="008E2EA3">
              <w:rPr>
                <w:sz w:val="28"/>
              </w:rPr>
              <w:t>2</w:t>
            </w:r>
          </w:p>
        </w:tc>
        <w:tc>
          <w:tcPr>
            <w:tcW w:w="1036" w:type="dxa"/>
          </w:tcPr>
          <w:p w14:paraId="3D228808" w14:textId="77777777" w:rsidR="002F3545" w:rsidRPr="008E2EA3" w:rsidRDefault="002F3545" w:rsidP="007353D1">
            <w:pPr>
              <w:pStyle w:val="a0"/>
              <w:spacing w:before="0" w:beforeAutospacing="0" w:after="0" w:afterAutospacing="0"/>
              <w:jc w:val="center"/>
              <w:rPr>
                <w:sz w:val="28"/>
              </w:rPr>
            </w:pPr>
            <w:r w:rsidRPr="008E2EA3">
              <w:rPr>
                <w:sz w:val="28"/>
              </w:rPr>
              <w:t>3</w:t>
            </w:r>
          </w:p>
        </w:tc>
        <w:tc>
          <w:tcPr>
            <w:tcW w:w="1780" w:type="dxa"/>
          </w:tcPr>
          <w:p w14:paraId="70C98082" w14:textId="77777777" w:rsidR="002F3545" w:rsidRPr="008E2EA3" w:rsidRDefault="002F3545" w:rsidP="007353D1">
            <w:pPr>
              <w:pStyle w:val="a0"/>
              <w:spacing w:before="0" w:beforeAutospacing="0" w:after="0" w:afterAutospacing="0"/>
              <w:jc w:val="center"/>
              <w:rPr>
                <w:sz w:val="28"/>
              </w:rPr>
            </w:pPr>
            <w:r w:rsidRPr="008E2EA3">
              <w:rPr>
                <w:sz w:val="28"/>
              </w:rPr>
              <w:t>4</w:t>
            </w:r>
          </w:p>
        </w:tc>
        <w:tc>
          <w:tcPr>
            <w:tcW w:w="1774" w:type="dxa"/>
          </w:tcPr>
          <w:p w14:paraId="7D53E0C0" w14:textId="77777777" w:rsidR="002F3545" w:rsidRPr="008E2EA3" w:rsidRDefault="002F3545" w:rsidP="007353D1">
            <w:pPr>
              <w:pStyle w:val="a0"/>
              <w:spacing w:before="0" w:beforeAutospacing="0" w:after="0" w:afterAutospacing="0"/>
              <w:jc w:val="center"/>
              <w:rPr>
                <w:sz w:val="28"/>
              </w:rPr>
            </w:pPr>
            <w:r w:rsidRPr="008E2EA3">
              <w:rPr>
                <w:sz w:val="28"/>
              </w:rPr>
              <w:t>5</w:t>
            </w:r>
          </w:p>
        </w:tc>
        <w:tc>
          <w:tcPr>
            <w:tcW w:w="1039" w:type="dxa"/>
          </w:tcPr>
          <w:p w14:paraId="15E22AC0" w14:textId="77777777" w:rsidR="002F3545" w:rsidRPr="008E2EA3" w:rsidRDefault="002F3545" w:rsidP="007353D1">
            <w:pPr>
              <w:pStyle w:val="a0"/>
              <w:spacing w:before="0" w:beforeAutospacing="0" w:after="0" w:afterAutospacing="0"/>
              <w:jc w:val="center"/>
              <w:rPr>
                <w:sz w:val="28"/>
              </w:rPr>
            </w:pPr>
            <w:r w:rsidRPr="008E2EA3">
              <w:rPr>
                <w:sz w:val="28"/>
              </w:rPr>
              <w:t>6</w:t>
            </w:r>
          </w:p>
        </w:tc>
        <w:tc>
          <w:tcPr>
            <w:tcW w:w="2108" w:type="dxa"/>
          </w:tcPr>
          <w:p w14:paraId="208ECB1D" w14:textId="77777777" w:rsidR="002F3545" w:rsidRPr="008E2EA3" w:rsidRDefault="002F3545" w:rsidP="007353D1">
            <w:pPr>
              <w:pStyle w:val="a0"/>
              <w:spacing w:before="0" w:beforeAutospacing="0" w:after="0" w:afterAutospacing="0"/>
              <w:jc w:val="center"/>
              <w:rPr>
                <w:sz w:val="28"/>
              </w:rPr>
            </w:pPr>
            <w:r w:rsidRPr="008E2EA3">
              <w:rPr>
                <w:sz w:val="28"/>
              </w:rPr>
              <w:t>7</w:t>
            </w:r>
          </w:p>
        </w:tc>
        <w:tc>
          <w:tcPr>
            <w:tcW w:w="1262" w:type="dxa"/>
          </w:tcPr>
          <w:p w14:paraId="2112D654" w14:textId="77777777" w:rsidR="002F3545" w:rsidRPr="008E2EA3" w:rsidRDefault="002F3545" w:rsidP="007353D1">
            <w:pPr>
              <w:pStyle w:val="a0"/>
              <w:spacing w:before="0" w:beforeAutospacing="0" w:after="0" w:afterAutospacing="0"/>
              <w:jc w:val="center"/>
              <w:rPr>
                <w:sz w:val="28"/>
              </w:rPr>
            </w:pPr>
            <w:r w:rsidRPr="008E2EA3">
              <w:rPr>
                <w:sz w:val="28"/>
              </w:rPr>
              <w:t>8</w:t>
            </w:r>
          </w:p>
        </w:tc>
        <w:tc>
          <w:tcPr>
            <w:tcW w:w="3543" w:type="dxa"/>
          </w:tcPr>
          <w:p w14:paraId="6AB5103B" w14:textId="77777777" w:rsidR="002F3545" w:rsidRPr="008E2EA3" w:rsidRDefault="002F3545" w:rsidP="007353D1">
            <w:pPr>
              <w:pStyle w:val="a0"/>
              <w:spacing w:before="0" w:beforeAutospacing="0" w:after="0" w:afterAutospacing="0"/>
              <w:jc w:val="center"/>
              <w:rPr>
                <w:sz w:val="28"/>
              </w:rPr>
            </w:pPr>
            <w:r w:rsidRPr="008E2EA3">
              <w:rPr>
                <w:sz w:val="28"/>
              </w:rPr>
              <w:t>9</w:t>
            </w:r>
          </w:p>
        </w:tc>
      </w:tr>
      <w:tr w:rsidR="002F3545" w:rsidRPr="008E2EA3" w14:paraId="348D65F6" w14:textId="77777777" w:rsidTr="00255D7D">
        <w:tc>
          <w:tcPr>
            <w:tcW w:w="603" w:type="dxa"/>
          </w:tcPr>
          <w:p w14:paraId="13A1D948" w14:textId="69BC3F2C" w:rsidR="002F3545" w:rsidRPr="008E2EA3" w:rsidRDefault="002F3545" w:rsidP="007353D1">
            <w:pPr>
              <w:pStyle w:val="a0"/>
              <w:spacing w:before="0" w:beforeAutospacing="0" w:after="0" w:afterAutospacing="0"/>
              <w:jc w:val="center"/>
              <w:rPr>
                <w:sz w:val="28"/>
                <w:szCs w:val="28"/>
              </w:rPr>
            </w:pPr>
            <w:r w:rsidRPr="008E2EA3">
              <w:rPr>
                <w:sz w:val="28"/>
                <w:szCs w:val="28"/>
              </w:rPr>
              <w:t>1</w:t>
            </w:r>
          </w:p>
        </w:tc>
        <w:tc>
          <w:tcPr>
            <w:tcW w:w="2159" w:type="dxa"/>
          </w:tcPr>
          <w:p w14:paraId="431949DE" w14:textId="75D078B6" w:rsidR="002F3545" w:rsidRPr="008E2EA3" w:rsidRDefault="002F3545" w:rsidP="007353D1">
            <w:pPr>
              <w:pStyle w:val="a0"/>
              <w:spacing w:before="0" w:beforeAutospacing="0" w:after="0" w:afterAutospacing="0"/>
              <w:jc w:val="center"/>
              <w:rPr>
                <w:sz w:val="28"/>
                <w:szCs w:val="28"/>
              </w:rPr>
            </w:pPr>
            <w:r w:rsidRPr="008E2EA3">
              <w:rPr>
                <w:sz w:val="28"/>
                <w:szCs w:val="28"/>
              </w:rPr>
              <w:t>Юридична особа 4 (Company 4)</w:t>
            </w:r>
          </w:p>
        </w:tc>
        <w:tc>
          <w:tcPr>
            <w:tcW w:w="1036" w:type="dxa"/>
          </w:tcPr>
          <w:p w14:paraId="3C3391A8" w14:textId="59B3D660" w:rsidR="002F3545" w:rsidRPr="008E2EA3" w:rsidRDefault="002F3545" w:rsidP="007353D1">
            <w:pPr>
              <w:pStyle w:val="a0"/>
              <w:spacing w:before="0" w:beforeAutospacing="0" w:after="0" w:afterAutospacing="0"/>
              <w:jc w:val="center"/>
              <w:rPr>
                <w:sz w:val="28"/>
                <w:szCs w:val="28"/>
              </w:rPr>
            </w:pPr>
            <w:r w:rsidRPr="008E2EA3">
              <w:rPr>
                <w:sz w:val="28"/>
                <w:szCs w:val="28"/>
              </w:rPr>
              <w:t>ЮО</w:t>
            </w:r>
          </w:p>
        </w:tc>
        <w:tc>
          <w:tcPr>
            <w:tcW w:w="1780" w:type="dxa"/>
          </w:tcPr>
          <w:p w14:paraId="2167A2DD" w14:textId="63340F3E"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1FDFC10B" w14:textId="5F39ACB7" w:rsidR="002F3545" w:rsidRPr="008E2EA3" w:rsidRDefault="002F3545" w:rsidP="007353D1">
            <w:pPr>
              <w:pStyle w:val="a0"/>
              <w:spacing w:before="0" w:beforeAutospacing="0" w:after="0" w:afterAutospacing="0"/>
              <w:jc w:val="center"/>
              <w:rPr>
                <w:sz w:val="28"/>
                <w:szCs w:val="28"/>
              </w:rPr>
            </w:pPr>
            <w:r w:rsidRPr="008E2EA3">
              <w:rPr>
                <w:sz w:val="28"/>
                <w:szCs w:val="28"/>
              </w:rPr>
              <w:t xml:space="preserve">Німеччина, інша </w:t>
            </w:r>
            <w:r w:rsidRPr="008E2EA3">
              <w:rPr>
                <w:sz w:val="28"/>
                <w:szCs w:val="28"/>
              </w:rPr>
              <w:lastRenderedPageBreak/>
              <w:t>інформація про особу</w:t>
            </w:r>
          </w:p>
        </w:tc>
        <w:tc>
          <w:tcPr>
            <w:tcW w:w="1039" w:type="dxa"/>
          </w:tcPr>
          <w:p w14:paraId="65FD84C8" w14:textId="43516AB8" w:rsidR="002F3545" w:rsidRPr="008E2EA3" w:rsidRDefault="00D82C5C" w:rsidP="007353D1">
            <w:pPr>
              <w:pStyle w:val="a0"/>
              <w:spacing w:before="0" w:beforeAutospacing="0" w:after="0" w:afterAutospacing="0"/>
              <w:jc w:val="center"/>
              <w:rPr>
                <w:sz w:val="28"/>
                <w:szCs w:val="28"/>
              </w:rPr>
            </w:pPr>
            <w:r w:rsidRPr="008E2EA3">
              <w:rPr>
                <w:sz w:val="28"/>
                <w:szCs w:val="28"/>
              </w:rPr>
              <w:lastRenderedPageBreak/>
              <w:t>31,9</w:t>
            </w:r>
          </w:p>
        </w:tc>
        <w:tc>
          <w:tcPr>
            <w:tcW w:w="2108" w:type="dxa"/>
          </w:tcPr>
          <w:p w14:paraId="49DBD8ED" w14:textId="2577F8F3" w:rsidR="002F3545" w:rsidRPr="008E2EA3" w:rsidRDefault="00D82C5C" w:rsidP="007353D1">
            <w:pPr>
              <w:pStyle w:val="a0"/>
              <w:spacing w:before="0" w:beforeAutospacing="0" w:after="0" w:afterAutospacing="0"/>
              <w:jc w:val="center"/>
              <w:rPr>
                <w:sz w:val="28"/>
              </w:rPr>
            </w:pPr>
            <w:r w:rsidRPr="008E2EA3">
              <w:rPr>
                <w:sz w:val="28"/>
              </w:rPr>
              <w:t>-</w:t>
            </w:r>
          </w:p>
        </w:tc>
        <w:tc>
          <w:tcPr>
            <w:tcW w:w="1262" w:type="dxa"/>
          </w:tcPr>
          <w:p w14:paraId="121DE7FF" w14:textId="197D5C80" w:rsidR="002F3545" w:rsidRPr="008E2EA3" w:rsidRDefault="00D82C5C" w:rsidP="007353D1">
            <w:pPr>
              <w:pStyle w:val="a0"/>
              <w:spacing w:before="0" w:beforeAutospacing="0" w:after="0" w:afterAutospacing="0"/>
              <w:jc w:val="center"/>
              <w:rPr>
                <w:sz w:val="28"/>
              </w:rPr>
            </w:pPr>
            <w:r w:rsidRPr="008E2EA3">
              <w:rPr>
                <w:sz w:val="28"/>
              </w:rPr>
              <w:t>31,9</w:t>
            </w:r>
          </w:p>
        </w:tc>
        <w:tc>
          <w:tcPr>
            <w:tcW w:w="3543" w:type="dxa"/>
          </w:tcPr>
          <w:p w14:paraId="2059EAB2" w14:textId="0B378389"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надавача фінансових послуг, якому належить 31,9 % акцій </w:t>
            </w:r>
            <w:r w:rsidRPr="008E2EA3">
              <w:rPr>
                <w:sz w:val="28"/>
                <w:szCs w:val="28"/>
              </w:rPr>
              <w:lastRenderedPageBreak/>
              <w:t>надавача фінансових послуг</w:t>
            </w:r>
          </w:p>
        </w:tc>
      </w:tr>
      <w:tr w:rsidR="002F3545" w:rsidRPr="008E2EA3" w14:paraId="712AD5A9" w14:textId="77777777" w:rsidTr="00255D7D">
        <w:tc>
          <w:tcPr>
            <w:tcW w:w="603" w:type="dxa"/>
          </w:tcPr>
          <w:p w14:paraId="0A146044" w14:textId="2292F0BC"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2</w:t>
            </w:r>
          </w:p>
        </w:tc>
        <w:tc>
          <w:tcPr>
            <w:tcW w:w="2159" w:type="dxa"/>
          </w:tcPr>
          <w:p w14:paraId="4ABDC215" w14:textId="7A2A2234" w:rsidR="002F3545" w:rsidRPr="008E2EA3" w:rsidRDefault="002F3545" w:rsidP="007353D1">
            <w:pPr>
              <w:pStyle w:val="a0"/>
              <w:spacing w:before="0" w:beforeAutospacing="0" w:after="0" w:afterAutospacing="0"/>
              <w:jc w:val="center"/>
              <w:rPr>
                <w:sz w:val="28"/>
                <w:szCs w:val="28"/>
              </w:rPr>
            </w:pPr>
            <w:r w:rsidRPr="008E2EA3">
              <w:rPr>
                <w:sz w:val="28"/>
                <w:szCs w:val="28"/>
              </w:rPr>
              <w:t>Міжнародна фінансова установа</w:t>
            </w:r>
          </w:p>
        </w:tc>
        <w:tc>
          <w:tcPr>
            <w:tcW w:w="1036" w:type="dxa"/>
          </w:tcPr>
          <w:p w14:paraId="6CCB6E00" w14:textId="3D6F10CA" w:rsidR="002F3545" w:rsidRPr="008E2EA3" w:rsidRDefault="002F3545" w:rsidP="007353D1">
            <w:pPr>
              <w:pStyle w:val="a0"/>
              <w:spacing w:before="0" w:beforeAutospacing="0" w:after="0" w:afterAutospacing="0"/>
              <w:jc w:val="center"/>
              <w:rPr>
                <w:sz w:val="28"/>
                <w:szCs w:val="28"/>
              </w:rPr>
            </w:pPr>
            <w:r w:rsidRPr="008E2EA3">
              <w:rPr>
                <w:sz w:val="28"/>
                <w:szCs w:val="28"/>
              </w:rPr>
              <w:t>МФУ</w:t>
            </w:r>
          </w:p>
        </w:tc>
        <w:tc>
          <w:tcPr>
            <w:tcW w:w="1780" w:type="dxa"/>
          </w:tcPr>
          <w:p w14:paraId="5347F60D" w14:textId="68E3DE70" w:rsidR="002F3545" w:rsidRPr="008E2EA3" w:rsidRDefault="002F3545" w:rsidP="007353D1">
            <w:pPr>
              <w:pStyle w:val="a0"/>
              <w:spacing w:before="0" w:beforeAutospacing="0" w:after="0" w:afterAutospacing="0"/>
              <w:jc w:val="center"/>
              <w:rPr>
                <w:sz w:val="28"/>
                <w:szCs w:val="28"/>
              </w:rPr>
            </w:pPr>
            <w:r w:rsidRPr="008E2EA3">
              <w:rPr>
                <w:sz w:val="28"/>
                <w:szCs w:val="28"/>
              </w:rPr>
              <w:t>П, О</w:t>
            </w:r>
          </w:p>
        </w:tc>
        <w:tc>
          <w:tcPr>
            <w:tcW w:w="1774" w:type="dxa"/>
          </w:tcPr>
          <w:p w14:paraId="0AB73AE6" w14:textId="08D94C5A" w:rsidR="002F3545" w:rsidRPr="008E2EA3" w:rsidRDefault="002F3545" w:rsidP="007353D1">
            <w:pPr>
              <w:pStyle w:val="a0"/>
              <w:spacing w:before="0" w:beforeAutospacing="0" w:after="0" w:afterAutospacing="0"/>
              <w:jc w:val="center"/>
              <w:rPr>
                <w:sz w:val="28"/>
                <w:szCs w:val="28"/>
              </w:rPr>
            </w:pPr>
            <w:r w:rsidRPr="008E2EA3">
              <w:rPr>
                <w:sz w:val="28"/>
                <w:szCs w:val="28"/>
              </w:rPr>
              <w:t>Інша інформація про особу</w:t>
            </w:r>
          </w:p>
        </w:tc>
        <w:tc>
          <w:tcPr>
            <w:tcW w:w="1039" w:type="dxa"/>
          </w:tcPr>
          <w:p w14:paraId="325B4BCB" w14:textId="656982C9" w:rsidR="002F3545" w:rsidRPr="008E2EA3" w:rsidRDefault="00D82C5C" w:rsidP="007353D1">
            <w:pPr>
              <w:pStyle w:val="a0"/>
              <w:spacing w:before="0" w:beforeAutospacing="0" w:after="0" w:afterAutospacing="0"/>
              <w:jc w:val="center"/>
              <w:rPr>
                <w:sz w:val="28"/>
                <w:szCs w:val="28"/>
              </w:rPr>
            </w:pPr>
            <w:r w:rsidRPr="008E2EA3">
              <w:rPr>
                <w:sz w:val="28"/>
                <w:szCs w:val="28"/>
              </w:rPr>
              <w:t>12</w:t>
            </w:r>
          </w:p>
        </w:tc>
        <w:tc>
          <w:tcPr>
            <w:tcW w:w="2108" w:type="dxa"/>
          </w:tcPr>
          <w:p w14:paraId="73777419" w14:textId="45BF2063" w:rsidR="002F3545" w:rsidRPr="008E2EA3" w:rsidRDefault="00D82C5C" w:rsidP="007353D1">
            <w:pPr>
              <w:pStyle w:val="a0"/>
              <w:spacing w:before="0" w:beforeAutospacing="0" w:after="0" w:afterAutospacing="0"/>
              <w:jc w:val="center"/>
              <w:rPr>
                <w:sz w:val="28"/>
              </w:rPr>
            </w:pPr>
            <w:r w:rsidRPr="008E2EA3">
              <w:rPr>
                <w:sz w:val="28"/>
              </w:rPr>
              <w:t>6,39</w:t>
            </w:r>
          </w:p>
        </w:tc>
        <w:tc>
          <w:tcPr>
            <w:tcW w:w="1262" w:type="dxa"/>
          </w:tcPr>
          <w:p w14:paraId="48ADDC9E" w14:textId="014D1B46" w:rsidR="002F3545" w:rsidRPr="008E2EA3" w:rsidRDefault="00D82C5C" w:rsidP="007353D1">
            <w:pPr>
              <w:pStyle w:val="a0"/>
              <w:spacing w:before="0" w:beforeAutospacing="0" w:after="0" w:afterAutospacing="0"/>
              <w:jc w:val="center"/>
              <w:rPr>
                <w:sz w:val="28"/>
              </w:rPr>
            </w:pPr>
            <w:r w:rsidRPr="008E2EA3">
              <w:rPr>
                <w:sz w:val="28"/>
              </w:rPr>
              <w:t>18,39</w:t>
            </w:r>
          </w:p>
        </w:tc>
        <w:tc>
          <w:tcPr>
            <w:tcW w:w="3543" w:type="dxa"/>
          </w:tcPr>
          <w:p w14:paraId="50F564DA" w14:textId="185E39DA"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надавача фінансових послуг, якому належить </w:t>
            </w:r>
            <w:r w:rsidR="00114F40" w:rsidRPr="008E2EA3">
              <w:rPr>
                <w:sz w:val="28"/>
                <w:szCs w:val="28"/>
              </w:rPr>
              <w:t>18</w:t>
            </w:r>
            <w:r w:rsidRPr="008E2EA3">
              <w:rPr>
                <w:sz w:val="28"/>
                <w:szCs w:val="28"/>
              </w:rPr>
              <w:t>,</w:t>
            </w:r>
            <w:r w:rsidR="00114F40" w:rsidRPr="008E2EA3">
              <w:rPr>
                <w:sz w:val="28"/>
                <w:szCs w:val="28"/>
              </w:rPr>
              <w:t>39</w:t>
            </w:r>
            <w:r w:rsidRPr="008E2EA3">
              <w:rPr>
                <w:sz w:val="28"/>
                <w:szCs w:val="28"/>
              </w:rPr>
              <w:t xml:space="preserve"> % акцій надавача фінансових послуг</w:t>
            </w:r>
          </w:p>
        </w:tc>
      </w:tr>
      <w:tr w:rsidR="002F3545" w:rsidRPr="008E2EA3" w14:paraId="3975C152" w14:textId="77777777" w:rsidTr="00255D7D">
        <w:tc>
          <w:tcPr>
            <w:tcW w:w="603" w:type="dxa"/>
          </w:tcPr>
          <w:p w14:paraId="7988BCEF" w14:textId="6ABA424B" w:rsidR="002F3545" w:rsidRPr="008E2EA3" w:rsidRDefault="002F3545" w:rsidP="007353D1">
            <w:pPr>
              <w:pStyle w:val="a0"/>
              <w:spacing w:before="0" w:beforeAutospacing="0" w:after="0" w:afterAutospacing="0"/>
              <w:jc w:val="center"/>
              <w:rPr>
                <w:sz w:val="28"/>
                <w:szCs w:val="28"/>
              </w:rPr>
            </w:pPr>
            <w:r w:rsidRPr="008E2EA3">
              <w:rPr>
                <w:sz w:val="28"/>
                <w:szCs w:val="28"/>
              </w:rPr>
              <w:t>3</w:t>
            </w:r>
          </w:p>
        </w:tc>
        <w:tc>
          <w:tcPr>
            <w:tcW w:w="2159" w:type="dxa"/>
          </w:tcPr>
          <w:p w14:paraId="0DC524F9" w14:textId="068E1895" w:rsidR="002F3545" w:rsidRPr="008E2EA3" w:rsidRDefault="002F3545" w:rsidP="007353D1">
            <w:pPr>
              <w:pStyle w:val="a0"/>
              <w:spacing w:before="0" w:beforeAutospacing="0" w:after="0" w:afterAutospacing="0"/>
              <w:jc w:val="center"/>
              <w:rPr>
                <w:sz w:val="28"/>
                <w:szCs w:val="28"/>
              </w:rPr>
            </w:pPr>
            <w:r w:rsidRPr="008E2EA3">
              <w:rPr>
                <w:sz w:val="28"/>
                <w:szCs w:val="28"/>
              </w:rPr>
              <w:t>Юридична особа 3 (Company 3)</w:t>
            </w:r>
          </w:p>
        </w:tc>
        <w:tc>
          <w:tcPr>
            <w:tcW w:w="1036" w:type="dxa"/>
          </w:tcPr>
          <w:p w14:paraId="5F281994" w14:textId="1451BDBC" w:rsidR="002F3545" w:rsidRPr="008E2EA3" w:rsidRDefault="002F3545" w:rsidP="007353D1">
            <w:pPr>
              <w:pStyle w:val="a0"/>
              <w:spacing w:before="0" w:beforeAutospacing="0" w:after="0" w:afterAutospacing="0"/>
              <w:jc w:val="center"/>
              <w:rPr>
                <w:sz w:val="28"/>
                <w:szCs w:val="28"/>
              </w:rPr>
            </w:pPr>
            <w:r w:rsidRPr="008E2EA3">
              <w:rPr>
                <w:sz w:val="28"/>
                <w:szCs w:val="28"/>
              </w:rPr>
              <w:t>ЮО</w:t>
            </w:r>
          </w:p>
        </w:tc>
        <w:tc>
          <w:tcPr>
            <w:tcW w:w="1780" w:type="dxa"/>
          </w:tcPr>
          <w:p w14:paraId="206A3AA7" w14:textId="1EE89237" w:rsidR="002F3545" w:rsidRPr="008E2EA3" w:rsidRDefault="002F3545" w:rsidP="007353D1">
            <w:pPr>
              <w:pStyle w:val="a0"/>
              <w:spacing w:before="0" w:beforeAutospacing="0" w:after="0" w:afterAutospacing="0"/>
              <w:jc w:val="center"/>
              <w:rPr>
                <w:sz w:val="28"/>
                <w:szCs w:val="28"/>
              </w:rPr>
            </w:pPr>
            <w:r w:rsidRPr="008E2EA3">
              <w:rPr>
                <w:sz w:val="28"/>
                <w:szCs w:val="28"/>
              </w:rPr>
              <w:t>П</w:t>
            </w:r>
          </w:p>
        </w:tc>
        <w:tc>
          <w:tcPr>
            <w:tcW w:w="1774" w:type="dxa"/>
          </w:tcPr>
          <w:p w14:paraId="2658E41F" w14:textId="5B3E154E" w:rsidR="002F3545" w:rsidRPr="008E2EA3" w:rsidRDefault="002F3545" w:rsidP="007353D1">
            <w:pPr>
              <w:pStyle w:val="a0"/>
              <w:spacing w:before="0" w:beforeAutospacing="0" w:after="0" w:afterAutospacing="0"/>
              <w:jc w:val="center"/>
              <w:rPr>
                <w:sz w:val="28"/>
                <w:szCs w:val="28"/>
              </w:rPr>
            </w:pPr>
            <w:r w:rsidRPr="008E2EA3">
              <w:rPr>
                <w:sz w:val="28"/>
                <w:szCs w:val="28"/>
              </w:rPr>
              <w:t>Кіпр, інша інформація про особу</w:t>
            </w:r>
          </w:p>
        </w:tc>
        <w:tc>
          <w:tcPr>
            <w:tcW w:w="1039" w:type="dxa"/>
          </w:tcPr>
          <w:p w14:paraId="3B344FBB" w14:textId="781EBC84" w:rsidR="002F3545" w:rsidRPr="008E2EA3" w:rsidRDefault="00D82C5C" w:rsidP="007353D1">
            <w:pPr>
              <w:pStyle w:val="a0"/>
              <w:spacing w:before="0" w:beforeAutospacing="0" w:after="0" w:afterAutospacing="0"/>
              <w:jc w:val="center"/>
              <w:rPr>
                <w:sz w:val="28"/>
                <w:szCs w:val="28"/>
              </w:rPr>
            </w:pPr>
            <w:r w:rsidRPr="008E2EA3">
              <w:rPr>
                <w:sz w:val="28"/>
                <w:szCs w:val="28"/>
              </w:rPr>
              <w:t>22</w:t>
            </w:r>
          </w:p>
        </w:tc>
        <w:tc>
          <w:tcPr>
            <w:tcW w:w="2108" w:type="dxa"/>
          </w:tcPr>
          <w:p w14:paraId="60E383EF" w14:textId="4E330D98" w:rsidR="002F3545" w:rsidRPr="008E2EA3" w:rsidRDefault="00D82C5C" w:rsidP="007353D1">
            <w:pPr>
              <w:pStyle w:val="a0"/>
              <w:spacing w:before="0" w:beforeAutospacing="0" w:after="0" w:afterAutospacing="0"/>
              <w:jc w:val="center"/>
              <w:rPr>
                <w:sz w:val="28"/>
              </w:rPr>
            </w:pPr>
            <w:r w:rsidRPr="008E2EA3">
              <w:rPr>
                <w:sz w:val="28"/>
              </w:rPr>
              <w:t>-</w:t>
            </w:r>
          </w:p>
        </w:tc>
        <w:tc>
          <w:tcPr>
            <w:tcW w:w="1262" w:type="dxa"/>
          </w:tcPr>
          <w:p w14:paraId="13496136" w14:textId="0BB43631" w:rsidR="002F3545" w:rsidRPr="008E2EA3" w:rsidRDefault="00D82C5C" w:rsidP="007353D1">
            <w:pPr>
              <w:pStyle w:val="a0"/>
              <w:spacing w:before="0" w:beforeAutospacing="0" w:after="0" w:afterAutospacing="0"/>
              <w:jc w:val="center"/>
              <w:rPr>
                <w:sz w:val="28"/>
              </w:rPr>
            </w:pPr>
            <w:r w:rsidRPr="008E2EA3">
              <w:rPr>
                <w:sz w:val="28"/>
              </w:rPr>
              <w:t>22</w:t>
            </w:r>
          </w:p>
        </w:tc>
        <w:tc>
          <w:tcPr>
            <w:tcW w:w="3543" w:type="dxa"/>
          </w:tcPr>
          <w:p w14:paraId="012311FD" w14:textId="3E8FEE73" w:rsidR="002F3545" w:rsidRPr="008E2EA3" w:rsidRDefault="002F3545" w:rsidP="007353D1">
            <w:pPr>
              <w:pStyle w:val="a0"/>
              <w:spacing w:before="0" w:beforeAutospacing="0" w:after="0" w:afterAutospacing="0"/>
              <w:jc w:val="center"/>
              <w:rPr>
                <w:sz w:val="28"/>
              </w:rPr>
            </w:pPr>
            <w:r w:rsidRPr="008E2EA3">
              <w:rPr>
                <w:sz w:val="28"/>
                <w:szCs w:val="28"/>
              </w:rPr>
              <w:t>Акціонер надавача фінансових послуг, якому належить 22 % акцій надавача фінансових послуг</w:t>
            </w:r>
          </w:p>
        </w:tc>
      </w:tr>
      <w:tr w:rsidR="002F3545" w:rsidRPr="008E2EA3" w14:paraId="46CC9A99" w14:textId="77777777" w:rsidTr="00255D7D">
        <w:tc>
          <w:tcPr>
            <w:tcW w:w="603" w:type="dxa"/>
          </w:tcPr>
          <w:p w14:paraId="2E03345B" w14:textId="3E541104" w:rsidR="002F3545" w:rsidRPr="008E2EA3" w:rsidRDefault="002F3545" w:rsidP="007353D1">
            <w:pPr>
              <w:pStyle w:val="a0"/>
              <w:spacing w:before="0" w:beforeAutospacing="0" w:after="0" w:afterAutospacing="0"/>
              <w:jc w:val="center"/>
              <w:rPr>
                <w:sz w:val="28"/>
                <w:szCs w:val="28"/>
              </w:rPr>
            </w:pPr>
            <w:r w:rsidRPr="008E2EA3">
              <w:rPr>
                <w:sz w:val="28"/>
                <w:szCs w:val="28"/>
              </w:rPr>
              <w:t>4</w:t>
            </w:r>
          </w:p>
        </w:tc>
        <w:tc>
          <w:tcPr>
            <w:tcW w:w="2159" w:type="dxa"/>
          </w:tcPr>
          <w:p w14:paraId="4BFC5CA0" w14:textId="3A1DA2FE" w:rsidR="002F3545" w:rsidRPr="008E2EA3" w:rsidRDefault="002F3545" w:rsidP="007353D1">
            <w:pPr>
              <w:pStyle w:val="a0"/>
              <w:spacing w:before="0" w:beforeAutospacing="0" w:after="0" w:afterAutospacing="0"/>
              <w:jc w:val="center"/>
              <w:rPr>
                <w:sz w:val="28"/>
                <w:szCs w:val="28"/>
              </w:rPr>
            </w:pPr>
            <w:r w:rsidRPr="008E2EA3">
              <w:rPr>
                <w:sz w:val="28"/>
                <w:szCs w:val="28"/>
              </w:rPr>
              <w:t>Юридична особа 2 (Company 2)</w:t>
            </w:r>
          </w:p>
        </w:tc>
        <w:tc>
          <w:tcPr>
            <w:tcW w:w="1036" w:type="dxa"/>
          </w:tcPr>
          <w:p w14:paraId="2B7A509A" w14:textId="1E02AA44" w:rsidR="002F3545" w:rsidRPr="008E2EA3" w:rsidRDefault="002F3545" w:rsidP="007353D1">
            <w:pPr>
              <w:pStyle w:val="a0"/>
              <w:spacing w:before="0" w:beforeAutospacing="0" w:after="0" w:afterAutospacing="0"/>
              <w:jc w:val="center"/>
              <w:rPr>
                <w:sz w:val="28"/>
                <w:szCs w:val="28"/>
              </w:rPr>
            </w:pPr>
            <w:r w:rsidRPr="008E2EA3">
              <w:rPr>
                <w:sz w:val="28"/>
                <w:szCs w:val="28"/>
              </w:rPr>
              <w:t>ЮО</w:t>
            </w:r>
          </w:p>
        </w:tc>
        <w:tc>
          <w:tcPr>
            <w:tcW w:w="1780" w:type="dxa"/>
          </w:tcPr>
          <w:p w14:paraId="0E72DBB2" w14:textId="674AAAD3" w:rsidR="002F3545" w:rsidRPr="008E2EA3" w:rsidRDefault="002F3545" w:rsidP="007353D1">
            <w:pPr>
              <w:pStyle w:val="a0"/>
              <w:spacing w:before="0" w:beforeAutospacing="0" w:after="0" w:afterAutospacing="0"/>
              <w:jc w:val="center"/>
              <w:rPr>
                <w:sz w:val="28"/>
                <w:szCs w:val="28"/>
              </w:rPr>
            </w:pPr>
            <w:r w:rsidRPr="008E2EA3">
              <w:rPr>
                <w:sz w:val="28"/>
                <w:szCs w:val="28"/>
              </w:rPr>
              <w:t>П</w:t>
            </w:r>
          </w:p>
        </w:tc>
        <w:tc>
          <w:tcPr>
            <w:tcW w:w="1774" w:type="dxa"/>
          </w:tcPr>
          <w:p w14:paraId="6762F488" w14:textId="36883C5E" w:rsidR="002F3545" w:rsidRPr="008E2EA3" w:rsidRDefault="002F3545" w:rsidP="007353D1">
            <w:pPr>
              <w:pStyle w:val="a0"/>
              <w:spacing w:before="0" w:beforeAutospacing="0" w:after="0" w:afterAutospacing="0"/>
              <w:jc w:val="center"/>
              <w:rPr>
                <w:sz w:val="28"/>
                <w:szCs w:val="28"/>
              </w:rPr>
            </w:pPr>
            <w:r w:rsidRPr="008E2EA3">
              <w:rPr>
                <w:sz w:val="28"/>
                <w:szCs w:val="28"/>
              </w:rPr>
              <w:t>Нідерланди, інша інформація про особу</w:t>
            </w:r>
          </w:p>
        </w:tc>
        <w:tc>
          <w:tcPr>
            <w:tcW w:w="1039" w:type="dxa"/>
          </w:tcPr>
          <w:p w14:paraId="5A4C0070" w14:textId="72C80A2B" w:rsidR="002F3545" w:rsidRPr="008E2EA3" w:rsidRDefault="00D82C5C" w:rsidP="007353D1">
            <w:pPr>
              <w:pStyle w:val="a0"/>
              <w:spacing w:before="0" w:beforeAutospacing="0" w:after="0" w:afterAutospacing="0"/>
              <w:jc w:val="center"/>
              <w:rPr>
                <w:sz w:val="28"/>
                <w:szCs w:val="28"/>
              </w:rPr>
            </w:pPr>
            <w:r w:rsidRPr="008E2EA3">
              <w:rPr>
                <w:sz w:val="28"/>
                <w:szCs w:val="28"/>
              </w:rPr>
              <w:t>17</w:t>
            </w:r>
          </w:p>
        </w:tc>
        <w:tc>
          <w:tcPr>
            <w:tcW w:w="2108" w:type="dxa"/>
          </w:tcPr>
          <w:p w14:paraId="30B9AC45" w14:textId="7F3AFED7" w:rsidR="002F3545" w:rsidRPr="008E2EA3" w:rsidRDefault="00D82C5C" w:rsidP="007353D1">
            <w:pPr>
              <w:pStyle w:val="a0"/>
              <w:spacing w:before="0" w:beforeAutospacing="0" w:after="0" w:afterAutospacing="0"/>
              <w:jc w:val="center"/>
              <w:rPr>
                <w:sz w:val="28"/>
              </w:rPr>
            </w:pPr>
            <w:r w:rsidRPr="008E2EA3">
              <w:rPr>
                <w:sz w:val="28"/>
              </w:rPr>
              <w:t>-</w:t>
            </w:r>
          </w:p>
        </w:tc>
        <w:tc>
          <w:tcPr>
            <w:tcW w:w="1262" w:type="dxa"/>
          </w:tcPr>
          <w:p w14:paraId="5E1295E7" w14:textId="2545F31B" w:rsidR="002F3545" w:rsidRPr="008E2EA3" w:rsidRDefault="00D82C5C" w:rsidP="007353D1">
            <w:pPr>
              <w:pStyle w:val="a0"/>
              <w:spacing w:before="0" w:beforeAutospacing="0" w:after="0" w:afterAutospacing="0"/>
              <w:jc w:val="center"/>
              <w:rPr>
                <w:sz w:val="28"/>
              </w:rPr>
            </w:pPr>
            <w:r w:rsidRPr="008E2EA3">
              <w:rPr>
                <w:sz w:val="28"/>
              </w:rPr>
              <w:t>17</w:t>
            </w:r>
          </w:p>
        </w:tc>
        <w:tc>
          <w:tcPr>
            <w:tcW w:w="3543" w:type="dxa"/>
          </w:tcPr>
          <w:p w14:paraId="0A0D99A9" w14:textId="68B9B779" w:rsidR="002F3545" w:rsidRPr="008E2EA3" w:rsidRDefault="002F3545" w:rsidP="007353D1">
            <w:pPr>
              <w:pStyle w:val="a0"/>
              <w:spacing w:before="0" w:beforeAutospacing="0" w:after="0" w:afterAutospacing="0"/>
              <w:jc w:val="center"/>
              <w:rPr>
                <w:sz w:val="28"/>
              </w:rPr>
            </w:pPr>
            <w:r w:rsidRPr="008E2EA3">
              <w:rPr>
                <w:sz w:val="28"/>
                <w:szCs w:val="28"/>
              </w:rPr>
              <w:t>Акціонер надавача фінансових послуг, якому належить 17 % акцій надавача фінансових послуг</w:t>
            </w:r>
          </w:p>
        </w:tc>
      </w:tr>
      <w:tr w:rsidR="002F3545" w:rsidRPr="008E2EA3" w14:paraId="2B0E60DC" w14:textId="77777777" w:rsidTr="00255D7D">
        <w:tc>
          <w:tcPr>
            <w:tcW w:w="603" w:type="dxa"/>
          </w:tcPr>
          <w:p w14:paraId="219B89E7" w14:textId="18DBD713" w:rsidR="002F3545" w:rsidRPr="008E2EA3" w:rsidRDefault="002F3545" w:rsidP="007353D1">
            <w:pPr>
              <w:pStyle w:val="a0"/>
              <w:spacing w:before="0" w:beforeAutospacing="0" w:after="0" w:afterAutospacing="0"/>
              <w:jc w:val="center"/>
              <w:rPr>
                <w:sz w:val="28"/>
                <w:szCs w:val="28"/>
              </w:rPr>
            </w:pPr>
            <w:r w:rsidRPr="008E2EA3">
              <w:rPr>
                <w:sz w:val="28"/>
                <w:szCs w:val="28"/>
              </w:rPr>
              <w:t>5</w:t>
            </w:r>
          </w:p>
        </w:tc>
        <w:tc>
          <w:tcPr>
            <w:tcW w:w="2159" w:type="dxa"/>
          </w:tcPr>
          <w:p w14:paraId="670625B7" w14:textId="44D6A521" w:rsidR="002F3545" w:rsidRPr="008E2EA3" w:rsidRDefault="002F3545" w:rsidP="007353D1">
            <w:pPr>
              <w:pStyle w:val="a0"/>
              <w:spacing w:before="0" w:beforeAutospacing="0" w:after="0" w:afterAutospacing="0"/>
              <w:jc w:val="center"/>
              <w:rPr>
                <w:sz w:val="28"/>
                <w:szCs w:val="28"/>
              </w:rPr>
            </w:pPr>
            <w:r w:rsidRPr="008E2EA3">
              <w:rPr>
                <w:sz w:val="28"/>
                <w:szCs w:val="28"/>
              </w:rPr>
              <w:t>Федеральний Уряд Німеччини</w:t>
            </w:r>
          </w:p>
        </w:tc>
        <w:tc>
          <w:tcPr>
            <w:tcW w:w="1036" w:type="dxa"/>
          </w:tcPr>
          <w:p w14:paraId="71E1C7EA" w14:textId="7989C9C9" w:rsidR="002F3545" w:rsidRPr="008E2EA3" w:rsidRDefault="002F3545" w:rsidP="007353D1">
            <w:pPr>
              <w:pStyle w:val="a0"/>
              <w:spacing w:before="0" w:beforeAutospacing="0" w:after="0" w:afterAutospacing="0"/>
              <w:jc w:val="center"/>
              <w:rPr>
                <w:sz w:val="28"/>
                <w:szCs w:val="28"/>
              </w:rPr>
            </w:pPr>
            <w:r w:rsidRPr="008E2EA3">
              <w:rPr>
                <w:sz w:val="28"/>
                <w:szCs w:val="28"/>
              </w:rPr>
              <w:t>Д</w:t>
            </w:r>
          </w:p>
        </w:tc>
        <w:tc>
          <w:tcPr>
            <w:tcW w:w="1780" w:type="dxa"/>
          </w:tcPr>
          <w:p w14:paraId="7DBF49D9" w14:textId="360F2C51"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2E811520" w14:textId="7F23E27C" w:rsidR="002F3545" w:rsidRPr="008E2EA3" w:rsidRDefault="002F3545" w:rsidP="007353D1">
            <w:pPr>
              <w:pStyle w:val="a0"/>
              <w:spacing w:before="0" w:beforeAutospacing="0" w:after="0" w:afterAutospacing="0"/>
              <w:jc w:val="center"/>
              <w:rPr>
                <w:sz w:val="28"/>
                <w:szCs w:val="28"/>
              </w:rPr>
            </w:pPr>
            <w:r w:rsidRPr="008E2EA3">
              <w:rPr>
                <w:sz w:val="28"/>
                <w:szCs w:val="28"/>
              </w:rPr>
              <w:t>Інша інформація про особу</w:t>
            </w:r>
          </w:p>
        </w:tc>
        <w:tc>
          <w:tcPr>
            <w:tcW w:w="1039" w:type="dxa"/>
          </w:tcPr>
          <w:p w14:paraId="291439E1" w14:textId="078C07B6" w:rsidR="002F3545" w:rsidRPr="008E2EA3" w:rsidRDefault="00D82C5C" w:rsidP="007353D1">
            <w:pPr>
              <w:pStyle w:val="a0"/>
              <w:spacing w:before="0" w:beforeAutospacing="0" w:after="0" w:afterAutospacing="0"/>
              <w:jc w:val="center"/>
              <w:rPr>
                <w:sz w:val="28"/>
                <w:szCs w:val="28"/>
              </w:rPr>
            </w:pPr>
            <w:r w:rsidRPr="008E2EA3">
              <w:rPr>
                <w:sz w:val="28"/>
                <w:szCs w:val="28"/>
              </w:rPr>
              <w:t>-</w:t>
            </w:r>
          </w:p>
        </w:tc>
        <w:tc>
          <w:tcPr>
            <w:tcW w:w="2108" w:type="dxa"/>
          </w:tcPr>
          <w:p w14:paraId="07FD2AA2" w14:textId="63BCCB61" w:rsidR="002F3545" w:rsidRPr="008E2EA3" w:rsidRDefault="00D82C5C" w:rsidP="007353D1">
            <w:pPr>
              <w:pStyle w:val="a0"/>
              <w:spacing w:before="0" w:beforeAutospacing="0" w:after="0" w:afterAutospacing="0"/>
              <w:jc w:val="center"/>
              <w:rPr>
                <w:sz w:val="28"/>
              </w:rPr>
            </w:pPr>
            <w:r w:rsidRPr="008E2EA3">
              <w:rPr>
                <w:sz w:val="28"/>
              </w:rPr>
              <w:t>31,9</w:t>
            </w:r>
          </w:p>
        </w:tc>
        <w:tc>
          <w:tcPr>
            <w:tcW w:w="1262" w:type="dxa"/>
          </w:tcPr>
          <w:p w14:paraId="16593DAE" w14:textId="19535E23" w:rsidR="002F3545" w:rsidRPr="008E2EA3" w:rsidRDefault="00D82C5C" w:rsidP="007353D1">
            <w:pPr>
              <w:pStyle w:val="a0"/>
              <w:spacing w:before="0" w:beforeAutospacing="0" w:after="0" w:afterAutospacing="0"/>
              <w:jc w:val="center"/>
              <w:rPr>
                <w:sz w:val="28"/>
              </w:rPr>
            </w:pPr>
            <w:r w:rsidRPr="008E2EA3">
              <w:rPr>
                <w:sz w:val="28"/>
              </w:rPr>
              <w:t>31,9</w:t>
            </w:r>
          </w:p>
        </w:tc>
        <w:tc>
          <w:tcPr>
            <w:tcW w:w="3543" w:type="dxa"/>
          </w:tcPr>
          <w:p w14:paraId="789FF1DB" w14:textId="5048BDD3" w:rsidR="002F3545" w:rsidRPr="008E2EA3" w:rsidRDefault="002F3545" w:rsidP="007353D1">
            <w:pPr>
              <w:pStyle w:val="a0"/>
              <w:spacing w:before="0" w:beforeAutospacing="0" w:after="0" w:afterAutospacing="0"/>
              <w:jc w:val="center"/>
              <w:rPr>
                <w:sz w:val="28"/>
              </w:rPr>
            </w:pPr>
            <w:r w:rsidRPr="008E2EA3">
              <w:rPr>
                <w:sz w:val="28"/>
                <w:szCs w:val="28"/>
              </w:rPr>
              <w:t>Акціонер (котролер) Юридичної особи 4 (частка 80 %), якій належить 31,9 % акцій надавача фінансових послуг</w:t>
            </w:r>
          </w:p>
        </w:tc>
      </w:tr>
      <w:tr w:rsidR="002F3545" w:rsidRPr="008E2EA3" w14:paraId="64D7F5DA" w14:textId="77777777" w:rsidTr="00255D7D">
        <w:tc>
          <w:tcPr>
            <w:tcW w:w="603" w:type="dxa"/>
          </w:tcPr>
          <w:p w14:paraId="21746908" w14:textId="1238B8A8" w:rsidR="002F3545" w:rsidRPr="008E2EA3" w:rsidRDefault="002F3545" w:rsidP="007353D1">
            <w:pPr>
              <w:pStyle w:val="a0"/>
              <w:spacing w:before="0" w:beforeAutospacing="0" w:after="0" w:afterAutospacing="0"/>
              <w:jc w:val="center"/>
              <w:rPr>
                <w:sz w:val="28"/>
                <w:szCs w:val="28"/>
              </w:rPr>
            </w:pPr>
            <w:r w:rsidRPr="008E2EA3">
              <w:rPr>
                <w:sz w:val="28"/>
                <w:szCs w:val="28"/>
              </w:rPr>
              <w:t>6</w:t>
            </w:r>
          </w:p>
        </w:tc>
        <w:tc>
          <w:tcPr>
            <w:tcW w:w="2159" w:type="dxa"/>
          </w:tcPr>
          <w:p w14:paraId="09EE2A2E" w14:textId="2510BC08"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1</w:t>
            </w:r>
          </w:p>
        </w:tc>
        <w:tc>
          <w:tcPr>
            <w:tcW w:w="1036" w:type="dxa"/>
          </w:tcPr>
          <w:p w14:paraId="10D4EB20" w14:textId="0E0A3ED3"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534CD7E1" w14:textId="3A18D5CE" w:rsidR="002F3545" w:rsidRPr="008E2EA3" w:rsidRDefault="002F3545" w:rsidP="007353D1">
            <w:pPr>
              <w:pStyle w:val="a0"/>
              <w:spacing w:before="0" w:beforeAutospacing="0" w:after="0" w:afterAutospacing="0"/>
              <w:jc w:val="center"/>
              <w:rPr>
                <w:sz w:val="28"/>
                <w:szCs w:val="28"/>
              </w:rPr>
            </w:pPr>
            <w:r w:rsidRPr="008E2EA3">
              <w:rPr>
                <w:sz w:val="28"/>
                <w:szCs w:val="28"/>
              </w:rPr>
              <w:t>П</w:t>
            </w:r>
          </w:p>
        </w:tc>
        <w:tc>
          <w:tcPr>
            <w:tcW w:w="1774" w:type="dxa"/>
          </w:tcPr>
          <w:p w14:paraId="4602C7DA" w14:textId="65CF1FAB"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73B9CC5C" w14:textId="1D00AF13" w:rsidR="002F3545" w:rsidRPr="008E2EA3" w:rsidRDefault="00D82C5C" w:rsidP="007353D1">
            <w:pPr>
              <w:pStyle w:val="a0"/>
              <w:spacing w:before="0" w:beforeAutospacing="0" w:after="0" w:afterAutospacing="0"/>
              <w:jc w:val="center"/>
              <w:rPr>
                <w:sz w:val="28"/>
                <w:szCs w:val="28"/>
              </w:rPr>
            </w:pPr>
            <w:r w:rsidRPr="008E2EA3">
              <w:rPr>
                <w:sz w:val="28"/>
                <w:szCs w:val="28"/>
              </w:rPr>
              <w:t>5,5</w:t>
            </w:r>
          </w:p>
        </w:tc>
        <w:tc>
          <w:tcPr>
            <w:tcW w:w="2108" w:type="dxa"/>
          </w:tcPr>
          <w:p w14:paraId="39E1E147" w14:textId="390FEBD3" w:rsidR="002F3545" w:rsidRPr="008E2EA3" w:rsidRDefault="00D82C5C" w:rsidP="007353D1">
            <w:pPr>
              <w:pStyle w:val="a0"/>
              <w:spacing w:before="0" w:beforeAutospacing="0" w:after="0" w:afterAutospacing="0"/>
              <w:jc w:val="center"/>
              <w:rPr>
                <w:sz w:val="28"/>
              </w:rPr>
            </w:pPr>
            <w:r w:rsidRPr="008E2EA3">
              <w:rPr>
                <w:sz w:val="28"/>
              </w:rPr>
              <w:t>-</w:t>
            </w:r>
          </w:p>
        </w:tc>
        <w:tc>
          <w:tcPr>
            <w:tcW w:w="1262" w:type="dxa"/>
          </w:tcPr>
          <w:p w14:paraId="298C4460" w14:textId="6FFC3369" w:rsidR="002F3545" w:rsidRPr="008E2EA3" w:rsidRDefault="00D82C5C" w:rsidP="007353D1">
            <w:pPr>
              <w:pStyle w:val="a0"/>
              <w:spacing w:before="0" w:beforeAutospacing="0" w:after="0" w:afterAutospacing="0"/>
              <w:jc w:val="center"/>
              <w:rPr>
                <w:sz w:val="28"/>
              </w:rPr>
            </w:pPr>
            <w:r w:rsidRPr="008E2EA3">
              <w:rPr>
                <w:sz w:val="28"/>
              </w:rPr>
              <w:t>5,5</w:t>
            </w:r>
          </w:p>
        </w:tc>
        <w:tc>
          <w:tcPr>
            <w:tcW w:w="3543" w:type="dxa"/>
          </w:tcPr>
          <w:p w14:paraId="0527D9B7" w14:textId="021F46EB"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надавача фінансових послуг. Спільно з асоційованою особою - Фізичною особою 10 є власником істотної </w:t>
            </w:r>
            <w:r w:rsidRPr="008E2EA3">
              <w:rPr>
                <w:sz w:val="28"/>
                <w:szCs w:val="28"/>
              </w:rPr>
              <w:lastRenderedPageBreak/>
              <w:t>участі в надавача фінансових послуг в розмірі 13 % (Фізична особа 1 є дружиною Фізичної особи 10)</w:t>
            </w:r>
          </w:p>
        </w:tc>
      </w:tr>
      <w:tr w:rsidR="002F3545" w:rsidRPr="008E2EA3" w14:paraId="79FA07A4" w14:textId="77777777" w:rsidTr="00255D7D">
        <w:tc>
          <w:tcPr>
            <w:tcW w:w="603" w:type="dxa"/>
          </w:tcPr>
          <w:p w14:paraId="0C016A17" w14:textId="2A7885F6"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7</w:t>
            </w:r>
          </w:p>
        </w:tc>
        <w:tc>
          <w:tcPr>
            <w:tcW w:w="2159" w:type="dxa"/>
          </w:tcPr>
          <w:p w14:paraId="2D4FB94A" w14:textId="6CB7F433"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10</w:t>
            </w:r>
          </w:p>
        </w:tc>
        <w:tc>
          <w:tcPr>
            <w:tcW w:w="1036" w:type="dxa"/>
          </w:tcPr>
          <w:p w14:paraId="668429EA" w14:textId="68202D74"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7748F4A2" w14:textId="357CAEC2" w:rsidR="002F3545" w:rsidRPr="008E2EA3" w:rsidRDefault="002F3545" w:rsidP="007353D1">
            <w:pPr>
              <w:pStyle w:val="a0"/>
              <w:spacing w:before="0" w:beforeAutospacing="0" w:after="0" w:afterAutospacing="0"/>
              <w:jc w:val="center"/>
              <w:rPr>
                <w:sz w:val="28"/>
                <w:szCs w:val="28"/>
              </w:rPr>
            </w:pPr>
            <w:r w:rsidRPr="008E2EA3">
              <w:rPr>
                <w:sz w:val="28"/>
                <w:szCs w:val="28"/>
              </w:rPr>
              <w:t>П</w:t>
            </w:r>
          </w:p>
        </w:tc>
        <w:tc>
          <w:tcPr>
            <w:tcW w:w="1774" w:type="dxa"/>
          </w:tcPr>
          <w:p w14:paraId="44DDEA01" w14:textId="0B49065F"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10670BA6" w14:textId="122E3D93" w:rsidR="002F3545" w:rsidRPr="008E2EA3" w:rsidRDefault="00D82C5C" w:rsidP="007353D1">
            <w:pPr>
              <w:pStyle w:val="a0"/>
              <w:spacing w:before="0" w:beforeAutospacing="0" w:after="0" w:afterAutospacing="0"/>
              <w:jc w:val="center"/>
              <w:rPr>
                <w:sz w:val="28"/>
                <w:szCs w:val="28"/>
              </w:rPr>
            </w:pPr>
            <w:r w:rsidRPr="008E2EA3">
              <w:rPr>
                <w:sz w:val="28"/>
                <w:szCs w:val="28"/>
              </w:rPr>
              <w:t>7,5</w:t>
            </w:r>
          </w:p>
        </w:tc>
        <w:tc>
          <w:tcPr>
            <w:tcW w:w="2108" w:type="dxa"/>
          </w:tcPr>
          <w:p w14:paraId="5C368644" w14:textId="12FCF650" w:rsidR="002F3545" w:rsidRPr="008E2EA3" w:rsidRDefault="00D82C5C" w:rsidP="007353D1">
            <w:pPr>
              <w:pStyle w:val="a0"/>
              <w:spacing w:before="0" w:beforeAutospacing="0" w:after="0" w:afterAutospacing="0"/>
              <w:jc w:val="center"/>
              <w:rPr>
                <w:sz w:val="28"/>
              </w:rPr>
            </w:pPr>
            <w:r w:rsidRPr="008E2EA3">
              <w:rPr>
                <w:sz w:val="28"/>
              </w:rPr>
              <w:t>-</w:t>
            </w:r>
          </w:p>
        </w:tc>
        <w:tc>
          <w:tcPr>
            <w:tcW w:w="1262" w:type="dxa"/>
          </w:tcPr>
          <w:p w14:paraId="32C9C9ED" w14:textId="50ED88E0" w:rsidR="002F3545" w:rsidRPr="008E2EA3" w:rsidRDefault="00D82C5C" w:rsidP="007353D1">
            <w:pPr>
              <w:pStyle w:val="a0"/>
              <w:spacing w:before="0" w:beforeAutospacing="0" w:after="0" w:afterAutospacing="0"/>
              <w:jc w:val="center"/>
              <w:rPr>
                <w:sz w:val="28"/>
              </w:rPr>
            </w:pPr>
            <w:r w:rsidRPr="008E2EA3">
              <w:rPr>
                <w:sz w:val="28"/>
              </w:rPr>
              <w:t>7,5</w:t>
            </w:r>
          </w:p>
        </w:tc>
        <w:tc>
          <w:tcPr>
            <w:tcW w:w="3543" w:type="dxa"/>
          </w:tcPr>
          <w:p w14:paraId="0254602B" w14:textId="6297C09A" w:rsidR="002F3545" w:rsidRPr="008E2EA3" w:rsidRDefault="002F3545" w:rsidP="007353D1">
            <w:pPr>
              <w:pStyle w:val="a0"/>
              <w:spacing w:before="0" w:beforeAutospacing="0" w:after="0" w:afterAutospacing="0"/>
              <w:jc w:val="center"/>
              <w:rPr>
                <w:sz w:val="28"/>
              </w:rPr>
            </w:pPr>
            <w:r w:rsidRPr="008E2EA3">
              <w:rPr>
                <w:sz w:val="28"/>
                <w:szCs w:val="28"/>
              </w:rPr>
              <w:t>Акціонер надавача фінансових послуг. Спільно з асоційованою особою - Фізичною особою 1 є власником істотної участі в розмірі 13 % у надавача фінансових послуг (Фізична особа 10 є чоловіком Фізичної особи 1)</w:t>
            </w:r>
          </w:p>
        </w:tc>
      </w:tr>
      <w:tr w:rsidR="002F3545" w:rsidRPr="008E2EA3" w14:paraId="7A6F04F5" w14:textId="77777777" w:rsidTr="00255D7D">
        <w:tc>
          <w:tcPr>
            <w:tcW w:w="603" w:type="dxa"/>
          </w:tcPr>
          <w:p w14:paraId="51A7C651" w14:textId="336D0241" w:rsidR="002F3545" w:rsidRPr="008E2EA3" w:rsidRDefault="002F3545" w:rsidP="007353D1">
            <w:pPr>
              <w:pStyle w:val="a0"/>
              <w:spacing w:before="0" w:beforeAutospacing="0" w:after="0" w:afterAutospacing="0"/>
              <w:jc w:val="center"/>
              <w:rPr>
                <w:sz w:val="28"/>
                <w:szCs w:val="28"/>
              </w:rPr>
            </w:pPr>
            <w:r w:rsidRPr="008E2EA3">
              <w:rPr>
                <w:sz w:val="28"/>
                <w:szCs w:val="28"/>
              </w:rPr>
              <w:t>8</w:t>
            </w:r>
          </w:p>
        </w:tc>
        <w:tc>
          <w:tcPr>
            <w:tcW w:w="2159" w:type="dxa"/>
          </w:tcPr>
          <w:p w14:paraId="2C700365" w14:textId="77FC538C"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5</w:t>
            </w:r>
          </w:p>
        </w:tc>
        <w:tc>
          <w:tcPr>
            <w:tcW w:w="1036" w:type="dxa"/>
          </w:tcPr>
          <w:p w14:paraId="603EF7BB" w14:textId="261E1D31"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6AB2AA0E" w14:textId="6C52BA0A"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6332D538" w14:textId="3CB7F849"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302AA208" w14:textId="5C8E6E3B" w:rsidR="002F3545" w:rsidRPr="008E2EA3" w:rsidRDefault="00D82C5C" w:rsidP="007353D1">
            <w:pPr>
              <w:pStyle w:val="a0"/>
              <w:spacing w:before="0" w:beforeAutospacing="0" w:after="0" w:afterAutospacing="0"/>
              <w:jc w:val="center"/>
              <w:rPr>
                <w:sz w:val="28"/>
                <w:szCs w:val="28"/>
              </w:rPr>
            </w:pPr>
            <w:r w:rsidRPr="008E2EA3">
              <w:rPr>
                <w:sz w:val="28"/>
                <w:szCs w:val="28"/>
              </w:rPr>
              <w:t>-</w:t>
            </w:r>
          </w:p>
        </w:tc>
        <w:tc>
          <w:tcPr>
            <w:tcW w:w="2108" w:type="dxa"/>
          </w:tcPr>
          <w:p w14:paraId="6E96DAD4" w14:textId="20D9BF59" w:rsidR="002F3545" w:rsidRPr="008E2EA3" w:rsidRDefault="00D82C5C" w:rsidP="007353D1">
            <w:pPr>
              <w:pStyle w:val="a0"/>
              <w:spacing w:before="0" w:beforeAutospacing="0" w:after="0" w:afterAutospacing="0"/>
              <w:jc w:val="center"/>
              <w:rPr>
                <w:sz w:val="28"/>
              </w:rPr>
            </w:pPr>
            <w:r w:rsidRPr="008E2EA3">
              <w:rPr>
                <w:sz w:val="28"/>
              </w:rPr>
              <w:t>10,78</w:t>
            </w:r>
          </w:p>
        </w:tc>
        <w:tc>
          <w:tcPr>
            <w:tcW w:w="1262" w:type="dxa"/>
          </w:tcPr>
          <w:p w14:paraId="2C55F39F" w14:textId="0B3E0780" w:rsidR="002F3545" w:rsidRPr="008E2EA3" w:rsidRDefault="00D82C5C" w:rsidP="007353D1">
            <w:pPr>
              <w:pStyle w:val="a0"/>
              <w:spacing w:before="0" w:beforeAutospacing="0" w:after="0" w:afterAutospacing="0"/>
              <w:jc w:val="center"/>
              <w:rPr>
                <w:sz w:val="28"/>
              </w:rPr>
            </w:pPr>
            <w:r w:rsidRPr="008E2EA3">
              <w:rPr>
                <w:sz w:val="28"/>
              </w:rPr>
              <w:t>10,78</w:t>
            </w:r>
          </w:p>
        </w:tc>
        <w:tc>
          <w:tcPr>
            <w:tcW w:w="3543" w:type="dxa"/>
          </w:tcPr>
          <w:p w14:paraId="786FF74C" w14:textId="375B477B" w:rsidR="002F3545" w:rsidRPr="008E2EA3" w:rsidRDefault="002F3545" w:rsidP="007353D1">
            <w:pPr>
              <w:pStyle w:val="a0"/>
              <w:spacing w:before="0" w:beforeAutospacing="0" w:after="0" w:afterAutospacing="0"/>
              <w:jc w:val="center"/>
              <w:rPr>
                <w:sz w:val="28"/>
              </w:rPr>
            </w:pPr>
            <w:r w:rsidRPr="008E2EA3">
              <w:rPr>
                <w:sz w:val="28"/>
                <w:szCs w:val="28"/>
              </w:rPr>
              <w:t>Акціонер Юридичної особи 3 (частка 49 %), якій належить 22 % акцій надавача фінансових послуг</w:t>
            </w:r>
          </w:p>
        </w:tc>
      </w:tr>
      <w:tr w:rsidR="002F3545" w:rsidRPr="008E2EA3" w14:paraId="21DEF9F5" w14:textId="77777777" w:rsidTr="00255D7D">
        <w:tc>
          <w:tcPr>
            <w:tcW w:w="603" w:type="dxa"/>
          </w:tcPr>
          <w:p w14:paraId="53D7A751" w14:textId="006A3EED" w:rsidR="002F3545" w:rsidRPr="008E2EA3" w:rsidRDefault="002F3545" w:rsidP="007353D1">
            <w:pPr>
              <w:pStyle w:val="a0"/>
              <w:spacing w:before="0" w:beforeAutospacing="0" w:after="0" w:afterAutospacing="0"/>
              <w:jc w:val="center"/>
              <w:rPr>
                <w:sz w:val="28"/>
                <w:szCs w:val="28"/>
              </w:rPr>
            </w:pPr>
            <w:r w:rsidRPr="008E2EA3">
              <w:rPr>
                <w:sz w:val="28"/>
                <w:szCs w:val="28"/>
              </w:rPr>
              <w:t>9</w:t>
            </w:r>
          </w:p>
        </w:tc>
        <w:tc>
          <w:tcPr>
            <w:tcW w:w="2159" w:type="dxa"/>
          </w:tcPr>
          <w:p w14:paraId="133ABE39" w14:textId="06FCC392"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4</w:t>
            </w:r>
          </w:p>
        </w:tc>
        <w:tc>
          <w:tcPr>
            <w:tcW w:w="1036" w:type="dxa"/>
          </w:tcPr>
          <w:p w14:paraId="4FA0447B" w14:textId="29E777BB"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5270103A" w14:textId="2FE90F0C"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302B7057" w14:textId="1AF313D8" w:rsidR="002F3545" w:rsidRPr="008E2EA3" w:rsidRDefault="002F3545" w:rsidP="007353D1">
            <w:pPr>
              <w:pStyle w:val="a0"/>
              <w:spacing w:before="0" w:beforeAutospacing="0" w:after="0" w:afterAutospacing="0"/>
              <w:jc w:val="center"/>
              <w:rPr>
                <w:sz w:val="28"/>
                <w:szCs w:val="28"/>
              </w:rPr>
            </w:pPr>
            <w:r w:rsidRPr="008E2EA3">
              <w:rPr>
                <w:sz w:val="28"/>
                <w:szCs w:val="28"/>
              </w:rPr>
              <w:t>США, інша інформація про особу</w:t>
            </w:r>
          </w:p>
        </w:tc>
        <w:tc>
          <w:tcPr>
            <w:tcW w:w="1039" w:type="dxa"/>
          </w:tcPr>
          <w:p w14:paraId="0D818955" w14:textId="349EA578" w:rsidR="002F3545" w:rsidRPr="008E2EA3" w:rsidRDefault="00255D7D" w:rsidP="007353D1">
            <w:pPr>
              <w:pStyle w:val="a0"/>
              <w:spacing w:before="0" w:beforeAutospacing="0" w:after="0" w:afterAutospacing="0"/>
              <w:jc w:val="center"/>
              <w:rPr>
                <w:sz w:val="28"/>
                <w:szCs w:val="28"/>
              </w:rPr>
            </w:pPr>
            <w:r w:rsidRPr="008E2EA3">
              <w:rPr>
                <w:sz w:val="28"/>
                <w:szCs w:val="28"/>
              </w:rPr>
              <w:t>-</w:t>
            </w:r>
          </w:p>
        </w:tc>
        <w:tc>
          <w:tcPr>
            <w:tcW w:w="2108" w:type="dxa"/>
          </w:tcPr>
          <w:p w14:paraId="3D7E3F8C" w14:textId="432D1C2C" w:rsidR="002F3545" w:rsidRPr="008E2EA3" w:rsidRDefault="00255D7D" w:rsidP="007353D1">
            <w:pPr>
              <w:pStyle w:val="a0"/>
              <w:spacing w:before="0" w:beforeAutospacing="0" w:after="0" w:afterAutospacing="0"/>
              <w:jc w:val="center"/>
              <w:rPr>
                <w:sz w:val="28"/>
              </w:rPr>
            </w:pPr>
            <w:r w:rsidRPr="008E2EA3">
              <w:rPr>
                <w:sz w:val="28"/>
              </w:rPr>
              <w:t>4,93</w:t>
            </w:r>
          </w:p>
        </w:tc>
        <w:tc>
          <w:tcPr>
            <w:tcW w:w="1262" w:type="dxa"/>
          </w:tcPr>
          <w:p w14:paraId="2F58A425" w14:textId="11E41D68" w:rsidR="002F3545" w:rsidRPr="008E2EA3" w:rsidRDefault="00255D7D" w:rsidP="007353D1">
            <w:pPr>
              <w:pStyle w:val="a0"/>
              <w:spacing w:before="0" w:beforeAutospacing="0" w:after="0" w:afterAutospacing="0"/>
              <w:jc w:val="center"/>
              <w:rPr>
                <w:sz w:val="28"/>
              </w:rPr>
            </w:pPr>
            <w:r w:rsidRPr="008E2EA3">
              <w:rPr>
                <w:sz w:val="28"/>
              </w:rPr>
              <w:t>4,93</w:t>
            </w:r>
          </w:p>
        </w:tc>
        <w:tc>
          <w:tcPr>
            <w:tcW w:w="3543" w:type="dxa"/>
          </w:tcPr>
          <w:p w14:paraId="769DE173" w14:textId="18E8331B"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Юридичної особи 2 (частка 29 %), якій належить 17 % акцій надавача фінансових послуг. Є власником істотної участі в надавача фінансових послуг в складі </w:t>
            </w:r>
            <w:r w:rsidRPr="008E2EA3">
              <w:rPr>
                <w:sz w:val="28"/>
                <w:szCs w:val="28"/>
              </w:rPr>
              <w:lastRenderedPageBreak/>
              <w:t>групи осіб, яка складається також із Фізичної особи 2 та Фізичної особи 3. Зазначені особи розглядаються як група на підставі положень Акціонерної угоди від 01 січня 2015 року, відповідно до як</w:t>
            </w:r>
            <w:r w:rsidR="00255D7D" w:rsidRPr="008E2EA3">
              <w:rPr>
                <w:sz w:val="28"/>
                <w:szCs w:val="28"/>
              </w:rPr>
              <w:t>ої</w:t>
            </w:r>
            <w:r w:rsidRPr="008E2EA3">
              <w:rPr>
                <w:sz w:val="28"/>
                <w:szCs w:val="28"/>
              </w:rPr>
              <w:t xml:space="preserve"> кожна з цих осіб має право блокуючого голосу у вищому органі управління Юридичної особи 2 під час голосування з питань, що стосуються управління акціями надавача фінансових послуг, які належать Юридичній особі 2</w:t>
            </w:r>
          </w:p>
        </w:tc>
      </w:tr>
      <w:tr w:rsidR="002F3545" w:rsidRPr="008E2EA3" w14:paraId="77FA0617" w14:textId="77777777" w:rsidTr="00255D7D">
        <w:tc>
          <w:tcPr>
            <w:tcW w:w="603" w:type="dxa"/>
          </w:tcPr>
          <w:p w14:paraId="7E9D7DFE" w14:textId="77B069BB"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10</w:t>
            </w:r>
          </w:p>
        </w:tc>
        <w:tc>
          <w:tcPr>
            <w:tcW w:w="2159" w:type="dxa"/>
          </w:tcPr>
          <w:p w14:paraId="7AF78264" w14:textId="45D52B23"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2</w:t>
            </w:r>
          </w:p>
        </w:tc>
        <w:tc>
          <w:tcPr>
            <w:tcW w:w="1036" w:type="dxa"/>
          </w:tcPr>
          <w:p w14:paraId="04521FC2" w14:textId="1DE4AF77"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5D98F877" w14:textId="692C2239"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5080E6C3" w14:textId="5D29D52C"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7C21B881" w14:textId="5C6F719B" w:rsidR="002F3545" w:rsidRPr="008E2EA3" w:rsidRDefault="00255D7D" w:rsidP="007353D1">
            <w:pPr>
              <w:pStyle w:val="a0"/>
              <w:spacing w:before="0" w:beforeAutospacing="0" w:after="0" w:afterAutospacing="0"/>
              <w:jc w:val="center"/>
              <w:rPr>
                <w:sz w:val="28"/>
                <w:szCs w:val="28"/>
              </w:rPr>
            </w:pPr>
            <w:r w:rsidRPr="008E2EA3">
              <w:rPr>
                <w:sz w:val="28"/>
                <w:szCs w:val="28"/>
              </w:rPr>
              <w:t>-</w:t>
            </w:r>
          </w:p>
        </w:tc>
        <w:tc>
          <w:tcPr>
            <w:tcW w:w="2108" w:type="dxa"/>
          </w:tcPr>
          <w:p w14:paraId="34B01BC2" w14:textId="2A3EC602" w:rsidR="002F3545" w:rsidRPr="008E2EA3" w:rsidRDefault="00255D7D" w:rsidP="007353D1">
            <w:pPr>
              <w:pStyle w:val="a0"/>
              <w:spacing w:before="0" w:beforeAutospacing="0" w:after="0" w:afterAutospacing="0"/>
              <w:jc w:val="center"/>
              <w:rPr>
                <w:sz w:val="28"/>
              </w:rPr>
            </w:pPr>
            <w:r w:rsidRPr="008E2EA3">
              <w:rPr>
                <w:sz w:val="28"/>
              </w:rPr>
              <w:t>6,29</w:t>
            </w:r>
          </w:p>
        </w:tc>
        <w:tc>
          <w:tcPr>
            <w:tcW w:w="1262" w:type="dxa"/>
          </w:tcPr>
          <w:p w14:paraId="6325B4B8" w14:textId="2B6D2A0B" w:rsidR="002F3545" w:rsidRPr="008E2EA3" w:rsidRDefault="00255D7D" w:rsidP="007353D1">
            <w:pPr>
              <w:pStyle w:val="a0"/>
              <w:spacing w:before="0" w:beforeAutospacing="0" w:after="0" w:afterAutospacing="0"/>
              <w:jc w:val="center"/>
              <w:rPr>
                <w:sz w:val="28"/>
              </w:rPr>
            </w:pPr>
            <w:r w:rsidRPr="008E2EA3">
              <w:rPr>
                <w:sz w:val="28"/>
              </w:rPr>
              <w:t>6,29</w:t>
            </w:r>
          </w:p>
        </w:tc>
        <w:tc>
          <w:tcPr>
            <w:tcW w:w="3543" w:type="dxa"/>
          </w:tcPr>
          <w:p w14:paraId="3892EF7B" w14:textId="36D649D2"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Юридичної особи 2 (частка 37 %), якій належить 17 % акцій надавача фінансових послуг. Є власником істотної участі в надавача фінансових послуг в складі групи осіб, яка складається </w:t>
            </w:r>
            <w:r w:rsidRPr="008E2EA3">
              <w:rPr>
                <w:sz w:val="28"/>
                <w:szCs w:val="28"/>
              </w:rPr>
              <w:lastRenderedPageBreak/>
              <w:t>також із Фізичної особи 3 та Фізичної особи 4. Зазначені особи розглядаються як група на підставі положень Акціонерної угоди від 01 січня 2015 року, відповідно до яких кожна з цих осіб має право блокуючого голосу у вищому органі управління Юридичної особи 2 під час голосування з питань, що стосуються управління акціями надавача фінансових послуг, які належать Юридичній особі 2</w:t>
            </w:r>
          </w:p>
        </w:tc>
      </w:tr>
      <w:tr w:rsidR="002F3545" w:rsidRPr="008E2EA3" w14:paraId="52FE370B" w14:textId="77777777" w:rsidTr="00255D7D">
        <w:tc>
          <w:tcPr>
            <w:tcW w:w="603" w:type="dxa"/>
          </w:tcPr>
          <w:p w14:paraId="482B47DE" w14:textId="4ACD6FC7"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11</w:t>
            </w:r>
          </w:p>
        </w:tc>
        <w:tc>
          <w:tcPr>
            <w:tcW w:w="2159" w:type="dxa"/>
          </w:tcPr>
          <w:p w14:paraId="3F70F3D4" w14:textId="4645F192"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3</w:t>
            </w:r>
          </w:p>
        </w:tc>
        <w:tc>
          <w:tcPr>
            <w:tcW w:w="1036" w:type="dxa"/>
          </w:tcPr>
          <w:p w14:paraId="6B46E03C" w14:textId="0451446F"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19153DEF" w14:textId="3CBB1A5C"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5EF5AF19" w14:textId="70EF1290" w:rsidR="002F3545" w:rsidRPr="008E2EA3" w:rsidRDefault="002F3545" w:rsidP="007353D1">
            <w:pPr>
              <w:pStyle w:val="a0"/>
              <w:spacing w:before="0" w:beforeAutospacing="0" w:after="0" w:afterAutospacing="0"/>
              <w:jc w:val="center"/>
              <w:rPr>
                <w:sz w:val="28"/>
                <w:szCs w:val="28"/>
              </w:rPr>
            </w:pPr>
            <w:r w:rsidRPr="008E2EA3">
              <w:rPr>
                <w:sz w:val="28"/>
                <w:szCs w:val="28"/>
              </w:rPr>
              <w:t>Ізраїль, інша інформація про особу</w:t>
            </w:r>
          </w:p>
        </w:tc>
        <w:tc>
          <w:tcPr>
            <w:tcW w:w="1039" w:type="dxa"/>
          </w:tcPr>
          <w:p w14:paraId="124B318B" w14:textId="15F2B613" w:rsidR="002F3545" w:rsidRPr="008E2EA3" w:rsidRDefault="00255D7D" w:rsidP="007353D1">
            <w:pPr>
              <w:pStyle w:val="a0"/>
              <w:spacing w:before="0" w:beforeAutospacing="0" w:after="0" w:afterAutospacing="0"/>
              <w:jc w:val="center"/>
              <w:rPr>
                <w:sz w:val="28"/>
                <w:szCs w:val="28"/>
              </w:rPr>
            </w:pPr>
            <w:r w:rsidRPr="008E2EA3">
              <w:rPr>
                <w:sz w:val="28"/>
                <w:szCs w:val="28"/>
              </w:rPr>
              <w:t>-</w:t>
            </w:r>
          </w:p>
        </w:tc>
        <w:tc>
          <w:tcPr>
            <w:tcW w:w="2108" w:type="dxa"/>
          </w:tcPr>
          <w:p w14:paraId="69B864B4" w14:textId="5C9D938D" w:rsidR="002F3545" w:rsidRPr="008E2EA3" w:rsidRDefault="00255D7D" w:rsidP="007353D1">
            <w:pPr>
              <w:pStyle w:val="a0"/>
              <w:spacing w:before="0" w:beforeAutospacing="0" w:after="0" w:afterAutospacing="0"/>
              <w:jc w:val="center"/>
              <w:rPr>
                <w:sz w:val="28"/>
              </w:rPr>
            </w:pPr>
            <w:r w:rsidRPr="008E2EA3">
              <w:rPr>
                <w:sz w:val="28"/>
              </w:rPr>
              <w:t>5,78</w:t>
            </w:r>
          </w:p>
        </w:tc>
        <w:tc>
          <w:tcPr>
            <w:tcW w:w="1262" w:type="dxa"/>
          </w:tcPr>
          <w:p w14:paraId="61FC4AF8" w14:textId="3C5A613D" w:rsidR="002F3545" w:rsidRPr="008E2EA3" w:rsidRDefault="00255D7D" w:rsidP="007353D1">
            <w:pPr>
              <w:pStyle w:val="a0"/>
              <w:spacing w:before="0" w:beforeAutospacing="0" w:after="0" w:afterAutospacing="0"/>
              <w:jc w:val="center"/>
              <w:rPr>
                <w:sz w:val="28"/>
              </w:rPr>
            </w:pPr>
            <w:r w:rsidRPr="008E2EA3">
              <w:rPr>
                <w:sz w:val="28"/>
              </w:rPr>
              <w:t>5,78</w:t>
            </w:r>
          </w:p>
        </w:tc>
        <w:tc>
          <w:tcPr>
            <w:tcW w:w="3543" w:type="dxa"/>
          </w:tcPr>
          <w:p w14:paraId="26D4F66B" w14:textId="38C8F59B"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Юридичної особи 2 (частка 34 %), якій належить 17 % акцій надавача фінансових послуг. Є власником істотної участі в надавача фінансових послуг в складі групи осіб, яка складається також із Фізичної особи 2 </w:t>
            </w:r>
            <w:r w:rsidRPr="008E2EA3">
              <w:rPr>
                <w:sz w:val="28"/>
                <w:szCs w:val="28"/>
              </w:rPr>
              <w:lastRenderedPageBreak/>
              <w:t>та Фізичної особи 4. Зазначені особи розглядаються як група на підставі положень Акціонерної угоди від 01 січня 2015 року, відповідно до яких кожна з цих осіб має право блокуючого голосу у вищому органі управління Юридичної особи 2 під час голосування з питань, що стосуються управління акціями надавача фінансових послуг, які належать Юридичній особі 2</w:t>
            </w:r>
          </w:p>
        </w:tc>
      </w:tr>
      <w:tr w:rsidR="002F3545" w:rsidRPr="008E2EA3" w14:paraId="2F6A1930" w14:textId="77777777" w:rsidTr="00255D7D">
        <w:tc>
          <w:tcPr>
            <w:tcW w:w="603" w:type="dxa"/>
          </w:tcPr>
          <w:p w14:paraId="49548667" w14:textId="2E54D191"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12</w:t>
            </w:r>
          </w:p>
        </w:tc>
        <w:tc>
          <w:tcPr>
            <w:tcW w:w="2159" w:type="dxa"/>
          </w:tcPr>
          <w:p w14:paraId="4AB50844" w14:textId="06F8765B"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7</w:t>
            </w:r>
          </w:p>
        </w:tc>
        <w:tc>
          <w:tcPr>
            <w:tcW w:w="1036" w:type="dxa"/>
          </w:tcPr>
          <w:p w14:paraId="1E0AF34B" w14:textId="04E129E6"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25244EE0" w14:textId="4D110FCE"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7CF2BDEA" w14:textId="229834F8"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076CB259" w14:textId="7251251E" w:rsidR="002F3545" w:rsidRPr="008E2EA3" w:rsidRDefault="00255D7D" w:rsidP="007353D1">
            <w:pPr>
              <w:pStyle w:val="a0"/>
              <w:spacing w:before="0" w:beforeAutospacing="0" w:after="0" w:afterAutospacing="0"/>
              <w:jc w:val="center"/>
              <w:rPr>
                <w:sz w:val="28"/>
                <w:szCs w:val="28"/>
              </w:rPr>
            </w:pPr>
            <w:r w:rsidRPr="008E2EA3">
              <w:rPr>
                <w:sz w:val="28"/>
                <w:szCs w:val="28"/>
              </w:rPr>
              <w:t>-</w:t>
            </w:r>
          </w:p>
        </w:tc>
        <w:tc>
          <w:tcPr>
            <w:tcW w:w="2108" w:type="dxa"/>
          </w:tcPr>
          <w:p w14:paraId="7002A904" w14:textId="65D5A722" w:rsidR="002F3545" w:rsidRPr="008E2EA3" w:rsidRDefault="00255D7D" w:rsidP="007353D1">
            <w:pPr>
              <w:pStyle w:val="a0"/>
              <w:spacing w:before="0" w:beforeAutospacing="0" w:after="0" w:afterAutospacing="0"/>
              <w:jc w:val="center"/>
              <w:rPr>
                <w:sz w:val="28"/>
              </w:rPr>
            </w:pPr>
            <w:r w:rsidRPr="008E2EA3">
              <w:rPr>
                <w:sz w:val="28"/>
              </w:rPr>
              <w:t>7,7</w:t>
            </w:r>
          </w:p>
        </w:tc>
        <w:tc>
          <w:tcPr>
            <w:tcW w:w="1262" w:type="dxa"/>
          </w:tcPr>
          <w:p w14:paraId="311AF07F" w14:textId="26484CE2" w:rsidR="002F3545" w:rsidRPr="008E2EA3" w:rsidRDefault="00255D7D" w:rsidP="007353D1">
            <w:pPr>
              <w:pStyle w:val="a0"/>
              <w:spacing w:before="0" w:beforeAutospacing="0" w:after="0" w:afterAutospacing="0"/>
              <w:jc w:val="center"/>
              <w:rPr>
                <w:sz w:val="28"/>
              </w:rPr>
            </w:pPr>
            <w:r w:rsidRPr="008E2EA3">
              <w:rPr>
                <w:sz w:val="28"/>
              </w:rPr>
              <w:t>7,7</w:t>
            </w:r>
          </w:p>
        </w:tc>
        <w:tc>
          <w:tcPr>
            <w:tcW w:w="3543" w:type="dxa"/>
          </w:tcPr>
          <w:p w14:paraId="7188FD4B" w14:textId="47BF8E01"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Юридичної особи 3 (частка 35 %), якій належить 22 % акцій надавача фінансових послуг. Спільно з Фізичною особою 6 є власником істотної участі в надавача фінансових послуг в складі групи осіб, пов'язаних спільними </w:t>
            </w:r>
            <w:r w:rsidRPr="008E2EA3">
              <w:rPr>
                <w:sz w:val="28"/>
                <w:szCs w:val="28"/>
              </w:rPr>
              <w:lastRenderedPageBreak/>
              <w:t>економічними інтересами. Наявність спільних економічних інтересів підтверджується тим, що довірчим власником акцій Фізичної особи 6 та Фізичної особи 7 у Юридичній особі 3 є одна й та сама особа - Фізична особа 8</w:t>
            </w:r>
          </w:p>
        </w:tc>
      </w:tr>
      <w:tr w:rsidR="002F3545" w:rsidRPr="008E2EA3" w14:paraId="3AC92A36" w14:textId="77777777" w:rsidTr="00255D7D">
        <w:tc>
          <w:tcPr>
            <w:tcW w:w="603" w:type="dxa"/>
          </w:tcPr>
          <w:p w14:paraId="1B8E1BB9" w14:textId="38BBDB26"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13</w:t>
            </w:r>
          </w:p>
        </w:tc>
        <w:tc>
          <w:tcPr>
            <w:tcW w:w="2159" w:type="dxa"/>
          </w:tcPr>
          <w:p w14:paraId="35CA450D" w14:textId="19D31720"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6</w:t>
            </w:r>
          </w:p>
        </w:tc>
        <w:tc>
          <w:tcPr>
            <w:tcW w:w="1036" w:type="dxa"/>
          </w:tcPr>
          <w:p w14:paraId="2BC7CA15" w14:textId="522AE3B1"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2AA0509C" w14:textId="526DD890"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6341475D" w14:textId="5B19EF4B"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5A5B9AB1" w14:textId="3EBA4CAC" w:rsidR="002F3545" w:rsidRPr="008E2EA3" w:rsidRDefault="00255D7D" w:rsidP="007353D1">
            <w:pPr>
              <w:pStyle w:val="a0"/>
              <w:spacing w:before="0" w:beforeAutospacing="0" w:after="0" w:afterAutospacing="0"/>
              <w:jc w:val="center"/>
              <w:rPr>
                <w:sz w:val="28"/>
                <w:szCs w:val="28"/>
              </w:rPr>
            </w:pPr>
            <w:r w:rsidRPr="008E2EA3">
              <w:rPr>
                <w:sz w:val="28"/>
                <w:szCs w:val="28"/>
              </w:rPr>
              <w:t>-</w:t>
            </w:r>
          </w:p>
        </w:tc>
        <w:tc>
          <w:tcPr>
            <w:tcW w:w="2108" w:type="dxa"/>
          </w:tcPr>
          <w:p w14:paraId="074A6553" w14:textId="59E732A8" w:rsidR="002F3545" w:rsidRPr="008E2EA3" w:rsidRDefault="00255D7D" w:rsidP="007353D1">
            <w:pPr>
              <w:pStyle w:val="a0"/>
              <w:spacing w:before="0" w:beforeAutospacing="0" w:after="0" w:afterAutospacing="0"/>
              <w:jc w:val="center"/>
              <w:rPr>
                <w:sz w:val="28"/>
              </w:rPr>
            </w:pPr>
            <w:r w:rsidRPr="008E2EA3">
              <w:rPr>
                <w:sz w:val="28"/>
              </w:rPr>
              <w:t>3,52</w:t>
            </w:r>
          </w:p>
        </w:tc>
        <w:tc>
          <w:tcPr>
            <w:tcW w:w="1262" w:type="dxa"/>
          </w:tcPr>
          <w:p w14:paraId="4C1DDFA4" w14:textId="1FAFE9A3" w:rsidR="002F3545" w:rsidRPr="008E2EA3" w:rsidRDefault="00255D7D" w:rsidP="007353D1">
            <w:pPr>
              <w:pStyle w:val="a0"/>
              <w:spacing w:before="0" w:beforeAutospacing="0" w:after="0" w:afterAutospacing="0"/>
              <w:jc w:val="center"/>
              <w:rPr>
                <w:sz w:val="28"/>
              </w:rPr>
            </w:pPr>
            <w:r w:rsidRPr="008E2EA3">
              <w:rPr>
                <w:sz w:val="28"/>
              </w:rPr>
              <w:t>3,52</w:t>
            </w:r>
          </w:p>
        </w:tc>
        <w:tc>
          <w:tcPr>
            <w:tcW w:w="3543" w:type="dxa"/>
          </w:tcPr>
          <w:p w14:paraId="31198327" w14:textId="6F569870" w:rsidR="002F3545" w:rsidRPr="008E2EA3" w:rsidRDefault="002F3545" w:rsidP="007353D1">
            <w:pPr>
              <w:pStyle w:val="a0"/>
              <w:spacing w:before="0" w:beforeAutospacing="0" w:after="0" w:afterAutospacing="0"/>
              <w:jc w:val="center"/>
              <w:rPr>
                <w:sz w:val="28"/>
              </w:rPr>
            </w:pPr>
            <w:r w:rsidRPr="008E2EA3">
              <w:rPr>
                <w:sz w:val="28"/>
                <w:szCs w:val="28"/>
              </w:rPr>
              <w:t xml:space="preserve">Акціонер Юридичної особи 3 (частка 16 %), якій належить 22 % акцій надавача фінансових послуг. Спільно з Фізичною особою 7 є власником істотної участі в надавача фінансових послуг в складі групи осіб, пов'язаних спільними економічними інтересами. Наявність спільних економічних інтересів підтверджується тим, що довірчим власником акцій Фізичної особи 6 та Фізичної особи 7 в </w:t>
            </w:r>
            <w:r w:rsidRPr="008E2EA3">
              <w:rPr>
                <w:sz w:val="28"/>
                <w:szCs w:val="28"/>
              </w:rPr>
              <w:lastRenderedPageBreak/>
              <w:t>Юридичній особі 3 є одна й та сама особа - Фізична особа 8</w:t>
            </w:r>
          </w:p>
        </w:tc>
      </w:tr>
      <w:tr w:rsidR="002F3545" w:rsidRPr="008E2EA3" w14:paraId="03A8BF01" w14:textId="77777777" w:rsidTr="00255D7D">
        <w:tc>
          <w:tcPr>
            <w:tcW w:w="603" w:type="dxa"/>
          </w:tcPr>
          <w:p w14:paraId="76044A48" w14:textId="03BC8329" w:rsidR="002F3545" w:rsidRPr="008E2EA3" w:rsidRDefault="002F3545" w:rsidP="007353D1">
            <w:pPr>
              <w:pStyle w:val="a0"/>
              <w:spacing w:before="0" w:beforeAutospacing="0" w:after="0" w:afterAutospacing="0"/>
              <w:jc w:val="center"/>
              <w:rPr>
                <w:sz w:val="28"/>
                <w:szCs w:val="28"/>
              </w:rPr>
            </w:pPr>
            <w:r w:rsidRPr="008E2EA3">
              <w:rPr>
                <w:sz w:val="28"/>
                <w:szCs w:val="28"/>
              </w:rPr>
              <w:lastRenderedPageBreak/>
              <w:t>14</w:t>
            </w:r>
          </w:p>
        </w:tc>
        <w:tc>
          <w:tcPr>
            <w:tcW w:w="2159" w:type="dxa"/>
          </w:tcPr>
          <w:p w14:paraId="1DA2A4A5" w14:textId="72006B19" w:rsidR="002F3545" w:rsidRPr="008E2EA3" w:rsidRDefault="002F3545" w:rsidP="007353D1">
            <w:pPr>
              <w:pStyle w:val="a0"/>
              <w:spacing w:before="0" w:beforeAutospacing="0" w:after="0" w:afterAutospacing="0"/>
              <w:jc w:val="center"/>
              <w:rPr>
                <w:sz w:val="28"/>
                <w:szCs w:val="28"/>
              </w:rPr>
            </w:pPr>
            <w:r w:rsidRPr="008E2EA3">
              <w:rPr>
                <w:sz w:val="28"/>
                <w:szCs w:val="28"/>
              </w:rPr>
              <w:t>Фізична особа 9</w:t>
            </w:r>
          </w:p>
        </w:tc>
        <w:tc>
          <w:tcPr>
            <w:tcW w:w="1036" w:type="dxa"/>
          </w:tcPr>
          <w:p w14:paraId="0393046B" w14:textId="1519888F" w:rsidR="002F3545" w:rsidRPr="008E2EA3" w:rsidRDefault="002F3545" w:rsidP="007353D1">
            <w:pPr>
              <w:pStyle w:val="a0"/>
              <w:spacing w:before="0" w:beforeAutospacing="0" w:after="0" w:afterAutospacing="0"/>
              <w:jc w:val="center"/>
              <w:rPr>
                <w:sz w:val="28"/>
                <w:szCs w:val="28"/>
              </w:rPr>
            </w:pPr>
            <w:r w:rsidRPr="008E2EA3">
              <w:rPr>
                <w:sz w:val="28"/>
                <w:szCs w:val="28"/>
              </w:rPr>
              <w:t>ФО</w:t>
            </w:r>
          </w:p>
        </w:tc>
        <w:tc>
          <w:tcPr>
            <w:tcW w:w="1780" w:type="dxa"/>
          </w:tcPr>
          <w:p w14:paraId="3A1D325F" w14:textId="0F988DC6" w:rsidR="002F3545" w:rsidRPr="008E2EA3" w:rsidRDefault="002F3545" w:rsidP="007353D1">
            <w:pPr>
              <w:pStyle w:val="a0"/>
              <w:spacing w:before="0" w:beforeAutospacing="0" w:after="0" w:afterAutospacing="0"/>
              <w:jc w:val="center"/>
              <w:rPr>
                <w:sz w:val="28"/>
                <w:szCs w:val="28"/>
              </w:rPr>
            </w:pPr>
            <w:r w:rsidRPr="008E2EA3">
              <w:rPr>
                <w:sz w:val="28"/>
                <w:szCs w:val="28"/>
              </w:rPr>
              <w:t>О</w:t>
            </w:r>
          </w:p>
        </w:tc>
        <w:tc>
          <w:tcPr>
            <w:tcW w:w="1774" w:type="dxa"/>
          </w:tcPr>
          <w:p w14:paraId="0D223484" w14:textId="6A83A4C4" w:rsidR="002F3545" w:rsidRPr="008E2EA3" w:rsidRDefault="002F3545" w:rsidP="007353D1">
            <w:pPr>
              <w:pStyle w:val="a0"/>
              <w:spacing w:before="0" w:beforeAutospacing="0" w:after="0" w:afterAutospacing="0"/>
              <w:jc w:val="center"/>
              <w:rPr>
                <w:sz w:val="28"/>
                <w:szCs w:val="28"/>
              </w:rPr>
            </w:pPr>
            <w:r w:rsidRPr="008E2EA3">
              <w:rPr>
                <w:sz w:val="28"/>
                <w:szCs w:val="28"/>
              </w:rPr>
              <w:t>Україна, інша інформація про особу</w:t>
            </w:r>
          </w:p>
        </w:tc>
        <w:tc>
          <w:tcPr>
            <w:tcW w:w="1039" w:type="dxa"/>
          </w:tcPr>
          <w:p w14:paraId="744562CC" w14:textId="3860C217" w:rsidR="002F3545" w:rsidRPr="008E2EA3" w:rsidRDefault="00255D7D" w:rsidP="007353D1">
            <w:pPr>
              <w:pStyle w:val="a0"/>
              <w:spacing w:before="0" w:beforeAutospacing="0" w:after="0" w:afterAutospacing="0"/>
              <w:jc w:val="center"/>
              <w:rPr>
                <w:sz w:val="28"/>
                <w:szCs w:val="28"/>
              </w:rPr>
            </w:pPr>
            <w:r w:rsidRPr="008E2EA3">
              <w:rPr>
                <w:sz w:val="28"/>
                <w:szCs w:val="28"/>
              </w:rPr>
              <w:t>2,3</w:t>
            </w:r>
          </w:p>
        </w:tc>
        <w:tc>
          <w:tcPr>
            <w:tcW w:w="2108" w:type="dxa"/>
          </w:tcPr>
          <w:p w14:paraId="24EC2AD1" w14:textId="7302B868" w:rsidR="002F3545" w:rsidRPr="008E2EA3" w:rsidRDefault="00255D7D" w:rsidP="007353D1">
            <w:pPr>
              <w:pStyle w:val="a0"/>
              <w:spacing w:before="0" w:beforeAutospacing="0" w:after="0" w:afterAutospacing="0"/>
              <w:jc w:val="center"/>
              <w:rPr>
                <w:sz w:val="28"/>
              </w:rPr>
            </w:pPr>
            <w:r w:rsidRPr="008E2EA3">
              <w:rPr>
                <w:sz w:val="28"/>
              </w:rPr>
              <w:t>-</w:t>
            </w:r>
          </w:p>
        </w:tc>
        <w:tc>
          <w:tcPr>
            <w:tcW w:w="1262" w:type="dxa"/>
          </w:tcPr>
          <w:p w14:paraId="13334D66" w14:textId="14744503" w:rsidR="002F3545" w:rsidRPr="008E2EA3" w:rsidRDefault="00255D7D" w:rsidP="007353D1">
            <w:pPr>
              <w:pStyle w:val="a0"/>
              <w:spacing w:before="0" w:beforeAutospacing="0" w:after="0" w:afterAutospacing="0"/>
              <w:jc w:val="center"/>
              <w:rPr>
                <w:sz w:val="28"/>
              </w:rPr>
            </w:pPr>
            <w:r w:rsidRPr="008E2EA3">
              <w:rPr>
                <w:sz w:val="28"/>
              </w:rPr>
              <w:t>2,3</w:t>
            </w:r>
          </w:p>
        </w:tc>
        <w:tc>
          <w:tcPr>
            <w:tcW w:w="3543" w:type="dxa"/>
          </w:tcPr>
          <w:p w14:paraId="322D01BF" w14:textId="26165077" w:rsidR="002F3545" w:rsidRPr="008E2EA3" w:rsidRDefault="002F3545" w:rsidP="007353D1">
            <w:pPr>
              <w:pStyle w:val="a0"/>
              <w:spacing w:before="0" w:beforeAutospacing="0" w:after="0" w:afterAutospacing="0"/>
              <w:jc w:val="center"/>
              <w:rPr>
                <w:sz w:val="28"/>
              </w:rPr>
            </w:pPr>
            <w:r w:rsidRPr="008E2EA3">
              <w:rPr>
                <w:sz w:val="28"/>
                <w:szCs w:val="28"/>
              </w:rPr>
              <w:t>Акціонер надавача фінансових послуг. Власник істотної участі в надавача фінансових послуг незалежно від формального володіння, оскільки представник Фізичної особи 9 - Фізична особа 11 - обраний членом Наглядової ради надавача фінансових послуг.</w:t>
            </w:r>
            <w:r w:rsidRPr="008E2EA3">
              <w:rPr>
                <w:sz w:val="28"/>
                <w:szCs w:val="28"/>
              </w:rPr>
              <w:br/>
              <w:t>(Примітка: Ця ознака наявності значного впливу на діяльність надавача фінансових послуг зазначається на схемі лише у випадку відсутності формальних ознак визнання особи власником істотної участі)</w:t>
            </w:r>
          </w:p>
        </w:tc>
      </w:tr>
    </w:tbl>
    <w:p w14:paraId="40BE8FC4" w14:textId="77777777" w:rsidR="00114F40" w:rsidRPr="008E2EA3" w:rsidRDefault="00114F40" w:rsidP="007353D1">
      <w:pPr>
        <w:spacing w:line="240" w:lineRule="auto"/>
        <w:sectPr w:rsidR="00114F40" w:rsidRPr="008E2EA3" w:rsidSect="00A12875">
          <w:headerReference w:type="default" r:id="rId24"/>
          <w:headerReference w:type="first" r:id="rId25"/>
          <w:pgSz w:w="16838" w:h="11906" w:orient="landscape"/>
          <w:pgMar w:top="1417" w:right="850" w:bottom="850" w:left="850" w:header="708" w:footer="708" w:gutter="0"/>
          <w:pgNumType w:start="1"/>
          <w:cols w:space="708"/>
          <w:titlePg/>
          <w:docGrid w:linePitch="360"/>
        </w:sectPr>
      </w:pPr>
    </w:p>
    <w:p w14:paraId="4272AEE5" w14:textId="50073D11" w:rsidR="002F3545" w:rsidRPr="008E2EA3" w:rsidRDefault="002F3545" w:rsidP="007353D1">
      <w:pPr>
        <w:spacing w:line="240" w:lineRule="auto"/>
      </w:pPr>
    </w:p>
    <w:p w14:paraId="210FC514" w14:textId="77777777" w:rsidR="00D77D3C" w:rsidRPr="008E2EA3" w:rsidRDefault="00D77D3C" w:rsidP="007353D1">
      <w:pPr>
        <w:spacing w:line="240" w:lineRule="auto"/>
        <w:rPr>
          <w:rFonts w:eastAsia="Times New Roman"/>
        </w:rPr>
      </w:pPr>
      <w:r w:rsidRPr="008E2EA3">
        <w:rPr>
          <w:rFonts w:eastAsia="Times New Roman"/>
        </w:rPr>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453"/>
        <w:gridCol w:w="4682"/>
        <w:gridCol w:w="5003"/>
      </w:tblGrid>
      <w:tr w:rsidR="00D77D3C" w:rsidRPr="008E2EA3" w14:paraId="73ED577D" w14:textId="77777777" w:rsidTr="00BD5BEB">
        <w:trPr>
          <w:tblCellSpacing w:w="22" w:type="dxa"/>
        </w:trPr>
        <w:tc>
          <w:tcPr>
            <w:tcW w:w="1800" w:type="pct"/>
            <w:hideMark/>
          </w:tcPr>
          <w:p w14:paraId="750858DE" w14:textId="591AA093" w:rsidR="00D77D3C" w:rsidRPr="008E2EA3" w:rsidRDefault="00D77D3C" w:rsidP="007353D1">
            <w:pPr>
              <w:pStyle w:val="a0"/>
              <w:jc w:val="center"/>
            </w:pPr>
            <w:r w:rsidRPr="008E2EA3">
              <w:t>____________________________</w:t>
            </w:r>
            <w:r w:rsidRPr="008E2EA3">
              <w:br/>
            </w:r>
            <w:r w:rsidRPr="008E2EA3">
              <w:rPr>
                <w:sz w:val="22"/>
                <w:szCs w:val="20"/>
              </w:rPr>
              <w:t>(</w:t>
            </w:r>
            <w:r w:rsidR="00A663D2" w:rsidRPr="008E2EA3">
              <w:rPr>
                <w:sz w:val="22"/>
                <w:szCs w:val="20"/>
              </w:rPr>
              <w:t>посада уповноваженого представника надавача фінансових послуг/ реквізити документа, на підставі якого діє уповноважений представник</w:t>
            </w:r>
            <w:r w:rsidRPr="008E2EA3">
              <w:rPr>
                <w:sz w:val="22"/>
                <w:szCs w:val="20"/>
              </w:rPr>
              <w:t>)</w:t>
            </w:r>
          </w:p>
        </w:tc>
        <w:tc>
          <w:tcPr>
            <w:tcW w:w="1550" w:type="pct"/>
            <w:hideMark/>
          </w:tcPr>
          <w:p w14:paraId="5C463D39" w14:textId="77777777" w:rsidR="00D77D3C" w:rsidRPr="008E2EA3" w:rsidRDefault="00D77D3C" w:rsidP="007353D1">
            <w:pPr>
              <w:pStyle w:val="a0"/>
              <w:jc w:val="center"/>
            </w:pPr>
            <w:r w:rsidRPr="008E2EA3">
              <w:t>_____________________</w:t>
            </w:r>
            <w:r w:rsidRPr="008E2EA3">
              <w:br/>
            </w:r>
            <w:r w:rsidRPr="008E2EA3">
              <w:rPr>
                <w:sz w:val="22"/>
                <w:szCs w:val="20"/>
              </w:rPr>
              <w:t>(підпис)</w:t>
            </w:r>
          </w:p>
        </w:tc>
        <w:tc>
          <w:tcPr>
            <w:tcW w:w="1650" w:type="pct"/>
            <w:hideMark/>
          </w:tcPr>
          <w:p w14:paraId="0DA7A839" w14:textId="66053A40" w:rsidR="00D77D3C" w:rsidRPr="008E2EA3" w:rsidRDefault="00D77D3C" w:rsidP="007353D1">
            <w:pPr>
              <w:pStyle w:val="a0"/>
              <w:jc w:val="center"/>
            </w:pPr>
            <w:r w:rsidRPr="008E2EA3">
              <w:t>_______________________</w:t>
            </w:r>
            <w:r w:rsidRPr="008E2EA3">
              <w:br/>
            </w:r>
            <w:r w:rsidRPr="008E2EA3">
              <w:rPr>
                <w:sz w:val="22"/>
                <w:szCs w:val="20"/>
              </w:rPr>
              <w:t xml:space="preserve">(прізвище та </w:t>
            </w:r>
            <w:r w:rsidR="007E7DDE" w:rsidRPr="008E2EA3">
              <w:rPr>
                <w:sz w:val="22"/>
                <w:szCs w:val="20"/>
              </w:rPr>
              <w:t>ім'я</w:t>
            </w:r>
            <w:r w:rsidRPr="008E2EA3">
              <w:rPr>
                <w:sz w:val="22"/>
                <w:szCs w:val="20"/>
              </w:rPr>
              <w:t>)</w:t>
            </w:r>
          </w:p>
        </w:tc>
      </w:tr>
      <w:tr w:rsidR="00D77D3C" w:rsidRPr="008E2EA3" w14:paraId="6B132411" w14:textId="77777777" w:rsidTr="00BD5BEB">
        <w:trPr>
          <w:tblCellSpacing w:w="22" w:type="dxa"/>
        </w:trPr>
        <w:tc>
          <w:tcPr>
            <w:tcW w:w="1800" w:type="pct"/>
            <w:hideMark/>
          </w:tcPr>
          <w:p w14:paraId="73424CDE" w14:textId="77777777" w:rsidR="00D77D3C" w:rsidRPr="008E2EA3" w:rsidRDefault="00D77D3C" w:rsidP="007353D1">
            <w:pPr>
              <w:pStyle w:val="a0"/>
              <w:jc w:val="center"/>
            </w:pPr>
            <w:r w:rsidRPr="008E2EA3">
              <w:t>_________________________</w:t>
            </w:r>
            <w:r w:rsidRPr="008E2EA3">
              <w:br/>
            </w:r>
            <w:r w:rsidRPr="008E2EA3">
              <w:rPr>
                <w:sz w:val="22"/>
                <w:szCs w:val="20"/>
              </w:rPr>
              <w:t>(дата)</w:t>
            </w:r>
          </w:p>
        </w:tc>
        <w:tc>
          <w:tcPr>
            <w:tcW w:w="1550" w:type="pct"/>
            <w:hideMark/>
          </w:tcPr>
          <w:p w14:paraId="518BE798" w14:textId="7198A7BA" w:rsidR="00D77D3C" w:rsidRPr="008E2EA3" w:rsidRDefault="00D77D3C" w:rsidP="007353D1">
            <w:pPr>
              <w:pStyle w:val="a0"/>
              <w:jc w:val="center"/>
            </w:pPr>
            <w:r w:rsidRPr="008E2EA3">
              <w:t>______________________</w:t>
            </w:r>
            <w:r w:rsidRPr="008E2EA3">
              <w:br/>
            </w:r>
            <w:r w:rsidRPr="008E2EA3">
              <w:rPr>
                <w:sz w:val="22"/>
                <w:szCs w:val="20"/>
              </w:rPr>
              <w:t xml:space="preserve">(прізвище та </w:t>
            </w:r>
            <w:r w:rsidR="007E7DDE" w:rsidRPr="008E2EA3">
              <w:rPr>
                <w:sz w:val="22"/>
                <w:szCs w:val="20"/>
              </w:rPr>
              <w:t xml:space="preserve">ім'я </w:t>
            </w:r>
            <w:r w:rsidRPr="008E2EA3">
              <w:rPr>
                <w:sz w:val="22"/>
                <w:szCs w:val="20"/>
              </w:rPr>
              <w:t>виконавця)</w:t>
            </w:r>
          </w:p>
        </w:tc>
        <w:tc>
          <w:tcPr>
            <w:tcW w:w="1650" w:type="pct"/>
            <w:hideMark/>
          </w:tcPr>
          <w:p w14:paraId="7F40914D" w14:textId="77777777" w:rsidR="00D77D3C" w:rsidRPr="008E2EA3" w:rsidRDefault="00D77D3C" w:rsidP="007353D1">
            <w:pPr>
              <w:pStyle w:val="a0"/>
              <w:jc w:val="center"/>
            </w:pPr>
            <w:r w:rsidRPr="008E2EA3">
              <w:t>_______________________</w:t>
            </w:r>
            <w:r w:rsidRPr="008E2EA3">
              <w:br/>
            </w:r>
            <w:r w:rsidRPr="008E2EA3">
              <w:rPr>
                <w:sz w:val="22"/>
                <w:szCs w:val="20"/>
              </w:rPr>
              <w:t>(телефон виконавця)</w:t>
            </w:r>
          </w:p>
        </w:tc>
      </w:tr>
    </w:tbl>
    <w:p w14:paraId="5C1CF546" w14:textId="77777777" w:rsidR="002F3545" w:rsidRPr="008E2EA3" w:rsidRDefault="002F3545" w:rsidP="007353D1">
      <w:pPr>
        <w:spacing w:line="240" w:lineRule="auto"/>
        <w:sectPr w:rsidR="002F3545" w:rsidRPr="008E2EA3" w:rsidSect="00A12875">
          <w:headerReference w:type="first" r:id="rId26"/>
          <w:pgSz w:w="16838" w:h="11906" w:orient="landscape"/>
          <w:pgMar w:top="1417" w:right="850" w:bottom="850" w:left="850" w:header="708" w:footer="708" w:gutter="0"/>
          <w:pgNumType w:start="1"/>
          <w:cols w:space="708"/>
          <w:titlePg/>
          <w:docGrid w:linePitch="360"/>
        </w:sectPr>
      </w:pPr>
    </w:p>
    <w:p w14:paraId="0504B98C" w14:textId="143616B9" w:rsidR="00D77D3C" w:rsidRPr="008E2EA3" w:rsidRDefault="00D77D3C" w:rsidP="007353D1">
      <w:pPr>
        <w:spacing w:line="240" w:lineRule="auto"/>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32804" w:rsidRPr="008E2EA3" w14:paraId="78B9CE11" w14:textId="77777777" w:rsidTr="00257362">
        <w:trPr>
          <w:tblCellSpacing w:w="22" w:type="dxa"/>
        </w:trPr>
        <w:tc>
          <w:tcPr>
            <w:tcW w:w="5000" w:type="pct"/>
            <w:hideMark/>
          </w:tcPr>
          <w:p w14:paraId="0F92404F" w14:textId="19B7D920" w:rsidR="00732804" w:rsidRPr="008E2EA3" w:rsidRDefault="00732804" w:rsidP="007353D1">
            <w:pPr>
              <w:pStyle w:val="a0"/>
              <w:rPr>
                <w:sz w:val="28"/>
              </w:rPr>
            </w:pPr>
            <w:r w:rsidRPr="008E2EA3">
              <w:rPr>
                <w:rStyle w:val="20"/>
                <w:sz w:val="28"/>
              </w:rPr>
              <w:t>Додаток 10</w:t>
            </w:r>
            <w:r w:rsidRPr="008E2EA3">
              <w:rPr>
                <w:sz w:val="28"/>
              </w:rPr>
              <w:br/>
              <w:t>до Положення про вимоги до структури власності надавачів фінансових послуг</w:t>
            </w:r>
            <w:r w:rsidRPr="008E2EA3">
              <w:rPr>
                <w:sz w:val="28"/>
              </w:rPr>
              <w:br/>
              <w:t>(</w:t>
            </w:r>
            <w:r w:rsidR="004D74A8" w:rsidRPr="008E2EA3">
              <w:rPr>
                <w:sz w:val="28"/>
              </w:rPr>
              <w:t xml:space="preserve">підпункт 5 </w:t>
            </w:r>
            <w:r w:rsidRPr="008E2EA3">
              <w:rPr>
                <w:sz w:val="28"/>
              </w:rPr>
              <w:t>пунк</w:t>
            </w:r>
            <w:r w:rsidR="004D74A8" w:rsidRPr="008E2EA3">
              <w:rPr>
                <w:sz w:val="28"/>
              </w:rPr>
              <w:t>ту</w:t>
            </w:r>
            <w:r w:rsidRPr="008E2EA3">
              <w:rPr>
                <w:sz w:val="28"/>
              </w:rPr>
              <w:t xml:space="preserve"> </w:t>
            </w:r>
            <w:r w:rsidR="0015651B" w:rsidRPr="008E2EA3">
              <w:rPr>
                <w:sz w:val="28"/>
              </w:rPr>
              <w:t>40</w:t>
            </w:r>
            <w:r w:rsidRPr="008E2EA3">
              <w:rPr>
                <w:sz w:val="28"/>
              </w:rPr>
              <w:t xml:space="preserve"> розділу </w:t>
            </w:r>
            <w:r w:rsidR="00257362" w:rsidRPr="008E2EA3">
              <w:rPr>
                <w:sz w:val="28"/>
              </w:rPr>
              <w:t>V</w:t>
            </w:r>
            <w:r w:rsidRPr="008E2EA3">
              <w:rPr>
                <w:sz w:val="28"/>
              </w:rPr>
              <w:t>)</w:t>
            </w:r>
          </w:p>
        </w:tc>
      </w:tr>
    </w:tbl>
    <w:p w14:paraId="17FF9647" w14:textId="77777777" w:rsidR="00257362" w:rsidRPr="008E2EA3" w:rsidRDefault="00732804" w:rsidP="007353D1">
      <w:pPr>
        <w:pStyle w:val="a0"/>
        <w:jc w:val="center"/>
      </w:pPr>
      <w:r w:rsidRPr="008E2EA3">
        <w:br w:type="textWrapping" w:clear="all"/>
      </w:r>
    </w:p>
    <w:p w14:paraId="62B113E7" w14:textId="2F16BC55" w:rsidR="00257362" w:rsidRPr="008E2EA3" w:rsidRDefault="00257362" w:rsidP="007353D1">
      <w:pPr>
        <w:pStyle w:val="a0"/>
        <w:jc w:val="center"/>
        <w:rPr>
          <w:sz w:val="28"/>
        </w:rPr>
      </w:pPr>
      <w:r w:rsidRPr="008E2EA3">
        <w:rPr>
          <w:sz w:val="28"/>
        </w:rPr>
        <w:t>Репутаційні критерії, які Національний банк</w:t>
      </w:r>
      <w:r w:rsidR="009F44E5" w:rsidRPr="008E2EA3">
        <w:rPr>
          <w:sz w:val="28"/>
        </w:rPr>
        <w:t xml:space="preserve"> може враховувати для</w:t>
      </w:r>
      <w:r w:rsidRPr="008E2EA3">
        <w:rPr>
          <w:sz w:val="28"/>
        </w:rPr>
        <w:t xml:space="preserve"> </w:t>
      </w:r>
      <w:r w:rsidR="009F44E5" w:rsidRPr="008E2EA3">
        <w:rPr>
          <w:sz w:val="28"/>
        </w:rPr>
        <w:t>підтвердження або спростування підстав вважати, що структура власності надавача фінансових послуг є непрозорою</w:t>
      </w:r>
    </w:p>
    <w:p w14:paraId="70EF52CB" w14:textId="19973D9E" w:rsidR="00257362" w:rsidRPr="008E2EA3" w:rsidRDefault="00257362"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Власник істотної участі юридичної особи є учасником багатьох інших юридичних осіб, у деяких є керівником та/або бухгалтером/підписантом (уповноваженим на підставі акта юридичної особи, договору та довіреності); </w:t>
      </w:r>
    </w:p>
    <w:p w14:paraId="755BBC3F" w14:textId="7621C086" w:rsidR="00257362"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У </w:t>
      </w:r>
      <w:r w:rsidR="00257362" w:rsidRPr="008E2EA3">
        <w:rPr>
          <w:sz w:val="28"/>
          <w:lang w:val="uk-UA"/>
        </w:rPr>
        <w:t>статуті юридичної особи наявні обмеження повноважень керівника, який є власником істотної участі;</w:t>
      </w:r>
    </w:p>
    <w:p w14:paraId="67156C74" w14:textId="6CA39336" w:rsidR="00257362"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Вчинення </w:t>
      </w:r>
      <w:r w:rsidR="00257362" w:rsidRPr="008E2EA3">
        <w:rPr>
          <w:sz w:val="28"/>
          <w:lang w:val="uk-UA"/>
        </w:rPr>
        <w:t xml:space="preserve">правочинів або звернення третьої особи за довіреністю у зв’язку з обмеженою дієздатністю власника істотної участі, позбавленням волі або проходженням військової служби; </w:t>
      </w:r>
    </w:p>
    <w:p w14:paraId="4704C3C7" w14:textId="5A536C16" w:rsidR="00257362"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Наявність </w:t>
      </w:r>
      <w:r w:rsidR="00257362" w:rsidRPr="008E2EA3">
        <w:rPr>
          <w:sz w:val="28"/>
          <w:lang w:val="uk-UA"/>
        </w:rPr>
        <w:t xml:space="preserve">інформації про відкриті кримінальні провадження з розслідування злочинів у сфері господарської діяльності щодо власника істотної участі або юридичної особи, її керівників та/або представників; </w:t>
      </w:r>
    </w:p>
    <w:p w14:paraId="12756509" w14:textId="4D66705E" w:rsidR="00257362"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Наявність </w:t>
      </w:r>
      <w:r w:rsidR="00257362" w:rsidRPr="008E2EA3">
        <w:rPr>
          <w:sz w:val="28"/>
          <w:lang w:val="uk-UA"/>
        </w:rPr>
        <w:t xml:space="preserve">інформації про вплив та координацію дій третіми особами на прийняття рішень власником істотної участі стосовно господарської діяльності юридичної особи; </w:t>
      </w:r>
    </w:p>
    <w:p w14:paraId="0B9DA4FB" w14:textId="6DF1A0F6" w:rsidR="00257362"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Невизначеність</w:t>
      </w:r>
      <w:r w:rsidR="00257362" w:rsidRPr="008E2EA3">
        <w:rPr>
          <w:sz w:val="28"/>
          <w:lang w:val="uk-UA"/>
        </w:rPr>
        <w:t>, необізнаність власника істотної участі</w:t>
      </w:r>
      <w:r w:rsidR="00E8524C" w:rsidRPr="008E2EA3">
        <w:rPr>
          <w:sz w:val="28"/>
          <w:lang w:val="uk-UA"/>
        </w:rPr>
        <w:t xml:space="preserve"> </w:t>
      </w:r>
      <w:r w:rsidR="00257362" w:rsidRPr="008E2EA3">
        <w:rPr>
          <w:sz w:val="28"/>
          <w:lang w:val="uk-UA"/>
        </w:rPr>
        <w:t xml:space="preserve">у питаннях планування подальшої господарської діяльності юридичної особи, її стратегічних цілей, розподілу та використання дивідендів; </w:t>
      </w:r>
    </w:p>
    <w:p w14:paraId="78BC980A" w14:textId="715DDC94" w:rsidR="000153BF" w:rsidRPr="008E2EA3" w:rsidRDefault="00102647" w:rsidP="007353D1">
      <w:pPr>
        <w:pStyle w:val="af0"/>
        <w:numPr>
          <w:ilvl w:val="0"/>
          <w:numId w:val="22"/>
        </w:numPr>
        <w:tabs>
          <w:tab w:val="left" w:pos="993"/>
        </w:tabs>
        <w:spacing w:line="240" w:lineRule="auto"/>
        <w:ind w:left="0" w:firstLine="709"/>
        <w:contextualSpacing w:val="0"/>
        <w:jc w:val="both"/>
        <w:rPr>
          <w:sz w:val="28"/>
          <w:lang w:val="uk-UA"/>
        </w:rPr>
      </w:pPr>
      <w:r w:rsidRPr="008E2EA3">
        <w:rPr>
          <w:sz w:val="28"/>
          <w:lang w:val="uk-UA"/>
        </w:rPr>
        <w:t xml:space="preserve">Наявна </w:t>
      </w:r>
      <w:r w:rsidR="00257362" w:rsidRPr="008E2EA3">
        <w:rPr>
          <w:sz w:val="28"/>
          <w:lang w:val="uk-UA"/>
        </w:rPr>
        <w:t>інформація про неодноразове обмеження прав власника істотної участі юридичної особи та/або самої юридичної особи щодо розпоряджання грошовими коштами, розміщеними на його/її рахунку (ах), виконання банком арешту коштів, що зберігаються на рахунку клієнта – юридичної особи, зупинення (подальше зупинення, продовження зупинення) здійснення фінансової (фінансових) операції (операцій) клієнта – юридичної особи за ініціативою банків/спеціально уповноваженого органу;</w:t>
      </w:r>
    </w:p>
    <w:p w14:paraId="7AC5075B" w14:textId="77777777" w:rsidR="00A12875" w:rsidRPr="008E2EA3" w:rsidRDefault="00767DFE" w:rsidP="007353D1">
      <w:pPr>
        <w:pStyle w:val="af0"/>
        <w:numPr>
          <w:ilvl w:val="0"/>
          <w:numId w:val="22"/>
        </w:numPr>
        <w:tabs>
          <w:tab w:val="left" w:pos="993"/>
        </w:tabs>
        <w:spacing w:line="240" w:lineRule="auto"/>
        <w:ind w:left="0" w:firstLine="709"/>
        <w:contextualSpacing w:val="0"/>
        <w:jc w:val="both"/>
        <w:rPr>
          <w:sz w:val="28"/>
          <w:lang w:val="uk-UA"/>
        </w:rPr>
        <w:sectPr w:rsidR="00A12875" w:rsidRPr="008E2EA3" w:rsidSect="00A12875">
          <w:headerReference w:type="first" r:id="rId27"/>
          <w:pgSz w:w="11906" w:h="16838"/>
          <w:pgMar w:top="850" w:right="850" w:bottom="850" w:left="1417" w:header="708" w:footer="708" w:gutter="0"/>
          <w:pgNumType w:start="1"/>
          <w:cols w:space="708"/>
          <w:titlePg/>
          <w:docGrid w:linePitch="360"/>
        </w:sectPr>
      </w:pPr>
      <w:r w:rsidRPr="008E2EA3">
        <w:rPr>
          <w:sz w:val="28"/>
          <w:lang w:val="uk-UA"/>
        </w:rPr>
        <w:t>Інші критерії</w:t>
      </w:r>
      <w:r w:rsidR="00E8524C" w:rsidRPr="008E2EA3">
        <w:rPr>
          <w:sz w:val="28"/>
          <w:lang w:val="uk-UA"/>
        </w:rPr>
        <w:t xml:space="preserve"> репутаційного характеру, які можуть свідчити про наявність ознак номінальності. </w:t>
      </w:r>
    </w:p>
    <w:p w14:paraId="3B72E88D" w14:textId="62F56232" w:rsidR="001409EE" w:rsidRPr="008E2EA3" w:rsidRDefault="001409EE" w:rsidP="007353D1">
      <w:pPr>
        <w:pStyle w:val="af0"/>
        <w:tabs>
          <w:tab w:val="left" w:pos="993"/>
        </w:tabs>
        <w:spacing w:line="240" w:lineRule="auto"/>
        <w:ind w:left="709" w:firstLine="0"/>
        <w:contextualSpacing w:val="0"/>
        <w:jc w:val="both"/>
        <w:rPr>
          <w:sz w:val="28"/>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1409EE" w:rsidRPr="008E2EA3" w14:paraId="27518CE5" w14:textId="77777777" w:rsidTr="008909F0">
        <w:trPr>
          <w:tblCellSpacing w:w="22" w:type="dxa"/>
        </w:trPr>
        <w:tc>
          <w:tcPr>
            <w:tcW w:w="5000" w:type="pct"/>
            <w:hideMark/>
          </w:tcPr>
          <w:p w14:paraId="26CD26AD" w14:textId="5FE8C45D" w:rsidR="001409EE" w:rsidRPr="008E2EA3" w:rsidRDefault="001409EE" w:rsidP="007353D1">
            <w:pPr>
              <w:pStyle w:val="a0"/>
            </w:pPr>
            <w:r w:rsidRPr="008E2EA3">
              <w:rPr>
                <w:rStyle w:val="20"/>
                <w:sz w:val="28"/>
              </w:rPr>
              <w:t>Додаток 11</w:t>
            </w:r>
            <w:r w:rsidRPr="008E2EA3">
              <w:rPr>
                <w:sz w:val="28"/>
              </w:rPr>
              <w:br/>
              <w:t>до Положення про вимоги до структури власності надавачів фінансових послуг</w:t>
            </w:r>
            <w:r w:rsidRPr="008E2EA3">
              <w:rPr>
                <w:sz w:val="28"/>
              </w:rPr>
              <w:br/>
              <w:t>(</w:t>
            </w:r>
            <w:r w:rsidR="004D74A8" w:rsidRPr="008E2EA3">
              <w:rPr>
                <w:sz w:val="28"/>
              </w:rPr>
              <w:t xml:space="preserve">підпункт 6 </w:t>
            </w:r>
            <w:r w:rsidRPr="008E2EA3">
              <w:rPr>
                <w:sz w:val="28"/>
              </w:rPr>
              <w:t xml:space="preserve">пункт </w:t>
            </w:r>
            <w:r w:rsidR="0015651B" w:rsidRPr="008E2EA3">
              <w:rPr>
                <w:sz w:val="28"/>
              </w:rPr>
              <w:t>40</w:t>
            </w:r>
            <w:r w:rsidRPr="008E2EA3">
              <w:rPr>
                <w:sz w:val="28"/>
              </w:rPr>
              <w:t xml:space="preserve"> розділу V)</w:t>
            </w:r>
          </w:p>
        </w:tc>
      </w:tr>
    </w:tbl>
    <w:p w14:paraId="7E97030E" w14:textId="6C9FFAE9" w:rsidR="001409EE" w:rsidRPr="008E2EA3" w:rsidRDefault="001409EE" w:rsidP="007353D1">
      <w:pPr>
        <w:pStyle w:val="a0"/>
      </w:pPr>
    </w:p>
    <w:p w14:paraId="5069BD72" w14:textId="0395A18C" w:rsidR="00FE7432" w:rsidRPr="008E2EA3" w:rsidRDefault="00FE7432" w:rsidP="007353D1">
      <w:pPr>
        <w:pStyle w:val="a0"/>
        <w:jc w:val="center"/>
      </w:pPr>
    </w:p>
    <w:p w14:paraId="1E633740" w14:textId="77777777" w:rsidR="00FE7432" w:rsidRPr="008E2EA3" w:rsidRDefault="00FE7432" w:rsidP="007353D1">
      <w:pPr>
        <w:pStyle w:val="a0"/>
        <w:jc w:val="center"/>
      </w:pPr>
    </w:p>
    <w:p w14:paraId="6BBC76D6" w14:textId="77777777" w:rsidR="002F3545" w:rsidRPr="008E2EA3" w:rsidRDefault="002F3545" w:rsidP="007353D1">
      <w:pPr>
        <w:pStyle w:val="a0"/>
        <w:jc w:val="center"/>
        <w:rPr>
          <w:b/>
        </w:rPr>
      </w:pPr>
    </w:p>
    <w:p w14:paraId="7302FF3A" w14:textId="0CFE3D70" w:rsidR="001409EE" w:rsidRPr="008E2EA3" w:rsidRDefault="001409EE" w:rsidP="007353D1">
      <w:pPr>
        <w:pStyle w:val="a0"/>
        <w:jc w:val="center"/>
        <w:rPr>
          <w:sz w:val="28"/>
        </w:rPr>
      </w:pPr>
      <w:r w:rsidRPr="008E2EA3">
        <w:rPr>
          <w:sz w:val="28"/>
        </w:rPr>
        <w:t xml:space="preserve">Реєстраційні критерії, </w:t>
      </w:r>
      <w:r w:rsidR="009F44E5" w:rsidRPr="008E2EA3">
        <w:rPr>
          <w:sz w:val="28"/>
        </w:rPr>
        <w:t>які Національний банк може враховувати для підтвердження або спростування підстав вважати, що структура власності надавача фінансових послуг є непрозорою</w:t>
      </w:r>
    </w:p>
    <w:p w14:paraId="718C30D7" w14:textId="097CAEE5" w:rsidR="001409EE" w:rsidRPr="008E2EA3" w:rsidRDefault="001409EE"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Адреса місцезнаходження юридичної особи збігається з адресою масової реєстрації платників податків (за винятком адрес розміщення бізнес-центрів);</w:t>
      </w:r>
    </w:p>
    <w:p w14:paraId="26047FB5" w14:textId="4B90C952" w:rsidR="001409EE" w:rsidRPr="008E2EA3" w:rsidRDefault="000E6A98"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 xml:space="preserve">Наявні </w:t>
      </w:r>
      <w:r w:rsidR="001409EE" w:rsidRPr="008E2EA3">
        <w:rPr>
          <w:sz w:val="28"/>
          <w:lang w:val="uk-UA"/>
        </w:rPr>
        <w:t xml:space="preserve">факти неодноразової зміни власника істотної участі та/або керівника юридичної особи, та/або зміни найменування юридичної особи за відсутності ознак економічної доцільності таких змін; </w:t>
      </w:r>
    </w:p>
    <w:p w14:paraId="5306AF1B" w14:textId="0C881F0A" w:rsidR="001409EE" w:rsidRPr="008E2EA3" w:rsidRDefault="000E6A98"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 xml:space="preserve">Наявність </w:t>
      </w:r>
      <w:r w:rsidR="001409EE" w:rsidRPr="008E2EA3">
        <w:rPr>
          <w:sz w:val="28"/>
          <w:lang w:val="uk-UA"/>
        </w:rPr>
        <w:t xml:space="preserve">інформації про реєстрацію юридичної особи за викраденими, втраченими документами або документами осіб, які померли або яких не існує; </w:t>
      </w:r>
    </w:p>
    <w:p w14:paraId="1425F326" w14:textId="5D1B8AB6" w:rsidR="000E6A98" w:rsidRPr="008E2EA3" w:rsidRDefault="000E6A98"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 xml:space="preserve">Керівником </w:t>
      </w:r>
      <w:r w:rsidR="001409EE" w:rsidRPr="008E2EA3">
        <w:rPr>
          <w:sz w:val="28"/>
          <w:lang w:val="uk-UA"/>
        </w:rPr>
        <w:t xml:space="preserve">юридичної особи є особа: </w:t>
      </w:r>
    </w:p>
    <w:p w14:paraId="2573CA8D" w14:textId="0EEDBE6B" w:rsidR="001409EE" w:rsidRPr="008E2EA3" w:rsidRDefault="001409EE" w:rsidP="007353D1">
      <w:pPr>
        <w:pStyle w:val="af0"/>
        <w:numPr>
          <w:ilvl w:val="0"/>
          <w:numId w:val="27"/>
        </w:numPr>
        <w:tabs>
          <w:tab w:val="left" w:pos="993"/>
        </w:tabs>
        <w:spacing w:line="240" w:lineRule="auto"/>
        <w:ind w:left="0" w:firstLine="709"/>
        <w:contextualSpacing w:val="0"/>
        <w:jc w:val="both"/>
        <w:rPr>
          <w:sz w:val="28"/>
          <w:lang w:val="uk-UA"/>
        </w:rPr>
      </w:pPr>
      <w:r w:rsidRPr="008E2EA3">
        <w:rPr>
          <w:sz w:val="28"/>
          <w:lang w:val="uk-UA"/>
        </w:rPr>
        <w:t xml:space="preserve">яка належить до соціально вразливих верств населення (студенти, пенсіонери, перебувають у відпустці для догляду за дитиною до досягнення нею трирічного віку); </w:t>
      </w:r>
    </w:p>
    <w:p w14:paraId="355688F8" w14:textId="77777777" w:rsidR="005D6CE2" w:rsidRPr="008E2EA3" w:rsidRDefault="001409EE" w:rsidP="007353D1">
      <w:pPr>
        <w:pStyle w:val="af0"/>
        <w:numPr>
          <w:ilvl w:val="0"/>
          <w:numId w:val="27"/>
        </w:numPr>
        <w:tabs>
          <w:tab w:val="left" w:pos="993"/>
        </w:tabs>
        <w:spacing w:line="240" w:lineRule="auto"/>
        <w:ind w:left="0" w:firstLine="709"/>
        <w:contextualSpacing w:val="0"/>
        <w:jc w:val="both"/>
        <w:rPr>
          <w:sz w:val="28"/>
          <w:lang w:val="uk-UA"/>
        </w:rPr>
      </w:pPr>
      <w:r w:rsidRPr="008E2EA3">
        <w:rPr>
          <w:sz w:val="28"/>
          <w:lang w:val="uk-UA"/>
        </w:rPr>
        <w:t xml:space="preserve">із специфічним соціальним статусом (малозабезпечені, жебраки); </w:t>
      </w:r>
    </w:p>
    <w:p w14:paraId="1B0B681E" w14:textId="53D15B26" w:rsidR="001409EE" w:rsidRPr="008E2EA3" w:rsidRDefault="001409EE" w:rsidP="007353D1">
      <w:pPr>
        <w:pStyle w:val="af0"/>
        <w:numPr>
          <w:ilvl w:val="0"/>
          <w:numId w:val="27"/>
        </w:numPr>
        <w:tabs>
          <w:tab w:val="left" w:pos="993"/>
        </w:tabs>
        <w:spacing w:line="240" w:lineRule="auto"/>
        <w:ind w:left="0" w:firstLine="709"/>
        <w:contextualSpacing w:val="0"/>
        <w:jc w:val="both"/>
        <w:rPr>
          <w:sz w:val="28"/>
          <w:lang w:val="uk-UA"/>
        </w:rPr>
      </w:pPr>
      <w:r w:rsidRPr="008E2EA3">
        <w:rPr>
          <w:sz w:val="28"/>
          <w:lang w:val="uk-UA"/>
        </w:rPr>
        <w:t xml:space="preserve">молодого (до 20 років) чи похилого віку (після 75 років); </w:t>
      </w:r>
    </w:p>
    <w:p w14:paraId="3F6310F3" w14:textId="77777777" w:rsidR="001409EE" w:rsidRPr="008E2EA3" w:rsidRDefault="001409EE" w:rsidP="007353D1">
      <w:pPr>
        <w:pStyle w:val="af0"/>
        <w:numPr>
          <w:ilvl w:val="0"/>
          <w:numId w:val="27"/>
        </w:numPr>
        <w:tabs>
          <w:tab w:val="left" w:pos="993"/>
        </w:tabs>
        <w:spacing w:line="240" w:lineRule="auto"/>
        <w:ind w:left="0" w:firstLine="709"/>
        <w:contextualSpacing w:val="0"/>
        <w:jc w:val="both"/>
        <w:rPr>
          <w:sz w:val="28"/>
          <w:lang w:val="uk-UA"/>
        </w:rPr>
      </w:pPr>
      <w:r w:rsidRPr="008E2EA3">
        <w:rPr>
          <w:sz w:val="28"/>
          <w:lang w:val="uk-UA"/>
        </w:rPr>
        <w:t xml:space="preserve">яка зареєстрована на непідконтрольній Україні території (тимчасово окупована територія у Донецькій та Луганській областях, Автономній Республіці Крим та місті Севастополь); </w:t>
      </w:r>
    </w:p>
    <w:p w14:paraId="23EE7157" w14:textId="04A55E48" w:rsidR="001409EE" w:rsidRPr="008E2EA3" w:rsidRDefault="000E6A98"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 xml:space="preserve">Місцезнаходженням </w:t>
      </w:r>
      <w:r w:rsidR="001409EE" w:rsidRPr="008E2EA3">
        <w:rPr>
          <w:sz w:val="28"/>
          <w:lang w:val="uk-UA"/>
        </w:rPr>
        <w:t xml:space="preserve">юридичної особи є квартира за адресою, що є місцезнаходженням іншої юридичної особи, учасник(ки) яких не є власниками або асоційованими особами власника такої квартири; </w:t>
      </w:r>
    </w:p>
    <w:p w14:paraId="55D8E541" w14:textId="571EB4CA" w:rsidR="001409EE" w:rsidRPr="008E2EA3" w:rsidRDefault="000E6A98" w:rsidP="007353D1">
      <w:pPr>
        <w:pStyle w:val="af0"/>
        <w:numPr>
          <w:ilvl w:val="0"/>
          <w:numId w:val="23"/>
        </w:numPr>
        <w:tabs>
          <w:tab w:val="left" w:pos="993"/>
        </w:tabs>
        <w:spacing w:line="240" w:lineRule="auto"/>
        <w:ind w:left="0" w:firstLine="709"/>
        <w:contextualSpacing w:val="0"/>
        <w:jc w:val="both"/>
        <w:rPr>
          <w:sz w:val="28"/>
          <w:lang w:val="uk-UA"/>
        </w:rPr>
      </w:pPr>
      <w:r w:rsidRPr="008E2EA3">
        <w:rPr>
          <w:sz w:val="28"/>
          <w:lang w:val="uk-UA"/>
        </w:rPr>
        <w:t xml:space="preserve">Наявна </w:t>
      </w:r>
      <w:r w:rsidR="001409EE" w:rsidRPr="008E2EA3">
        <w:rPr>
          <w:sz w:val="28"/>
          <w:lang w:val="uk-UA"/>
        </w:rPr>
        <w:t xml:space="preserve">інформація, що власник істотної участі/контролер юридичної особи не здійснював дій щодо реєстрації юридичної особи та реєстрація юридичної особи відбулася без його відома; </w:t>
      </w:r>
    </w:p>
    <w:p w14:paraId="320B2571" w14:textId="774E50AA" w:rsidR="001409EE" w:rsidRPr="008E2EA3" w:rsidRDefault="000E6A98" w:rsidP="007353D1">
      <w:pPr>
        <w:pStyle w:val="af0"/>
        <w:numPr>
          <w:ilvl w:val="0"/>
          <w:numId w:val="23"/>
        </w:numPr>
        <w:tabs>
          <w:tab w:val="left" w:pos="1134"/>
        </w:tabs>
        <w:spacing w:line="240" w:lineRule="auto"/>
        <w:ind w:left="0" w:firstLine="709"/>
        <w:contextualSpacing w:val="0"/>
        <w:jc w:val="both"/>
        <w:rPr>
          <w:sz w:val="28"/>
          <w:lang w:val="uk-UA"/>
        </w:rPr>
      </w:pPr>
      <w:r w:rsidRPr="008E2EA3">
        <w:rPr>
          <w:sz w:val="28"/>
          <w:lang w:val="uk-UA"/>
        </w:rPr>
        <w:t xml:space="preserve">Місцезнаходженням </w:t>
      </w:r>
      <w:r w:rsidR="001409EE" w:rsidRPr="008E2EA3">
        <w:rPr>
          <w:sz w:val="28"/>
          <w:lang w:val="uk-UA"/>
        </w:rPr>
        <w:t>юридичної особи є вигадана</w:t>
      </w:r>
      <w:r w:rsidR="001F4BC6" w:rsidRPr="008E2EA3">
        <w:rPr>
          <w:sz w:val="28"/>
          <w:lang w:val="uk-UA"/>
        </w:rPr>
        <w:t xml:space="preserve"> або недійсна</w:t>
      </w:r>
      <w:r w:rsidR="001409EE" w:rsidRPr="008E2EA3">
        <w:rPr>
          <w:sz w:val="28"/>
          <w:lang w:val="uk-UA"/>
        </w:rPr>
        <w:t xml:space="preserve"> адреса; </w:t>
      </w:r>
    </w:p>
    <w:p w14:paraId="1E0FD0AC" w14:textId="63DE528C" w:rsidR="003540EB" w:rsidRPr="008E2EA3" w:rsidRDefault="000E6A98" w:rsidP="007353D1">
      <w:pPr>
        <w:pStyle w:val="af0"/>
        <w:numPr>
          <w:ilvl w:val="0"/>
          <w:numId w:val="23"/>
        </w:numPr>
        <w:tabs>
          <w:tab w:val="left" w:pos="1134"/>
        </w:tabs>
        <w:spacing w:line="240" w:lineRule="auto"/>
        <w:ind w:left="0" w:firstLine="709"/>
        <w:contextualSpacing w:val="0"/>
        <w:jc w:val="both"/>
        <w:rPr>
          <w:sz w:val="28"/>
          <w:lang w:val="uk-UA"/>
        </w:rPr>
      </w:pPr>
      <w:r w:rsidRPr="008E2EA3">
        <w:rPr>
          <w:sz w:val="28"/>
          <w:lang w:val="uk-UA"/>
        </w:rPr>
        <w:t xml:space="preserve">Наявні </w:t>
      </w:r>
      <w:r w:rsidR="001409EE" w:rsidRPr="008E2EA3">
        <w:rPr>
          <w:sz w:val="28"/>
          <w:lang w:val="uk-UA"/>
        </w:rPr>
        <w:t>факти зміни власника істотної участі або керівника юридичної особи, який належав/належить до публічних осіб</w:t>
      </w:r>
      <w:r w:rsidR="00751D7E" w:rsidRPr="008E2EA3">
        <w:rPr>
          <w:sz w:val="28"/>
          <w:lang w:val="uk-UA"/>
        </w:rPr>
        <w:t>;</w:t>
      </w:r>
    </w:p>
    <w:p w14:paraId="79442F92" w14:textId="77777777" w:rsidR="00A12875" w:rsidRPr="008E2EA3" w:rsidRDefault="00E8524C" w:rsidP="007353D1">
      <w:pPr>
        <w:pStyle w:val="af0"/>
        <w:numPr>
          <w:ilvl w:val="0"/>
          <w:numId w:val="23"/>
        </w:numPr>
        <w:tabs>
          <w:tab w:val="left" w:pos="1134"/>
        </w:tabs>
        <w:spacing w:line="240" w:lineRule="auto"/>
        <w:ind w:left="0" w:firstLine="709"/>
        <w:contextualSpacing w:val="0"/>
        <w:jc w:val="both"/>
        <w:rPr>
          <w:sz w:val="28"/>
          <w:lang w:val="uk-UA"/>
        </w:rPr>
        <w:sectPr w:rsidR="00A12875" w:rsidRPr="008E2EA3" w:rsidSect="00A12875">
          <w:pgSz w:w="11906" w:h="16838"/>
          <w:pgMar w:top="850" w:right="850" w:bottom="850" w:left="1417" w:header="708" w:footer="708" w:gutter="0"/>
          <w:pgNumType w:start="1"/>
          <w:cols w:space="708"/>
          <w:titlePg/>
          <w:docGrid w:linePitch="360"/>
        </w:sectPr>
      </w:pPr>
      <w:r w:rsidRPr="008E2EA3">
        <w:rPr>
          <w:sz w:val="28"/>
          <w:lang w:val="uk-UA"/>
        </w:rPr>
        <w:t xml:space="preserve">Інші критерії, які стосуються реєстраційних питань та які можуть свідчити про наявність ознак номінальності. </w:t>
      </w:r>
    </w:p>
    <w:p w14:paraId="51C1A687" w14:textId="73B81D2D" w:rsidR="001409EE" w:rsidRPr="008E2EA3" w:rsidRDefault="001409EE" w:rsidP="007353D1">
      <w:pPr>
        <w:pStyle w:val="af0"/>
        <w:tabs>
          <w:tab w:val="left" w:pos="1134"/>
        </w:tabs>
        <w:spacing w:line="240" w:lineRule="auto"/>
        <w:ind w:left="709" w:firstLine="0"/>
        <w:contextualSpacing w:val="0"/>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1409EE" w:rsidRPr="008E2EA3" w14:paraId="5738668E" w14:textId="77777777" w:rsidTr="008909F0">
        <w:trPr>
          <w:tblCellSpacing w:w="22" w:type="dxa"/>
        </w:trPr>
        <w:tc>
          <w:tcPr>
            <w:tcW w:w="5000" w:type="pct"/>
            <w:hideMark/>
          </w:tcPr>
          <w:p w14:paraId="243D1AC3" w14:textId="390F221B" w:rsidR="001409EE" w:rsidRPr="008E2EA3" w:rsidRDefault="001409EE" w:rsidP="007353D1">
            <w:pPr>
              <w:pStyle w:val="a0"/>
            </w:pPr>
            <w:r w:rsidRPr="008E2EA3">
              <w:rPr>
                <w:rStyle w:val="20"/>
                <w:sz w:val="28"/>
              </w:rPr>
              <w:t>Додаток 12</w:t>
            </w:r>
            <w:r w:rsidRPr="008E2EA3">
              <w:rPr>
                <w:sz w:val="28"/>
              </w:rPr>
              <w:br/>
              <w:t>до Положення про вимоги до структури власності надавачів фінансових послуг</w:t>
            </w:r>
            <w:r w:rsidRPr="008E2EA3">
              <w:rPr>
                <w:sz w:val="28"/>
              </w:rPr>
              <w:br/>
              <w:t>(</w:t>
            </w:r>
            <w:r w:rsidR="004D74A8" w:rsidRPr="008E2EA3">
              <w:rPr>
                <w:sz w:val="28"/>
              </w:rPr>
              <w:t xml:space="preserve">підпункт 7 </w:t>
            </w:r>
            <w:r w:rsidRPr="008E2EA3">
              <w:rPr>
                <w:sz w:val="28"/>
              </w:rPr>
              <w:t>пункт</w:t>
            </w:r>
            <w:r w:rsidR="004D74A8" w:rsidRPr="008E2EA3">
              <w:rPr>
                <w:sz w:val="28"/>
              </w:rPr>
              <w:t>у</w:t>
            </w:r>
            <w:r w:rsidRPr="008E2EA3">
              <w:rPr>
                <w:sz w:val="28"/>
              </w:rPr>
              <w:t xml:space="preserve"> </w:t>
            </w:r>
            <w:r w:rsidR="0015651B" w:rsidRPr="008E2EA3">
              <w:rPr>
                <w:sz w:val="28"/>
              </w:rPr>
              <w:t>40</w:t>
            </w:r>
            <w:r w:rsidRPr="008E2EA3">
              <w:rPr>
                <w:sz w:val="28"/>
              </w:rPr>
              <w:t xml:space="preserve"> розділу V)</w:t>
            </w:r>
          </w:p>
        </w:tc>
      </w:tr>
    </w:tbl>
    <w:p w14:paraId="29C34CE0" w14:textId="49CD81B3" w:rsidR="001409EE" w:rsidRPr="008E2EA3" w:rsidRDefault="001409EE" w:rsidP="007353D1">
      <w:pPr>
        <w:pStyle w:val="a0"/>
        <w:jc w:val="center"/>
      </w:pPr>
      <w:r w:rsidRPr="008E2EA3">
        <w:br w:type="textWrapping" w:clear="all"/>
      </w:r>
    </w:p>
    <w:p w14:paraId="48E73697" w14:textId="3E98D0C6" w:rsidR="001409EE" w:rsidRPr="008E2EA3" w:rsidRDefault="001409EE" w:rsidP="007353D1">
      <w:pPr>
        <w:pStyle w:val="a0"/>
        <w:jc w:val="center"/>
        <w:rPr>
          <w:sz w:val="28"/>
        </w:rPr>
      </w:pPr>
      <w:r w:rsidRPr="008E2EA3">
        <w:rPr>
          <w:sz w:val="28"/>
        </w:rPr>
        <w:t xml:space="preserve">Операційні критерії, </w:t>
      </w:r>
      <w:r w:rsidR="009F44E5" w:rsidRPr="008E2EA3">
        <w:rPr>
          <w:sz w:val="28"/>
        </w:rPr>
        <w:t>які Національний банк може враховувати для підтвердження або спростування підстав вважати, що структура власності надавача фінансових послуг є непрозорою</w:t>
      </w:r>
    </w:p>
    <w:p w14:paraId="5DD59A0C" w14:textId="244AAB37" w:rsidR="001409EE" w:rsidRPr="008E2EA3" w:rsidRDefault="001409EE" w:rsidP="007353D1">
      <w:pPr>
        <w:pStyle w:val="a0"/>
        <w:numPr>
          <w:ilvl w:val="0"/>
          <w:numId w:val="24"/>
        </w:numPr>
        <w:tabs>
          <w:tab w:val="left" w:pos="993"/>
        </w:tabs>
        <w:spacing w:before="160" w:beforeAutospacing="0"/>
        <w:ind w:left="0" w:firstLine="709"/>
        <w:jc w:val="both"/>
        <w:rPr>
          <w:sz w:val="28"/>
        </w:rPr>
      </w:pPr>
      <w:r w:rsidRPr="008E2EA3">
        <w:rPr>
          <w:sz w:val="28"/>
        </w:rPr>
        <w:t xml:space="preserve">Юридична особа не має (у власності або користуванні) виробничих потужностей/торговельно-складських приміщень, інших активів, необхідних для ведення задекларованої господарської діяльності, або обсяги господарської діяльності неспівставні з обсягами наявних активів; </w:t>
      </w:r>
    </w:p>
    <w:p w14:paraId="66271802" w14:textId="0A2639E9" w:rsidR="001409EE" w:rsidRPr="008E2EA3" w:rsidRDefault="000E6A98" w:rsidP="007353D1">
      <w:pPr>
        <w:pStyle w:val="a0"/>
        <w:numPr>
          <w:ilvl w:val="0"/>
          <w:numId w:val="24"/>
        </w:numPr>
        <w:tabs>
          <w:tab w:val="left" w:pos="993"/>
        </w:tabs>
        <w:spacing w:before="160" w:beforeAutospacing="0"/>
        <w:ind w:left="0" w:firstLine="709"/>
        <w:jc w:val="both"/>
        <w:rPr>
          <w:sz w:val="28"/>
        </w:rPr>
      </w:pPr>
      <w:r w:rsidRPr="008E2EA3">
        <w:rPr>
          <w:sz w:val="28"/>
        </w:rPr>
        <w:t xml:space="preserve">Наявна </w:t>
      </w:r>
      <w:r w:rsidR="001409EE" w:rsidRPr="008E2EA3">
        <w:rPr>
          <w:sz w:val="28"/>
        </w:rPr>
        <w:t xml:space="preserve">інформація, що юридична особа не виконує законодавчих вимог щодо подання звітності до фіскальних органів/органів статистики; </w:t>
      </w:r>
    </w:p>
    <w:p w14:paraId="6197518E" w14:textId="45FD6602" w:rsidR="001409EE" w:rsidRPr="008E2EA3" w:rsidRDefault="000E6A98" w:rsidP="007353D1">
      <w:pPr>
        <w:pStyle w:val="a0"/>
        <w:numPr>
          <w:ilvl w:val="0"/>
          <w:numId w:val="24"/>
        </w:numPr>
        <w:tabs>
          <w:tab w:val="left" w:pos="993"/>
        </w:tabs>
        <w:spacing w:before="160" w:beforeAutospacing="0"/>
        <w:ind w:left="0" w:firstLine="709"/>
        <w:jc w:val="both"/>
        <w:rPr>
          <w:sz w:val="28"/>
        </w:rPr>
      </w:pPr>
      <w:r w:rsidRPr="008E2EA3">
        <w:rPr>
          <w:sz w:val="28"/>
        </w:rPr>
        <w:t xml:space="preserve">Кількість </w:t>
      </w:r>
      <w:r w:rsidR="001409EE" w:rsidRPr="008E2EA3">
        <w:rPr>
          <w:sz w:val="28"/>
        </w:rPr>
        <w:t xml:space="preserve">працівників (у тому числі таких, що працюють за </w:t>
      </w:r>
      <w:r w:rsidR="00E8524C" w:rsidRPr="008E2EA3">
        <w:rPr>
          <w:sz w:val="28"/>
        </w:rPr>
        <w:t>цивільно-правовими</w:t>
      </w:r>
      <w:r w:rsidR="001409EE" w:rsidRPr="008E2EA3">
        <w:rPr>
          <w:sz w:val="28"/>
        </w:rPr>
        <w:t xml:space="preserve"> угодами, зокрема договорами підряду) юридичної особи не відповідає виду та обсягам її діяльності;</w:t>
      </w:r>
    </w:p>
    <w:p w14:paraId="7DDB6D5E" w14:textId="23F3B12A" w:rsidR="001409EE" w:rsidRPr="008E2EA3" w:rsidRDefault="007F14DA" w:rsidP="007353D1">
      <w:pPr>
        <w:pStyle w:val="a0"/>
        <w:numPr>
          <w:ilvl w:val="0"/>
          <w:numId w:val="24"/>
        </w:numPr>
        <w:tabs>
          <w:tab w:val="left" w:pos="993"/>
        </w:tabs>
        <w:spacing w:before="160" w:beforeAutospacing="0"/>
        <w:ind w:left="0" w:firstLine="709"/>
        <w:jc w:val="both"/>
        <w:rPr>
          <w:sz w:val="28"/>
        </w:rPr>
      </w:pPr>
      <w:r w:rsidRPr="008E2EA3">
        <w:rPr>
          <w:sz w:val="28"/>
        </w:rPr>
        <w:t xml:space="preserve">Юридичні </w:t>
      </w:r>
      <w:r w:rsidR="001409EE" w:rsidRPr="008E2EA3">
        <w:rPr>
          <w:sz w:val="28"/>
        </w:rPr>
        <w:t xml:space="preserve">особи, які зазначають, що мають різних власників істотної участі, керівників і різне місцезнаходження, проводять банківські платежі, використовуючи одну і ту саму ІР-адресу (Інтернет-протокол); </w:t>
      </w:r>
    </w:p>
    <w:p w14:paraId="2EB0015E" w14:textId="56E05699" w:rsidR="007056AD" w:rsidRPr="008E2EA3" w:rsidRDefault="00E8524C" w:rsidP="007353D1">
      <w:pPr>
        <w:pStyle w:val="a0"/>
        <w:numPr>
          <w:ilvl w:val="0"/>
          <w:numId w:val="24"/>
        </w:numPr>
        <w:tabs>
          <w:tab w:val="left" w:pos="993"/>
        </w:tabs>
        <w:spacing w:before="120" w:beforeAutospacing="0" w:after="160" w:afterAutospacing="0"/>
        <w:ind w:left="0" w:firstLine="709"/>
        <w:jc w:val="both"/>
        <w:rPr>
          <w:sz w:val="28"/>
        </w:rPr>
      </w:pPr>
      <w:r w:rsidRPr="008E2EA3">
        <w:rPr>
          <w:sz w:val="28"/>
        </w:rPr>
        <w:t xml:space="preserve">Основний </w:t>
      </w:r>
      <w:r w:rsidR="007056AD" w:rsidRPr="008E2EA3">
        <w:rPr>
          <w:sz w:val="28"/>
        </w:rPr>
        <w:t>вид діяльності власника істотної участі надавача фінансових послуг:</w:t>
      </w:r>
    </w:p>
    <w:p w14:paraId="31313F21" w14:textId="2D6FE903" w:rsidR="007056AD" w:rsidRPr="008E2EA3" w:rsidRDefault="007056AD" w:rsidP="007353D1">
      <w:pPr>
        <w:pStyle w:val="a0"/>
        <w:numPr>
          <w:ilvl w:val="1"/>
          <w:numId w:val="24"/>
        </w:numPr>
        <w:tabs>
          <w:tab w:val="left" w:pos="993"/>
        </w:tabs>
        <w:spacing w:after="160" w:afterAutospacing="0"/>
        <w:ind w:left="0" w:firstLine="709"/>
        <w:jc w:val="both"/>
        <w:rPr>
          <w:sz w:val="28"/>
        </w:rPr>
      </w:pPr>
      <w:r w:rsidRPr="008E2EA3">
        <w:rPr>
          <w:sz w:val="28"/>
        </w:rPr>
        <w:t>оптова торгівля;</w:t>
      </w:r>
      <w:r w:rsidR="00EB6F63" w:rsidRPr="008E2EA3">
        <w:rPr>
          <w:sz w:val="28"/>
        </w:rPr>
        <w:t xml:space="preserve"> </w:t>
      </w:r>
    </w:p>
    <w:p w14:paraId="494F8F82" w14:textId="0A63471B" w:rsidR="007056AD" w:rsidRPr="008E2EA3" w:rsidRDefault="007056AD" w:rsidP="007353D1">
      <w:pPr>
        <w:pStyle w:val="a0"/>
        <w:numPr>
          <w:ilvl w:val="1"/>
          <w:numId w:val="24"/>
        </w:numPr>
        <w:tabs>
          <w:tab w:val="left" w:pos="993"/>
        </w:tabs>
        <w:spacing w:after="160" w:afterAutospacing="0"/>
        <w:ind w:left="0" w:firstLine="709"/>
        <w:jc w:val="both"/>
        <w:rPr>
          <w:sz w:val="28"/>
        </w:rPr>
      </w:pPr>
      <w:r w:rsidRPr="008E2EA3">
        <w:rPr>
          <w:sz w:val="28"/>
        </w:rPr>
        <w:t>консалтингові, юридичні, брокерські послуги;</w:t>
      </w:r>
    </w:p>
    <w:p w14:paraId="49381770" w14:textId="69169865" w:rsidR="00E8524C" w:rsidRPr="008E2EA3" w:rsidRDefault="007056AD" w:rsidP="007353D1">
      <w:pPr>
        <w:pStyle w:val="a0"/>
        <w:numPr>
          <w:ilvl w:val="1"/>
          <w:numId w:val="24"/>
        </w:numPr>
        <w:tabs>
          <w:tab w:val="left" w:pos="993"/>
        </w:tabs>
        <w:spacing w:after="160" w:afterAutospacing="0"/>
        <w:ind w:left="0" w:firstLine="709"/>
        <w:jc w:val="both"/>
        <w:rPr>
          <w:sz w:val="28"/>
        </w:rPr>
      </w:pPr>
      <w:r w:rsidRPr="008E2EA3">
        <w:rPr>
          <w:sz w:val="28"/>
        </w:rPr>
        <w:t>інші аутсорсингові та посередницькі види діяльності.</w:t>
      </w:r>
    </w:p>
    <w:p w14:paraId="78195CA1" w14:textId="3440F044" w:rsidR="00EB6F63" w:rsidRPr="008E2EA3" w:rsidRDefault="00E8524C" w:rsidP="007353D1">
      <w:pPr>
        <w:pStyle w:val="a0"/>
        <w:numPr>
          <w:ilvl w:val="0"/>
          <w:numId w:val="24"/>
        </w:numPr>
        <w:tabs>
          <w:tab w:val="left" w:pos="993"/>
        </w:tabs>
        <w:spacing w:after="160" w:afterAutospacing="0"/>
        <w:ind w:left="0" w:firstLine="709"/>
        <w:jc w:val="both"/>
        <w:rPr>
          <w:sz w:val="28"/>
        </w:rPr>
      </w:pPr>
      <w:r w:rsidRPr="008E2EA3">
        <w:rPr>
          <w:sz w:val="28"/>
        </w:rPr>
        <w:t>Юридична особа часто</w:t>
      </w:r>
      <w:r w:rsidR="00751D7E" w:rsidRPr="008E2EA3">
        <w:rPr>
          <w:sz w:val="28"/>
        </w:rPr>
        <w:t xml:space="preserve"> (більше двох разів на рік)</w:t>
      </w:r>
      <w:r w:rsidRPr="008E2EA3">
        <w:rPr>
          <w:sz w:val="28"/>
        </w:rPr>
        <w:t xml:space="preserve"> змінює основні види діяльності</w:t>
      </w:r>
      <w:r w:rsidR="00751D7E" w:rsidRPr="008E2EA3">
        <w:rPr>
          <w:sz w:val="28"/>
        </w:rPr>
        <w:t>;</w:t>
      </w:r>
    </w:p>
    <w:p w14:paraId="00B7B5EB" w14:textId="66E76EE4" w:rsidR="00E8524C" w:rsidRPr="008E2EA3" w:rsidRDefault="00E8524C" w:rsidP="007353D1">
      <w:pPr>
        <w:pStyle w:val="a0"/>
        <w:numPr>
          <w:ilvl w:val="0"/>
          <w:numId w:val="24"/>
        </w:numPr>
        <w:tabs>
          <w:tab w:val="left" w:pos="993"/>
        </w:tabs>
        <w:spacing w:after="160" w:afterAutospacing="0"/>
        <w:ind w:left="0" w:firstLine="709"/>
        <w:jc w:val="both"/>
        <w:rPr>
          <w:sz w:val="28"/>
        </w:rPr>
      </w:pPr>
      <w:r w:rsidRPr="008E2EA3">
        <w:rPr>
          <w:sz w:val="28"/>
        </w:rPr>
        <w:t xml:space="preserve">Інші критерії, які стосуються питань господарської діяльності юридичної особи та які можуть свідчити про наявність ознак номінальності. </w:t>
      </w:r>
    </w:p>
    <w:p w14:paraId="7084D23A" w14:textId="77777777" w:rsidR="00A12875" w:rsidRPr="008E2EA3" w:rsidRDefault="00A12875" w:rsidP="007353D1">
      <w:pPr>
        <w:spacing w:line="240" w:lineRule="auto"/>
        <w:rPr>
          <w:rFonts w:ascii="Times New Roman" w:eastAsia="Times New Roman" w:hAnsi="Times New Roman" w:cs="Times New Roman"/>
          <w:sz w:val="24"/>
          <w:szCs w:val="24"/>
          <w:lang w:eastAsia="ru-RU"/>
        </w:rPr>
        <w:sectPr w:rsidR="00A12875" w:rsidRPr="008E2EA3" w:rsidSect="00A12875">
          <w:pgSz w:w="11906" w:h="16838"/>
          <w:pgMar w:top="850" w:right="850" w:bottom="850" w:left="1417" w:header="708" w:footer="708" w:gutter="0"/>
          <w:pgNumType w:start="1"/>
          <w:cols w:space="708"/>
          <w:titlePg/>
          <w:docGrid w:linePitch="360"/>
        </w:sectPr>
      </w:pPr>
    </w:p>
    <w:p w14:paraId="63623726" w14:textId="40755684" w:rsidR="00297228" w:rsidRPr="008E2EA3" w:rsidRDefault="00297228" w:rsidP="007353D1">
      <w:pPr>
        <w:spacing w:line="240" w:lineRule="auto"/>
        <w:rPr>
          <w:rFonts w:ascii="Times New Roman" w:eastAsia="Times New Roman" w:hAnsi="Times New Roman" w:cs="Times New Roman"/>
          <w:sz w:val="24"/>
          <w:szCs w:val="24"/>
          <w:lang w:eastAsia="ru-RU"/>
        </w:rPr>
      </w:pPr>
    </w:p>
    <w:tbl>
      <w:tblPr>
        <w:tblpPr w:leftFromText="45" w:rightFromText="45" w:vertAnchor="text" w:tblpXSpec="right" w:tblpYSpec="center"/>
        <w:tblW w:w="2618" w:type="pct"/>
        <w:tblCellSpacing w:w="22" w:type="dxa"/>
        <w:tblCellMar>
          <w:top w:w="30" w:type="dxa"/>
          <w:left w:w="30" w:type="dxa"/>
          <w:bottom w:w="30" w:type="dxa"/>
          <w:right w:w="30" w:type="dxa"/>
        </w:tblCellMar>
        <w:tblLook w:val="04A0" w:firstRow="1" w:lastRow="0" w:firstColumn="1" w:lastColumn="0" w:noHBand="0" w:noVBand="1"/>
      </w:tblPr>
      <w:tblGrid>
        <w:gridCol w:w="5047"/>
      </w:tblGrid>
      <w:tr w:rsidR="00297228" w:rsidRPr="008E2EA3" w14:paraId="3CDDE729" w14:textId="77777777" w:rsidTr="002F3545">
        <w:trPr>
          <w:tblCellSpacing w:w="22" w:type="dxa"/>
        </w:trPr>
        <w:tc>
          <w:tcPr>
            <w:tcW w:w="4913" w:type="pct"/>
            <w:hideMark/>
          </w:tcPr>
          <w:p w14:paraId="38981156" w14:textId="45D5DC6C" w:rsidR="00297228" w:rsidRPr="008E2EA3" w:rsidRDefault="00297228" w:rsidP="007353D1">
            <w:pPr>
              <w:pStyle w:val="a0"/>
              <w:rPr>
                <w:sz w:val="28"/>
              </w:rPr>
            </w:pPr>
            <w:r w:rsidRPr="008E2EA3">
              <w:rPr>
                <w:rStyle w:val="20"/>
                <w:sz w:val="28"/>
              </w:rPr>
              <w:t>Додаток 13</w:t>
            </w:r>
            <w:r w:rsidRPr="008E2EA3">
              <w:rPr>
                <w:sz w:val="28"/>
              </w:rPr>
              <w:br/>
              <w:t>до Положення про вимоги до структури власності надавачів фінансових послуг</w:t>
            </w:r>
            <w:r w:rsidRPr="008E2EA3">
              <w:rPr>
                <w:sz w:val="28"/>
              </w:rPr>
              <w:br/>
              <w:t>(</w:t>
            </w:r>
            <w:r w:rsidR="004D74A8" w:rsidRPr="008E2EA3">
              <w:rPr>
                <w:sz w:val="28"/>
              </w:rPr>
              <w:t xml:space="preserve">підпункт 8 </w:t>
            </w:r>
            <w:r w:rsidRPr="008E2EA3">
              <w:rPr>
                <w:sz w:val="28"/>
              </w:rPr>
              <w:t>пункт</w:t>
            </w:r>
            <w:r w:rsidR="004D74A8" w:rsidRPr="008E2EA3">
              <w:rPr>
                <w:sz w:val="28"/>
              </w:rPr>
              <w:t>у</w:t>
            </w:r>
            <w:r w:rsidRPr="008E2EA3">
              <w:rPr>
                <w:sz w:val="28"/>
              </w:rPr>
              <w:t xml:space="preserve"> </w:t>
            </w:r>
            <w:r w:rsidR="0015651B" w:rsidRPr="008E2EA3">
              <w:rPr>
                <w:sz w:val="28"/>
              </w:rPr>
              <w:t>40</w:t>
            </w:r>
            <w:r w:rsidRPr="008E2EA3">
              <w:rPr>
                <w:sz w:val="28"/>
              </w:rPr>
              <w:t xml:space="preserve"> розділу V)</w:t>
            </w:r>
          </w:p>
        </w:tc>
      </w:tr>
    </w:tbl>
    <w:p w14:paraId="063BA0E4" w14:textId="23F29B5B" w:rsidR="001409EE" w:rsidRPr="008E2EA3" w:rsidRDefault="001409EE" w:rsidP="007353D1">
      <w:pPr>
        <w:pStyle w:val="af0"/>
        <w:tabs>
          <w:tab w:val="left" w:pos="1134"/>
        </w:tabs>
        <w:spacing w:line="240" w:lineRule="auto"/>
        <w:ind w:left="709" w:firstLine="0"/>
        <w:contextualSpacing w:val="0"/>
        <w:jc w:val="both"/>
        <w:rPr>
          <w:sz w:val="28"/>
          <w:lang w:val="uk-UA"/>
        </w:rPr>
      </w:pPr>
    </w:p>
    <w:p w14:paraId="2D3EBA11" w14:textId="5A74E701" w:rsidR="00297228" w:rsidRPr="008E2EA3" w:rsidRDefault="00297228" w:rsidP="007353D1">
      <w:pPr>
        <w:spacing w:line="240" w:lineRule="auto"/>
        <w:rPr>
          <w:lang w:eastAsia="ru-RU"/>
        </w:rPr>
      </w:pPr>
    </w:p>
    <w:p w14:paraId="51CF007B" w14:textId="0D5256D6" w:rsidR="00297228" w:rsidRPr="008E2EA3" w:rsidRDefault="00297228" w:rsidP="007353D1">
      <w:pPr>
        <w:spacing w:line="240" w:lineRule="auto"/>
        <w:rPr>
          <w:lang w:eastAsia="ru-RU"/>
        </w:rPr>
      </w:pPr>
    </w:p>
    <w:p w14:paraId="3DB18FC9" w14:textId="77777777" w:rsidR="00297228" w:rsidRPr="008E2EA3" w:rsidRDefault="00297228" w:rsidP="007353D1">
      <w:pPr>
        <w:pStyle w:val="a0"/>
        <w:rPr>
          <w:b/>
        </w:rPr>
      </w:pPr>
    </w:p>
    <w:p w14:paraId="711EA93C" w14:textId="72EB60F5" w:rsidR="00297228" w:rsidRPr="008E2EA3" w:rsidRDefault="00297228" w:rsidP="007353D1">
      <w:pPr>
        <w:pStyle w:val="a0"/>
        <w:jc w:val="center"/>
        <w:rPr>
          <w:sz w:val="28"/>
          <w:szCs w:val="28"/>
        </w:rPr>
      </w:pPr>
      <w:r w:rsidRPr="008E2EA3">
        <w:rPr>
          <w:sz w:val="28"/>
        </w:rPr>
        <w:t xml:space="preserve">Економічні критерії, </w:t>
      </w:r>
      <w:r w:rsidR="009F44E5" w:rsidRPr="008E2EA3">
        <w:rPr>
          <w:sz w:val="28"/>
        </w:rPr>
        <w:t>які Національний банк може враховувати для підтвердження або спростування підстав вважати, що структура власності надавача фінансових послуг є непрозорою</w:t>
      </w:r>
    </w:p>
    <w:p w14:paraId="4CBB6697" w14:textId="78C374DB" w:rsidR="00297228" w:rsidRPr="008E2EA3" w:rsidRDefault="00297228" w:rsidP="007353D1">
      <w:pPr>
        <w:pStyle w:val="af0"/>
        <w:numPr>
          <w:ilvl w:val="0"/>
          <w:numId w:val="25"/>
        </w:numPr>
        <w:tabs>
          <w:tab w:val="left" w:pos="993"/>
          <w:tab w:val="left" w:pos="4354"/>
        </w:tabs>
        <w:spacing w:line="240" w:lineRule="auto"/>
        <w:ind w:left="0" w:firstLine="709"/>
        <w:contextualSpacing w:val="0"/>
        <w:jc w:val="both"/>
        <w:rPr>
          <w:sz w:val="28"/>
          <w:szCs w:val="28"/>
          <w:lang w:val="uk-UA"/>
        </w:rPr>
      </w:pPr>
      <w:r w:rsidRPr="008E2EA3">
        <w:rPr>
          <w:sz w:val="28"/>
          <w:szCs w:val="28"/>
          <w:lang w:val="uk-UA"/>
        </w:rPr>
        <w:t>У власника істотної участі надавача фінансових послуг недостатній фінансово-майновий стан</w:t>
      </w:r>
      <w:r w:rsidR="007056AD" w:rsidRPr="008E2EA3">
        <w:rPr>
          <w:sz w:val="28"/>
          <w:szCs w:val="28"/>
          <w:lang w:val="uk-UA"/>
        </w:rPr>
        <w:t xml:space="preserve"> для здійснення управління надавачем фінансових послуг</w:t>
      </w:r>
      <w:r w:rsidRPr="008E2EA3">
        <w:rPr>
          <w:sz w:val="28"/>
          <w:szCs w:val="28"/>
          <w:lang w:val="uk-UA"/>
        </w:rPr>
        <w:t xml:space="preserve">; </w:t>
      </w:r>
    </w:p>
    <w:p w14:paraId="3D1E3547" w14:textId="01D2E955" w:rsidR="00297228" w:rsidRPr="008E2EA3" w:rsidRDefault="00CA2C7B" w:rsidP="007353D1">
      <w:pPr>
        <w:pStyle w:val="af0"/>
        <w:numPr>
          <w:ilvl w:val="0"/>
          <w:numId w:val="25"/>
        </w:numPr>
        <w:tabs>
          <w:tab w:val="left" w:pos="993"/>
          <w:tab w:val="left" w:pos="4354"/>
        </w:tabs>
        <w:spacing w:line="240" w:lineRule="auto"/>
        <w:ind w:left="0" w:firstLine="709"/>
        <w:contextualSpacing w:val="0"/>
        <w:jc w:val="both"/>
        <w:rPr>
          <w:sz w:val="28"/>
          <w:szCs w:val="28"/>
          <w:lang w:val="uk-UA"/>
        </w:rPr>
      </w:pPr>
      <w:r w:rsidRPr="008E2EA3">
        <w:rPr>
          <w:sz w:val="28"/>
          <w:szCs w:val="28"/>
          <w:lang w:val="uk-UA"/>
        </w:rPr>
        <w:t>Фінансовий стан</w:t>
      </w:r>
      <w:r w:rsidR="00297228" w:rsidRPr="008E2EA3">
        <w:rPr>
          <w:sz w:val="28"/>
          <w:szCs w:val="28"/>
          <w:lang w:val="uk-UA"/>
        </w:rPr>
        <w:t xml:space="preserve"> власника істотної участі в надавачі фінансових послуг не відповідає </w:t>
      </w:r>
      <w:r w:rsidR="007056AD" w:rsidRPr="008E2EA3">
        <w:rPr>
          <w:sz w:val="28"/>
          <w:szCs w:val="28"/>
          <w:lang w:val="uk-UA"/>
        </w:rPr>
        <w:t>(є меншим)</w:t>
      </w:r>
      <w:r w:rsidR="002D58F2" w:rsidRPr="008E2EA3">
        <w:rPr>
          <w:sz w:val="28"/>
          <w:szCs w:val="28"/>
          <w:lang w:val="uk-UA"/>
        </w:rPr>
        <w:t xml:space="preserve"> номінальній вартості </w:t>
      </w:r>
      <w:r w:rsidR="00297228" w:rsidRPr="008E2EA3">
        <w:rPr>
          <w:sz w:val="28"/>
          <w:szCs w:val="28"/>
          <w:lang w:val="uk-UA"/>
        </w:rPr>
        <w:t>розміру участі в статутному капіталі такого власника істотної участі в надавачі фінансових послуг</w:t>
      </w:r>
      <w:r w:rsidR="007056AD" w:rsidRPr="008E2EA3">
        <w:rPr>
          <w:sz w:val="28"/>
          <w:szCs w:val="28"/>
          <w:lang w:val="uk-UA"/>
        </w:rPr>
        <w:t>;</w:t>
      </w:r>
    </w:p>
    <w:p w14:paraId="62BCBE3C" w14:textId="0145AC0B" w:rsidR="00297228" w:rsidRPr="008E2EA3" w:rsidRDefault="007F14DA" w:rsidP="007353D1">
      <w:pPr>
        <w:pStyle w:val="af0"/>
        <w:numPr>
          <w:ilvl w:val="0"/>
          <w:numId w:val="25"/>
        </w:numPr>
        <w:tabs>
          <w:tab w:val="left" w:pos="993"/>
          <w:tab w:val="left" w:pos="4354"/>
        </w:tabs>
        <w:spacing w:line="240" w:lineRule="auto"/>
        <w:ind w:left="0" w:firstLine="709"/>
        <w:contextualSpacing w:val="0"/>
        <w:jc w:val="both"/>
        <w:rPr>
          <w:sz w:val="28"/>
          <w:szCs w:val="28"/>
          <w:lang w:val="uk-UA"/>
        </w:rPr>
      </w:pPr>
      <w:r w:rsidRPr="008E2EA3">
        <w:rPr>
          <w:sz w:val="28"/>
          <w:szCs w:val="28"/>
          <w:lang w:val="uk-UA"/>
        </w:rPr>
        <w:t xml:space="preserve">Неможливість </w:t>
      </w:r>
      <w:r w:rsidR="00297228" w:rsidRPr="008E2EA3">
        <w:rPr>
          <w:sz w:val="28"/>
          <w:szCs w:val="28"/>
          <w:lang w:val="uk-UA"/>
        </w:rPr>
        <w:t>підтвердження</w:t>
      </w:r>
      <w:r w:rsidR="001C234F" w:rsidRPr="008E2EA3">
        <w:rPr>
          <w:sz w:val="28"/>
          <w:szCs w:val="28"/>
          <w:lang w:val="uk-UA"/>
        </w:rPr>
        <w:t xml:space="preserve"> власником істотної участі </w:t>
      </w:r>
      <w:r w:rsidR="00297228" w:rsidRPr="008E2EA3">
        <w:rPr>
          <w:sz w:val="28"/>
          <w:szCs w:val="28"/>
          <w:lang w:val="uk-UA"/>
        </w:rPr>
        <w:t>власн</w:t>
      </w:r>
      <w:r w:rsidR="001C234F" w:rsidRPr="008E2EA3">
        <w:rPr>
          <w:sz w:val="28"/>
          <w:szCs w:val="28"/>
          <w:lang w:val="uk-UA"/>
        </w:rPr>
        <w:t>ого фінансово-майнового стану</w:t>
      </w:r>
      <w:r w:rsidR="00EB6F63" w:rsidRPr="008E2EA3">
        <w:rPr>
          <w:sz w:val="28"/>
          <w:szCs w:val="28"/>
          <w:lang w:val="uk-UA"/>
        </w:rPr>
        <w:t xml:space="preserve"> вимогам, визначеним нормативно-правовим актам Національного банку з питань ліцензування надавачів фінансових послуг</w:t>
      </w:r>
      <w:r w:rsidR="007056AD" w:rsidRPr="008E2EA3">
        <w:rPr>
          <w:sz w:val="28"/>
          <w:szCs w:val="28"/>
          <w:lang w:val="uk-UA"/>
        </w:rPr>
        <w:t>;</w:t>
      </w:r>
    </w:p>
    <w:p w14:paraId="53A53056" w14:textId="74DCE26B" w:rsidR="00FE6A74" w:rsidRPr="008E2EA3" w:rsidRDefault="007F14DA" w:rsidP="007353D1">
      <w:pPr>
        <w:pStyle w:val="af0"/>
        <w:numPr>
          <w:ilvl w:val="0"/>
          <w:numId w:val="25"/>
        </w:numPr>
        <w:tabs>
          <w:tab w:val="left" w:pos="993"/>
          <w:tab w:val="left" w:pos="4354"/>
        </w:tabs>
        <w:spacing w:line="240" w:lineRule="auto"/>
        <w:ind w:left="0" w:firstLine="709"/>
        <w:contextualSpacing w:val="0"/>
        <w:jc w:val="both"/>
        <w:rPr>
          <w:sz w:val="28"/>
          <w:szCs w:val="28"/>
          <w:lang w:val="uk-UA"/>
        </w:rPr>
      </w:pPr>
      <w:r w:rsidRPr="008E2EA3">
        <w:rPr>
          <w:sz w:val="28"/>
          <w:szCs w:val="28"/>
          <w:lang w:val="uk-UA"/>
        </w:rPr>
        <w:t xml:space="preserve">Розмір </w:t>
      </w:r>
      <w:r w:rsidR="00FE6A74" w:rsidRPr="008E2EA3">
        <w:rPr>
          <w:sz w:val="28"/>
          <w:szCs w:val="28"/>
          <w:lang w:val="uk-UA"/>
        </w:rPr>
        <w:t xml:space="preserve">грошових коштів власника істотної участі у надавачі фінансових послуг, розміщених на рахунках в банках, є меншим </w:t>
      </w:r>
      <w:r w:rsidR="00CA2C7B" w:rsidRPr="008E2EA3">
        <w:rPr>
          <w:sz w:val="28"/>
          <w:szCs w:val="28"/>
          <w:lang w:val="uk-UA"/>
        </w:rPr>
        <w:t>5</w:t>
      </w:r>
      <w:r w:rsidR="00FE6A74" w:rsidRPr="008E2EA3">
        <w:rPr>
          <w:sz w:val="28"/>
          <w:szCs w:val="28"/>
          <w:lang w:val="uk-UA"/>
        </w:rPr>
        <w:t>00 000 гривень;</w:t>
      </w:r>
    </w:p>
    <w:p w14:paraId="033C2332" w14:textId="26F07072" w:rsidR="00FE6A74" w:rsidRPr="008E2EA3" w:rsidRDefault="007F14DA" w:rsidP="007353D1">
      <w:pPr>
        <w:pStyle w:val="a0"/>
        <w:numPr>
          <w:ilvl w:val="0"/>
          <w:numId w:val="25"/>
        </w:numPr>
        <w:tabs>
          <w:tab w:val="left" w:pos="993"/>
        </w:tabs>
        <w:spacing w:before="160" w:beforeAutospacing="0"/>
        <w:ind w:left="0" w:firstLine="709"/>
        <w:jc w:val="both"/>
        <w:rPr>
          <w:sz w:val="28"/>
          <w:szCs w:val="28"/>
        </w:rPr>
      </w:pPr>
      <w:r w:rsidRPr="008E2EA3">
        <w:rPr>
          <w:sz w:val="28"/>
          <w:szCs w:val="28"/>
        </w:rPr>
        <w:t xml:space="preserve">Постійний </w:t>
      </w:r>
      <w:r w:rsidR="00FE6A74" w:rsidRPr="008E2EA3">
        <w:rPr>
          <w:sz w:val="28"/>
          <w:szCs w:val="28"/>
        </w:rPr>
        <w:t xml:space="preserve">мінімальний або нульовий залишок грошових коштів за наявності значних оборотів за рахунками (за даними виписок); </w:t>
      </w:r>
    </w:p>
    <w:p w14:paraId="351EE15F" w14:textId="711687A6" w:rsidR="00FE6A74" w:rsidRPr="008E2EA3" w:rsidRDefault="007F14DA" w:rsidP="007353D1">
      <w:pPr>
        <w:pStyle w:val="a0"/>
        <w:numPr>
          <w:ilvl w:val="0"/>
          <w:numId w:val="25"/>
        </w:numPr>
        <w:tabs>
          <w:tab w:val="left" w:pos="993"/>
        </w:tabs>
        <w:spacing w:before="160" w:beforeAutospacing="0"/>
        <w:ind w:left="0" w:firstLine="709"/>
        <w:jc w:val="both"/>
        <w:rPr>
          <w:sz w:val="28"/>
          <w:szCs w:val="28"/>
        </w:rPr>
      </w:pPr>
      <w:r w:rsidRPr="008E2EA3">
        <w:rPr>
          <w:sz w:val="28"/>
          <w:szCs w:val="28"/>
        </w:rPr>
        <w:t xml:space="preserve">Немає </w:t>
      </w:r>
      <w:r w:rsidR="00FE6A74" w:rsidRPr="008E2EA3">
        <w:rPr>
          <w:sz w:val="28"/>
          <w:szCs w:val="28"/>
        </w:rPr>
        <w:t xml:space="preserve">доходів або вони формуються переважно за рахунок непрофільних (неосновних) видів діяльності; </w:t>
      </w:r>
    </w:p>
    <w:p w14:paraId="7CB8D9CB" w14:textId="085EDB07" w:rsidR="00FE6A74" w:rsidRPr="008E2EA3" w:rsidRDefault="007F14DA" w:rsidP="007353D1">
      <w:pPr>
        <w:pStyle w:val="a0"/>
        <w:numPr>
          <w:ilvl w:val="0"/>
          <w:numId w:val="25"/>
        </w:numPr>
        <w:tabs>
          <w:tab w:val="left" w:pos="993"/>
        </w:tabs>
        <w:spacing w:before="160" w:beforeAutospacing="0"/>
        <w:ind w:left="0" w:firstLine="709"/>
        <w:jc w:val="both"/>
        <w:rPr>
          <w:sz w:val="28"/>
          <w:szCs w:val="28"/>
        </w:rPr>
      </w:pPr>
      <w:r w:rsidRPr="008E2EA3">
        <w:rPr>
          <w:sz w:val="28"/>
          <w:szCs w:val="28"/>
        </w:rPr>
        <w:t xml:space="preserve">Операційні </w:t>
      </w:r>
      <w:r w:rsidR="00FE6A74" w:rsidRPr="008E2EA3">
        <w:rPr>
          <w:sz w:val="28"/>
          <w:szCs w:val="28"/>
        </w:rPr>
        <w:t xml:space="preserve">грошові потоки від’ємні протягом останніх декількох років та/або бізнес фінансується переважно за рахунок фінансової допомоги; </w:t>
      </w:r>
    </w:p>
    <w:p w14:paraId="5A88413F" w14:textId="757C7F45" w:rsidR="00FE6A74" w:rsidRPr="008E2EA3" w:rsidRDefault="007F14DA" w:rsidP="007353D1">
      <w:pPr>
        <w:pStyle w:val="a0"/>
        <w:numPr>
          <w:ilvl w:val="0"/>
          <w:numId w:val="25"/>
        </w:numPr>
        <w:tabs>
          <w:tab w:val="left" w:pos="993"/>
        </w:tabs>
        <w:spacing w:before="160" w:beforeAutospacing="0" w:after="160" w:afterAutospacing="0"/>
        <w:ind w:left="0" w:firstLine="709"/>
        <w:jc w:val="both"/>
        <w:rPr>
          <w:sz w:val="28"/>
          <w:szCs w:val="28"/>
        </w:rPr>
      </w:pPr>
      <w:r w:rsidRPr="008E2EA3">
        <w:rPr>
          <w:sz w:val="28"/>
          <w:szCs w:val="28"/>
        </w:rPr>
        <w:t xml:space="preserve">Наявність </w:t>
      </w:r>
      <w:r w:rsidR="00FE6A74" w:rsidRPr="008E2EA3">
        <w:rPr>
          <w:sz w:val="28"/>
          <w:szCs w:val="28"/>
        </w:rPr>
        <w:t>значних зовнішніх та/або внутрішніх довгострокових запозичень від фізичних та/або юридичних осіб (крім банків), які не входять до структури власності</w:t>
      </w:r>
      <w:r w:rsidR="00751D7E" w:rsidRPr="008E2EA3">
        <w:rPr>
          <w:sz w:val="28"/>
          <w:szCs w:val="28"/>
        </w:rPr>
        <w:t xml:space="preserve"> надавача фінансових послуг</w:t>
      </w:r>
      <w:r w:rsidR="003E3206" w:rsidRPr="008E2EA3">
        <w:rPr>
          <w:sz w:val="28"/>
          <w:szCs w:val="28"/>
        </w:rPr>
        <w:t>;</w:t>
      </w:r>
    </w:p>
    <w:p w14:paraId="21902836" w14:textId="50897E26" w:rsidR="00EB6F63" w:rsidRPr="008E2EA3" w:rsidRDefault="00EB6F63" w:rsidP="007353D1">
      <w:pPr>
        <w:pStyle w:val="a0"/>
        <w:numPr>
          <w:ilvl w:val="0"/>
          <w:numId w:val="25"/>
        </w:numPr>
        <w:tabs>
          <w:tab w:val="left" w:pos="993"/>
        </w:tabs>
        <w:spacing w:before="160" w:beforeAutospacing="0" w:after="160" w:afterAutospacing="0"/>
        <w:ind w:left="0" w:firstLine="709"/>
        <w:jc w:val="both"/>
        <w:rPr>
          <w:sz w:val="28"/>
          <w:szCs w:val="28"/>
        </w:rPr>
      </w:pPr>
      <w:r w:rsidRPr="008E2EA3">
        <w:rPr>
          <w:sz w:val="28"/>
          <w:szCs w:val="28"/>
        </w:rPr>
        <w:t xml:space="preserve">Інші критерії економічного характеру, які можуть свідчити про наявність ознак номінальності. </w:t>
      </w:r>
    </w:p>
    <w:p w14:paraId="6569228C" w14:textId="356277CE" w:rsidR="00FE6A74" w:rsidRPr="008E2EA3" w:rsidRDefault="00FE6A74" w:rsidP="007353D1">
      <w:pPr>
        <w:pStyle w:val="af0"/>
        <w:tabs>
          <w:tab w:val="left" w:pos="993"/>
          <w:tab w:val="left" w:pos="4354"/>
        </w:tabs>
        <w:spacing w:line="240" w:lineRule="auto"/>
        <w:ind w:left="0" w:firstLine="709"/>
        <w:contextualSpacing w:val="0"/>
        <w:jc w:val="both"/>
        <w:rPr>
          <w:sz w:val="28"/>
          <w:szCs w:val="28"/>
          <w:lang w:val="uk-UA"/>
        </w:rPr>
      </w:pPr>
    </w:p>
    <w:sectPr w:rsidR="00FE6A74" w:rsidRPr="008E2EA3" w:rsidSect="00A12875">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0880" w14:textId="77777777" w:rsidR="00CE6578" w:rsidRDefault="00CE6578" w:rsidP="006A35D9">
      <w:pPr>
        <w:spacing w:after="0" w:line="240" w:lineRule="auto"/>
      </w:pPr>
      <w:r>
        <w:separator/>
      </w:r>
    </w:p>
  </w:endnote>
  <w:endnote w:type="continuationSeparator" w:id="0">
    <w:p w14:paraId="42D5BD83" w14:textId="77777777" w:rsidR="00CE6578" w:rsidRDefault="00CE6578" w:rsidP="006A35D9">
      <w:pPr>
        <w:spacing w:after="0" w:line="240" w:lineRule="auto"/>
      </w:pPr>
      <w:r>
        <w:continuationSeparator/>
      </w:r>
    </w:p>
  </w:endnote>
  <w:endnote w:type="continuationNotice" w:id="1">
    <w:p w14:paraId="124CB8B6" w14:textId="77777777" w:rsidR="00CE6578" w:rsidRDefault="00CE6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D73E" w14:textId="77777777" w:rsidR="00CE6578" w:rsidRDefault="00CE6578" w:rsidP="006A35D9">
      <w:pPr>
        <w:spacing w:after="0" w:line="240" w:lineRule="auto"/>
      </w:pPr>
      <w:r>
        <w:separator/>
      </w:r>
    </w:p>
  </w:footnote>
  <w:footnote w:type="continuationSeparator" w:id="0">
    <w:p w14:paraId="0435B638" w14:textId="77777777" w:rsidR="00CE6578" w:rsidRDefault="00CE6578" w:rsidP="006A35D9">
      <w:pPr>
        <w:spacing w:after="0" w:line="240" w:lineRule="auto"/>
      </w:pPr>
      <w:r>
        <w:continuationSeparator/>
      </w:r>
    </w:p>
  </w:footnote>
  <w:footnote w:type="continuationNotice" w:id="1">
    <w:p w14:paraId="52C6AB17" w14:textId="77777777" w:rsidR="00CE6578" w:rsidRDefault="00CE6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9795"/>
      <w:docPartObj>
        <w:docPartGallery w:val="Page Numbers (Top of Page)"/>
        <w:docPartUnique/>
      </w:docPartObj>
    </w:sdtPr>
    <w:sdtEndPr/>
    <w:sdtContent>
      <w:p w14:paraId="29F99AFC" w14:textId="58626D35"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17</w:t>
        </w:r>
        <w:r w:rsidRPr="00E23F3B">
          <w:rPr>
            <w:rFonts w:ascii="Times New Roman" w:hAnsi="Times New Roman" w:cs="Times New Roman"/>
            <w:sz w:val="28"/>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42282"/>
      <w:docPartObj>
        <w:docPartGallery w:val="Page Numbers (Top of Page)"/>
        <w:docPartUnique/>
      </w:docPartObj>
    </w:sdtPr>
    <w:sdtEndPr/>
    <w:sdtContent>
      <w:p w14:paraId="12775C2A" w14:textId="275934FC"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2</w:t>
        </w:r>
        <w:r w:rsidRPr="00E23F3B">
          <w:rPr>
            <w:rFonts w:ascii="Times New Roman" w:hAnsi="Times New Roman" w:cs="Times New Roman"/>
            <w:sz w:val="28"/>
          </w:rPr>
          <w:fldChar w:fldCharType="end"/>
        </w:r>
      </w:p>
    </w:sdtContent>
  </w:sdt>
  <w:p w14:paraId="0817736E" w14:textId="118D88CC" w:rsidR="00622C22" w:rsidRPr="00316CA8" w:rsidRDefault="00622C22" w:rsidP="000B2168">
    <w:pPr>
      <w:jc w:val="right"/>
      <w:rPr>
        <w:rFonts w:ascii="Times New Roman" w:hAnsi="Times New Roman" w:cs="Times New Roman"/>
        <w:sz w:val="28"/>
      </w:rPr>
    </w:pPr>
    <w:r w:rsidRPr="00316CA8">
      <w:rPr>
        <w:rFonts w:ascii="Times New Roman" w:hAnsi="Times New Roman" w:cs="Times New Roman"/>
        <w:sz w:val="28"/>
      </w:rPr>
      <w:t xml:space="preserve">Продовження додатку </w:t>
    </w:r>
    <w:r>
      <w:rPr>
        <w:rFonts w:ascii="Times New Roman" w:hAnsi="Times New Roman" w:cs="Times New Roman"/>
        <w:sz w:val="28"/>
      </w:rPr>
      <w:t>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172B" w14:textId="77777777" w:rsidR="00622C22" w:rsidRPr="005D7AE7" w:rsidRDefault="00622C22" w:rsidP="005D7AE7">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4246"/>
      <w:docPartObj>
        <w:docPartGallery w:val="Page Numbers (Top of Page)"/>
        <w:docPartUnique/>
      </w:docPartObj>
    </w:sdtPr>
    <w:sdtEndPr/>
    <w:sdtContent>
      <w:p w14:paraId="0398CA6F" w14:textId="1FABD168"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3</w:t>
        </w:r>
        <w:r w:rsidRPr="00E23F3B">
          <w:rPr>
            <w:rFonts w:ascii="Times New Roman" w:hAnsi="Times New Roman" w:cs="Times New Roman"/>
            <w:sz w:val="28"/>
          </w:rPr>
          <w:fldChar w:fldCharType="end"/>
        </w:r>
      </w:p>
    </w:sdtContent>
  </w:sdt>
  <w:p w14:paraId="179AC537" w14:textId="7069720A" w:rsidR="00622C22" w:rsidRDefault="00622C22" w:rsidP="000B2168">
    <w:pPr>
      <w:jc w:val="right"/>
      <w:rPr>
        <w:rFonts w:ascii="Times New Roman" w:hAnsi="Times New Roman" w:cs="Times New Roman"/>
        <w:sz w:val="28"/>
      </w:rPr>
    </w:pPr>
    <w:r w:rsidRPr="00316CA8">
      <w:rPr>
        <w:rFonts w:ascii="Times New Roman" w:hAnsi="Times New Roman" w:cs="Times New Roman"/>
        <w:sz w:val="28"/>
      </w:rPr>
      <w:t xml:space="preserve">Продовження додатку </w:t>
    </w:r>
    <w:r>
      <w:rPr>
        <w:rFonts w:ascii="Times New Roman" w:hAnsi="Times New Roman" w:cs="Times New Roman"/>
        <w:sz w:val="28"/>
      </w:rPr>
      <w:t>8</w:t>
    </w:r>
  </w:p>
  <w:p w14:paraId="1848E6EA" w14:textId="31C3AE89" w:rsidR="00622C22" w:rsidRPr="00316CA8" w:rsidRDefault="00622C22" w:rsidP="000B2168">
    <w:pPr>
      <w:jc w:val="right"/>
      <w:rPr>
        <w:rFonts w:ascii="Times New Roman" w:hAnsi="Times New Roman" w:cs="Times New Roman"/>
        <w:sz w:val="28"/>
      </w:rPr>
    </w:pPr>
    <w:r>
      <w:rPr>
        <w:rFonts w:ascii="Times New Roman" w:hAnsi="Times New Roman" w:cs="Times New Roman"/>
        <w:sz w:val="28"/>
      </w:rPr>
      <w:t>Продовження таблиці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AF81" w14:textId="7DB36EE9" w:rsidR="00622C22" w:rsidRPr="00E23F3B" w:rsidRDefault="00622C22" w:rsidP="00E23F3B">
    <w:pPr>
      <w:pStyle w:val="a4"/>
      <w:jc w:val="right"/>
      <w:rPr>
        <w:rFonts w:ascii="Times New Roman" w:hAnsi="Times New Roman" w:cs="Times New Roman"/>
        <w:sz w:val="28"/>
      </w:rPr>
    </w:pPr>
    <w:r>
      <w:rPr>
        <w:rFonts w:ascii="Times New Roman" w:hAnsi="Times New Roman" w:cs="Times New Roman"/>
        <w:sz w:val="28"/>
      </w:rPr>
      <w:t>Продовження додатку 8</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3755"/>
      <w:docPartObj>
        <w:docPartGallery w:val="Page Numbers (Top of Page)"/>
        <w:docPartUnique/>
      </w:docPartObj>
    </w:sdtPr>
    <w:sdtEndPr/>
    <w:sdtContent>
      <w:p w14:paraId="263CCDB8" w14:textId="6CC30ACF"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8</w:t>
        </w:r>
        <w:r w:rsidRPr="00E23F3B">
          <w:rPr>
            <w:rFonts w:ascii="Times New Roman" w:hAnsi="Times New Roman" w:cs="Times New Roman"/>
            <w:sz w:val="28"/>
          </w:rPr>
          <w:fldChar w:fldCharType="end"/>
        </w:r>
      </w:p>
    </w:sdtContent>
  </w:sdt>
  <w:p w14:paraId="05ACC3BF" w14:textId="3331842B" w:rsidR="00622C22" w:rsidRDefault="00622C22" w:rsidP="000B2168">
    <w:pPr>
      <w:jc w:val="right"/>
      <w:rPr>
        <w:rFonts w:ascii="Times New Roman" w:hAnsi="Times New Roman" w:cs="Times New Roman"/>
        <w:sz w:val="28"/>
      </w:rPr>
    </w:pPr>
    <w:r w:rsidRPr="00316CA8">
      <w:rPr>
        <w:rFonts w:ascii="Times New Roman" w:hAnsi="Times New Roman" w:cs="Times New Roman"/>
        <w:sz w:val="28"/>
      </w:rPr>
      <w:t xml:space="preserve">Продовження додатку </w:t>
    </w:r>
    <w:r>
      <w:rPr>
        <w:rFonts w:ascii="Times New Roman" w:hAnsi="Times New Roman" w:cs="Times New Roman"/>
        <w:sz w:val="28"/>
      </w:rPr>
      <w:t>9</w:t>
    </w:r>
  </w:p>
  <w:p w14:paraId="4FDE16D4" w14:textId="77777777" w:rsidR="00622C22" w:rsidRPr="00316CA8" w:rsidRDefault="00622C22" w:rsidP="000B2168">
    <w:pPr>
      <w:jc w:val="right"/>
      <w:rPr>
        <w:rFonts w:ascii="Times New Roman" w:hAnsi="Times New Roman" w:cs="Times New Roman"/>
        <w:sz w:val="28"/>
      </w:rPr>
    </w:pPr>
    <w:r>
      <w:rPr>
        <w:rFonts w:ascii="Times New Roman" w:hAnsi="Times New Roman" w:cs="Times New Roman"/>
        <w:sz w:val="28"/>
      </w:rPr>
      <w:t>Продовження таблиці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8542" w14:textId="5CBE37E0" w:rsidR="00622C22" w:rsidRPr="00E23F3B" w:rsidRDefault="00622C22" w:rsidP="00E23F3B">
    <w:pPr>
      <w:pStyle w:val="a4"/>
      <w:jc w:val="right"/>
      <w:rPr>
        <w:rFonts w:ascii="Times New Roman" w:hAnsi="Times New Roman" w:cs="Times New Roman"/>
        <w:sz w:val="2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91F2" w14:textId="409DD344" w:rsidR="00622C22" w:rsidRPr="00E23F3B" w:rsidRDefault="00622C22" w:rsidP="00E23F3B">
    <w:pPr>
      <w:pStyle w:val="a4"/>
      <w:jc w:val="right"/>
      <w:rPr>
        <w:rFonts w:ascii="Times New Roman" w:hAnsi="Times New Roman" w:cs="Times New Roman"/>
        <w:sz w:val="28"/>
      </w:rPr>
    </w:pPr>
    <w:r>
      <w:rPr>
        <w:rFonts w:ascii="Times New Roman" w:hAnsi="Times New Roman" w:cs="Times New Roman"/>
        <w:sz w:val="28"/>
      </w:rPr>
      <w:t>Продовження додатку 9</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7DA2" w14:textId="71385C9F" w:rsidR="00622C22" w:rsidRPr="00114F40" w:rsidRDefault="00622C22" w:rsidP="00114F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47953"/>
      <w:docPartObj>
        <w:docPartGallery w:val="Page Numbers (Top of Page)"/>
        <w:docPartUnique/>
      </w:docPartObj>
    </w:sdtPr>
    <w:sdtEndPr/>
    <w:sdtContent>
      <w:p w14:paraId="32323733" w14:textId="039AD88C"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2</w:t>
        </w:r>
        <w:r w:rsidRPr="00E23F3B">
          <w:rPr>
            <w:rFonts w:ascii="Times New Roman" w:hAnsi="Times New Roman" w:cs="Times New Roman"/>
            <w:sz w:val="28"/>
          </w:rPr>
          <w:fldChar w:fldCharType="end"/>
        </w:r>
      </w:p>
    </w:sdtContent>
  </w:sdt>
  <w:p w14:paraId="4B7C6CA1" w14:textId="77777777" w:rsidR="00622C22" w:rsidRPr="00114F40" w:rsidRDefault="00622C22" w:rsidP="000B2168">
    <w:pPr>
      <w:jc w:val="right"/>
      <w:rPr>
        <w:rFonts w:ascii="Times New Roman" w:hAnsi="Times New Roman" w:cs="Times New Roman"/>
        <w:sz w:val="28"/>
      </w:rPr>
    </w:pPr>
    <w:r w:rsidRPr="00114F40">
      <w:rPr>
        <w:rFonts w:ascii="Times New Roman" w:hAnsi="Times New Roman" w:cs="Times New Roman"/>
        <w:sz w:val="28"/>
      </w:rPr>
      <w:t>Продовження додатку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55357"/>
      <w:docPartObj>
        <w:docPartGallery w:val="Page Numbers (Top of Page)"/>
        <w:docPartUnique/>
      </w:docPartObj>
    </w:sdtPr>
    <w:sdtEndPr/>
    <w:sdtContent>
      <w:p w14:paraId="25C72E01" w14:textId="1E157116"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3</w:t>
        </w:r>
        <w:r w:rsidRPr="00E23F3B">
          <w:rPr>
            <w:rFonts w:ascii="Times New Roman" w:hAnsi="Times New Roman" w:cs="Times New Roman"/>
            <w:sz w:val="28"/>
          </w:rPr>
          <w:fldChar w:fldCharType="end"/>
        </w:r>
      </w:p>
    </w:sdtContent>
  </w:sdt>
  <w:p w14:paraId="653C9F6C" w14:textId="70F22CF9" w:rsidR="00622C22" w:rsidRPr="00114F40" w:rsidRDefault="00622C22" w:rsidP="000B2168">
    <w:pPr>
      <w:jc w:val="right"/>
      <w:rPr>
        <w:rFonts w:ascii="Times New Roman" w:hAnsi="Times New Roman" w:cs="Times New Roman"/>
        <w:sz w:val="28"/>
      </w:rPr>
    </w:pPr>
    <w:r w:rsidRPr="00114F40">
      <w:rPr>
        <w:rFonts w:ascii="Times New Roman" w:hAnsi="Times New Roman" w:cs="Times New Roman"/>
        <w:sz w:val="28"/>
      </w:rPr>
      <w:t>Продовження додатку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812178"/>
      <w:docPartObj>
        <w:docPartGallery w:val="Page Numbers (Top of Page)"/>
        <w:docPartUnique/>
      </w:docPartObj>
    </w:sdtPr>
    <w:sdtEndPr/>
    <w:sdtContent>
      <w:p w14:paraId="5AF48FBB" w14:textId="4B661892"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4</w:t>
        </w:r>
        <w:r w:rsidRPr="00E23F3B">
          <w:rPr>
            <w:rFonts w:ascii="Times New Roman" w:hAnsi="Times New Roman" w:cs="Times New Roman"/>
            <w:sz w:val="28"/>
          </w:rPr>
          <w:fldChar w:fldCharType="end"/>
        </w:r>
      </w:p>
    </w:sdtContent>
  </w:sdt>
  <w:p w14:paraId="733AEDAB" w14:textId="0118B729" w:rsidR="00622C22" w:rsidRPr="00114F40" w:rsidRDefault="00622C22" w:rsidP="000B2168">
    <w:pPr>
      <w:jc w:val="right"/>
      <w:rPr>
        <w:rFonts w:ascii="Times New Roman" w:hAnsi="Times New Roman" w:cs="Times New Roman"/>
        <w:sz w:val="28"/>
      </w:rPr>
    </w:pPr>
    <w:r w:rsidRPr="00114F40">
      <w:rPr>
        <w:rFonts w:ascii="Times New Roman" w:hAnsi="Times New Roman" w:cs="Times New Roman"/>
        <w:sz w:val="28"/>
      </w:rPr>
      <w:t>Продовження додатку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166528"/>
      <w:docPartObj>
        <w:docPartGallery w:val="Page Numbers (Top of Page)"/>
        <w:docPartUnique/>
      </w:docPartObj>
    </w:sdtPr>
    <w:sdtEndPr/>
    <w:sdtContent>
      <w:p w14:paraId="1CC51995" w14:textId="32A329B3"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2</w:t>
        </w:r>
        <w:r w:rsidRPr="00E23F3B">
          <w:rPr>
            <w:rFonts w:ascii="Times New Roman" w:hAnsi="Times New Roman" w:cs="Times New Roman"/>
            <w:sz w:val="28"/>
          </w:rPr>
          <w:fldChar w:fldCharType="end"/>
        </w:r>
      </w:p>
    </w:sdtContent>
  </w:sdt>
  <w:p w14:paraId="50732778" w14:textId="50DB6BB8" w:rsidR="00622C22" w:rsidRPr="00114F40" w:rsidRDefault="00622C22" w:rsidP="000B2168">
    <w:pPr>
      <w:jc w:val="right"/>
      <w:rPr>
        <w:rFonts w:ascii="Times New Roman" w:hAnsi="Times New Roman" w:cs="Times New Roman"/>
        <w:sz w:val="28"/>
      </w:rPr>
    </w:pPr>
    <w:r w:rsidRPr="00114F40">
      <w:rPr>
        <w:rFonts w:ascii="Times New Roman" w:hAnsi="Times New Roman" w:cs="Times New Roman"/>
        <w:sz w:val="28"/>
      </w:rPr>
      <w:t>Продовження додатку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70693"/>
      <w:docPartObj>
        <w:docPartGallery w:val="Page Numbers (Top of Page)"/>
        <w:docPartUnique/>
      </w:docPartObj>
    </w:sdtPr>
    <w:sdtEndPr/>
    <w:sdtContent>
      <w:p w14:paraId="6972E15A" w14:textId="141B8D22"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6</w:t>
        </w:r>
        <w:r w:rsidRPr="00E23F3B">
          <w:rPr>
            <w:rFonts w:ascii="Times New Roman" w:hAnsi="Times New Roman" w:cs="Times New Roman"/>
            <w:sz w:val="28"/>
          </w:rPr>
          <w:fldChar w:fldCharType="end"/>
        </w:r>
      </w:p>
    </w:sdtContent>
  </w:sdt>
  <w:p w14:paraId="773C1DA6" w14:textId="614F6CD8" w:rsidR="00622C22" w:rsidRPr="00316CA8" w:rsidRDefault="00622C22" w:rsidP="000B2168">
    <w:pPr>
      <w:jc w:val="right"/>
      <w:rPr>
        <w:rFonts w:ascii="Times New Roman" w:hAnsi="Times New Roman" w:cs="Times New Roman"/>
        <w:sz w:val="28"/>
      </w:rPr>
    </w:pPr>
    <w:r w:rsidRPr="00316CA8">
      <w:rPr>
        <w:rFonts w:ascii="Times New Roman" w:hAnsi="Times New Roman" w:cs="Times New Roman"/>
        <w:sz w:val="28"/>
      </w:rPr>
      <w:t>Продовження додатку 5</w:t>
    </w:r>
  </w:p>
  <w:p w14:paraId="3F0F822B" w14:textId="3468024F" w:rsidR="00622C22" w:rsidRPr="00316CA8" w:rsidRDefault="00622C22" w:rsidP="000B2168">
    <w:pPr>
      <w:jc w:val="right"/>
      <w:rPr>
        <w:rFonts w:ascii="Times New Roman" w:hAnsi="Times New Roman" w:cs="Times New Roman"/>
        <w:sz w:val="28"/>
      </w:rPr>
    </w:pPr>
    <w:r w:rsidRPr="00316CA8">
      <w:rPr>
        <w:rFonts w:ascii="Times New Roman" w:hAnsi="Times New Roman" w:cs="Times New Roman"/>
        <w:sz w:val="28"/>
      </w:rPr>
      <w:t>Продовження таблиці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EBD8" w14:textId="5F0C9752" w:rsidR="00622C22" w:rsidRPr="00E23F3B" w:rsidRDefault="00622C22" w:rsidP="00E23F3B">
    <w:pPr>
      <w:pStyle w:val="a4"/>
      <w:jc w:val="right"/>
      <w:rPr>
        <w:rFonts w:ascii="Times New Roman" w:hAnsi="Times New Roman" w:cs="Times New Roman"/>
        <w:sz w:val="28"/>
      </w:rPr>
    </w:pPr>
    <w:r>
      <w:rPr>
        <w:rFonts w:ascii="Times New Roman" w:hAnsi="Times New Roman" w:cs="Times New Roman"/>
        <w:sz w:val="28"/>
      </w:rPr>
      <w:t>Продовження додатку 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665667"/>
      <w:docPartObj>
        <w:docPartGallery w:val="Page Numbers (Top of Page)"/>
        <w:docPartUnique/>
      </w:docPartObj>
    </w:sdtPr>
    <w:sdtEndPr/>
    <w:sdtContent>
      <w:p w14:paraId="7DAD7C2A" w14:textId="31E1EA0D" w:rsidR="00622C22" w:rsidRDefault="00622C22">
        <w:pPr>
          <w:pStyle w:val="a4"/>
          <w:jc w:val="center"/>
        </w:pPr>
        <w:r w:rsidRPr="00E23F3B">
          <w:rPr>
            <w:rFonts w:ascii="Times New Roman" w:hAnsi="Times New Roman" w:cs="Times New Roman"/>
            <w:sz w:val="28"/>
          </w:rPr>
          <w:fldChar w:fldCharType="begin"/>
        </w:r>
        <w:r w:rsidRPr="00E23F3B">
          <w:rPr>
            <w:rFonts w:ascii="Times New Roman" w:hAnsi="Times New Roman" w:cs="Times New Roman"/>
            <w:sz w:val="28"/>
          </w:rPr>
          <w:instrText>PAGE   \* MERGEFORMAT</w:instrText>
        </w:r>
        <w:r w:rsidRPr="00E23F3B">
          <w:rPr>
            <w:rFonts w:ascii="Times New Roman" w:hAnsi="Times New Roman" w:cs="Times New Roman"/>
            <w:sz w:val="28"/>
          </w:rPr>
          <w:fldChar w:fldCharType="separate"/>
        </w:r>
        <w:r w:rsidR="0021550E">
          <w:rPr>
            <w:rFonts w:ascii="Times New Roman" w:hAnsi="Times New Roman" w:cs="Times New Roman"/>
            <w:noProof/>
            <w:sz w:val="28"/>
          </w:rPr>
          <w:t>5</w:t>
        </w:r>
        <w:r w:rsidRPr="00E23F3B">
          <w:rPr>
            <w:rFonts w:ascii="Times New Roman" w:hAnsi="Times New Roman" w:cs="Times New Roman"/>
            <w:sz w:val="28"/>
          </w:rPr>
          <w:fldChar w:fldCharType="end"/>
        </w:r>
      </w:p>
    </w:sdtContent>
  </w:sdt>
  <w:p w14:paraId="038142A2" w14:textId="6BB1726D" w:rsidR="00622C22" w:rsidRPr="00316CA8" w:rsidRDefault="00622C22" w:rsidP="000B2168">
    <w:pPr>
      <w:jc w:val="right"/>
      <w:rPr>
        <w:rFonts w:ascii="Times New Roman" w:hAnsi="Times New Roman" w:cs="Times New Roman"/>
        <w:sz w:val="28"/>
      </w:rPr>
    </w:pPr>
    <w:r w:rsidRPr="00316CA8">
      <w:rPr>
        <w:rFonts w:ascii="Times New Roman" w:hAnsi="Times New Roman" w:cs="Times New Roman"/>
        <w:sz w:val="28"/>
      </w:rPr>
      <w:t xml:space="preserve">Продовження додатку </w:t>
    </w:r>
    <w:r>
      <w:rPr>
        <w:rFonts w:ascii="Times New Roman" w:hAnsi="Times New Roman" w:cs="Times New Roman"/>
        <w:sz w:val="28"/>
      </w:rPr>
      <w:t>6</w:t>
    </w:r>
  </w:p>
  <w:p w14:paraId="10E5FF92" w14:textId="77777777" w:rsidR="00622C22" w:rsidRPr="00316CA8" w:rsidRDefault="00622C22" w:rsidP="000B2168">
    <w:pPr>
      <w:jc w:val="right"/>
      <w:rPr>
        <w:rFonts w:ascii="Times New Roman" w:hAnsi="Times New Roman" w:cs="Times New Roman"/>
        <w:sz w:val="28"/>
      </w:rPr>
    </w:pPr>
    <w:r w:rsidRPr="00316CA8">
      <w:rPr>
        <w:rFonts w:ascii="Times New Roman" w:hAnsi="Times New Roman" w:cs="Times New Roman"/>
        <w:sz w:val="28"/>
      </w:rPr>
      <w:t>Продовження таблиці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876A" w14:textId="54D4D73B" w:rsidR="00622C22" w:rsidRPr="00E23F3B" w:rsidRDefault="00622C22" w:rsidP="00E23F3B">
    <w:pPr>
      <w:pStyle w:val="a4"/>
      <w:jc w:val="right"/>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EF0"/>
    <w:multiLevelType w:val="hybridMultilevel"/>
    <w:tmpl w:val="CACEC2C4"/>
    <w:lvl w:ilvl="0" w:tplc="103401D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4F65D6B"/>
    <w:multiLevelType w:val="hybridMultilevel"/>
    <w:tmpl w:val="26724D90"/>
    <w:lvl w:ilvl="0" w:tplc="215416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63768F2"/>
    <w:multiLevelType w:val="hybridMultilevel"/>
    <w:tmpl w:val="637E77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BC4497"/>
    <w:multiLevelType w:val="hybridMultilevel"/>
    <w:tmpl w:val="6532B4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F849F0"/>
    <w:multiLevelType w:val="hybridMultilevel"/>
    <w:tmpl w:val="5DE6C1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0E066C"/>
    <w:multiLevelType w:val="hybridMultilevel"/>
    <w:tmpl w:val="12280FEC"/>
    <w:lvl w:ilvl="0" w:tplc="5C14C8F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CE0837"/>
    <w:multiLevelType w:val="hybridMultilevel"/>
    <w:tmpl w:val="08AC1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23150"/>
    <w:multiLevelType w:val="hybridMultilevel"/>
    <w:tmpl w:val="BE28AD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4654E7"/>
    <w:multiLevelType w:val="hybridMultilevel"/>
    <w:tmpl w:val="4D96C8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4B0AC8"/>
    <w:multiLevelType w:val="hybridMultilevel"/>
    <w:tmpl w:val="917EF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381B0A"/>
    <w:multiLevelType w:val="hybridMultilevel"/>
    <w:tmpl w:val="3F76FDA4"/>
    <w:lvl w:ilvl="0" w:tplc="0C1251D6">
      <w:start w:val="1"/>
      <w:numFmt w:val="decimal"/>
      <w:lvlText w:val="%1."/>
      <w:lvlJc w:val="left"/>
      <w:pPr>
        <w:ind w:left="1070" w:hanging="360"/>
      </w:pPr>
      <w:rPr>
        <w:rFonts w:hint="default"/>
      </w:rPr>
    </w:lvl>
    <w:lvl w:ilvl="1" w:tplc="415A7198">
      <w:start w:val="1"/>
      <w:numFmt w:val="decimal"/>
      <w:lvlText w:val="%2)"/>
      <w:lvlJc w:val="left"/>
      <w:pPr>
        <w:ind w:left="2093" w:hanging="380"/>
      </w:pPr>
      <w:rPr>
        <w:rFonts w:hint="default"/>
      </w:r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1" w15:restartNumberingAfterBreak="0">
    <w:nsid w:val="2E0A7DA2"/>
    <w:multiLevelType w:val="hybridMultilevel"/>
    <w:tmpl w:val="2938A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E4E3A"/>
    <w:multiLevelType w:val="hybridMultilevel"/>
    <w:tmpl w:val="118A41C6"/>
    <w:lvl w:ilvl="0" w:tplc="9F3689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445E53"/>
    <w:multiLevelType w:val="hybridMultilevel"/>
    <w:tmpl w:val="B8C8434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F82F5B"/>
    <w:multiLevelType w:val="hybridMultilevel"/>
    <w:tmpl w:val="BBA66A9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23369F"/>
    <w:multiLevelType w:val="hybridMultilevel"/>
    <w:tmpl w:val="0B1A3774"/>
    <w:lvl w:ilvl="0" w:tplc="2C80898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D35858"/>
    <w:multiLevelType w:val="hybridMultilevel"/>
    <w:tmpl w:val="31F29B96"/>
    <w:lvl w:ilvl="0" w:tplc="CA7CA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473632F"/>
    <w:multiLevelType w:val="hybridMultilevel"/>
    <w:tmpl w:val="B84488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B0F6513"/>
    <w:multiLevelType w:val="hybridMultilevel"/>
    <w:tmpl w:val="8FAA1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74B39"/>
    <w:multiLevelType w:val="hybridMultilevel"/>
    <w:tmpl w:val="BA945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9E1F8C"/>
    <w:multiLevelType w:val="hybridMultilevel"/>
    <w:tmpl w:val="D488EF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DE42D4"/>
    <w:multiLevelType w:val="hybridMultilevel"/>
    <w:tmpl w:val="ACDAC0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71F3038"/>
    <w:multiLevelType w:val="hybridMultilevel"/>
    <w:tmpl w:val="314224C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4A433B61"/>
    <w:multiLevelType w:val="hybridMultilevel"/>
    <w:tmpl w:val="ABF6AF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AEB6BAD"/>
    <w:multiLevelType w:val="hybridMultilevel"/>
    <w:tmpl w:val="A53A41D2"/>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5" w15:restartNumberingAfterBreak="0">
    <w:nsid w:val="4D243148"/>
    <w:multiLevelType w:val="hybridMultilevel"/>
    <w:tmpl w:val="965E2A44"/>
    <w:lvl w:ilvl="0" w:tplc="62B07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8B2091"/>
    <w:multiLevelType w:val="hybridMultilevel"/>
    <w:tmpl w:val="7A2C81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19E56F6"/>
    <w:multiLevelType w:val="hybridMultilevel"/>
    <w:tmpl w:val="D4DA553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14011"/>
    <w:multiLevelType w:val="hybridMultilevel"/>
    <w:tmpl w:val="CE5A0FF4"/>
    <w:lvl w:ilvl="0" w:tplc="39FE2E34">
      <w:start w:val="1"/>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9" w15:restartNumberingAfterBreak="0">
    <w:nsid w:val="55A43621"/>
    <w:multiLevelType w:val="hybridMultilevel"/>
    <w:tmpl w:val="29C856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2E6AA0"/>
    <w:multiLevelType w:val="hybridMultilevel"/>
    <w:tmpl w:val="06B6F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273794"/>
    <w:multiLevelType w:val="hybridMultilevel"/>
    <w:tmpl w:val="4BC083D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CBE3C50"/>
    <w:multiLevelType w:val="hybridMultilevel"/>
    <w:tmpl w:val="2304D510"/>
    <w:lvl w:ilvl="0" w:tplc="2C808980">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E6C26D0"/>
    <w:multiLevelType w:val="hybridMultilevel"/>
    <w:tmpl w:val="3B22D8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F6732A0"/>
    <w:multiLevelType w:val="hybridMultilevel"/>
    <w:tmpl w:val="A968AA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23F5CC0"/>
    <w:multiLevelType w:val="hybridMultilevel"/>
    <w:tmpl w:val="D8F4B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3EA446E"/>
    <w:multiLevelType w:val="hybridMultilevel"/>
    <w:tmpl w:val="A04E4C48"/>
    <w:lvl w:ilvl="0" w:tplc="2C80898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64251ECC"/>
    <w:multiLevelType w:val="hybridMultilevel"/>
    <w:tmpl w:val="73A05900"/>
    <w:lvl w:ilvl="0" w:tplc="0419000F">
      <w:start w:val="1"/>
      <w:numFmt w:val="decimal"/>
      <w:lvlText w:val="%1."/>
      <w:lvlJc w:val="left"/>
      <w:pPr>
        <w:ind w:left="1170" w:hanging="360"/>
      </w:pPr>
    </w:lvl>
    <w:lvl w:ilvl="1" w:tplc="E9B679AE">
      <w:start w:val="1"/>
      <w:numFmt w:val="decimal"/>
      <w:lvlText w:val="%2)"/>
      <w:lvlJc w:val="left"/>
      <w:pPr>
        <w:ind w:left="1890" w:hanging="360"/>
      </w:pPr>
      <w:rPr>
        <w:rFonts w:hint="default"/>
      </w:rPr>
    </w:lvl>
    <w:lvl w:ilvl="2" w:tplc="0419001B">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8" w15:restartNumberingAfterBreak="0">
    <w:nsid w:val="676E2FE0"/>
    <w:multiLevelType w:val="hybridMultilevel"/>
    <w:tmpl w:val="0F5239F4"/>
    <w:lvl w:ilvl="0" w:tplc="2C80898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98C7CD2"/>
    <w:multiLevelType w:val="hybridMultilevel"/>
    <w:tmpl w:val="59CE9A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D970818"/>
    <w:multiLevelType w:val="hybridMultilevel"/>
    <w:tmpl w:val="5C7E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A45521"/>
    <w:multiLevelType w:val="hybridMultilevel"/>
    <w:tmpl w:val="CF66395A"/>
    <w:lvl w:ilvl="0" w:tplc="04220011">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15:restartNumberingAfterBreak="0">
    <w:nsid w:val="70FE1539"/>
    <w:multiLevelType w:val="hybridMultilevel"/>
    <w:tmpl w:val="A53A41D2"/>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3" w15:restartNumberingAfterBreak="0">
    <w:nsid w:val="769624C3"/>
    <w:multiLevelType w:val="hybridMultilevel"/>
    <w:tmpl w:val="10DE530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7E804FAB"/>
    <w:multiLevelType w:val="hybridMultilevel"/>
    <w:tmpl w:val="168A06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FA47FD8"/>
    <w:multiLevelType w:val="hybridMultilevel"/>
    <w:tmpl w:val="136A4A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7"/>
  </w:num>
  <w:num w:numId="5">
    <w:abstractNumId w:val="23"/>
  </w:num>
  <w:num w:numId="6">
    <w:abstractNumId w:val="13"/>
  </w:num>
  <w:num w:numId="7">
    <w:abstractNumId w:val="27"/>
  </w:num>
  <w:num w:numId="8">
    <w:abstractNumId w:val="42"/>
  </w:num>
  <w:num w:numId="9">
    <w:abstractNumId w:val="30"/>
  </w:num>
  <w:num w:numId="10">
    <w:abstractNumId w:val="24"/>
  </w:num>
  <w:num w:numId="11">
    <w:abstractNumId w:val="37"/>
  </w:num>
  <w:num w:numId="12">
    <w:abstractNumId w:val="9"/>
  </w:num>
  <w:num w:numId="13">
    <w:abstractNumId w:val="20"/>
  </w:num>
  <w:num w:numId="14">
    <w:abstractNumId w:val="3"/>
  </w:num>
  <w:num w:numId="15">
    <w:abstractNumId w:val="0"/>
  </w:num>
  <w:num w:numId="16">
    <w:abstractNumId w:val="11"/>
  </w:num>
  <w:num w:numId="17">
    <w:abstractNumId w:val="18"/>
  </w:num>
  <w:num w:numId="18">
    <w:abstractNumId w:val="40"/>
  </w:num>
  <w:num w:numId="19">
    <w:abstractNumId w:val="6"/>
  </w:num>
  <w:num w:numId="20">
    <w:abstractNumId w:val="22"/>
  </w:num>
  <w:num w:numId="21">
    <w:abstractNumId w:val="1"/>
  </w:num>
  <w:num w:numId="22">
    <w:abstractNumId w:val="15"/>
  </w:num>
  <w:num w:numId="23">
    <w:abstractNumId w:val="38"/>
  </w:num>
  <w:num w:numId="24">
    <w:abstractNumId w:val="32"/>
  </w:num>
  <w:num w:numId="25">
    <w:abstractNumId w:val="36"/>
  </w:num>
  <w:num w:numId="26">
    <w:abstractNumId w:val="45"/>
  </w:num>
  <w:num w:numId="27">
    <w:abstractNumId w:val="43"/>
  </w:num>
  <w:num w:numId="28">
    <w:abstractNumId w:val="39"/>
  </w:num>
  <w:num w:numId="29">
    <w:abstractNumId w:val="12"/>
  </w:num>
  <w:num w:numId="30">
    <w:abstractNumId w:val="21"/>
  </w:num>
  <w:num w:numId="31">
    <w:abstractNumId w:val="28"/>
  </w:num>
  <w:num w:numId="32">
    <w:abstractNumId w:val="41"/>
  </w:num>
  <w:num w:numId="33">
    <w:abstractNumId w:val="34"/>
  </w:num>
  <w:num w:numId="34">
    <w:abstractNumId w:val="29"/>
  </w:num>
  <w:num w:numId="35">
    <w:abstractNumId w:val="19"/>
  </w:num>
  <w:num w:numId="36">
    <w:abstractNumId w:val="4"/>
  </w:num>
  <w:num w:numId="37">
    <w:abstractNumId w:val="5"/>
  </w:num>
  <w:num w:numId="38">
    <w:abstractNumId w:val="31"/>
  </w:num>
  <w:num w:numId="39">
    <w:abstractNumId w:val="33"/>
  </w:num>
  <w:num w:numId="40">
    <w:abstractNumId w:val="26"/>
  </w:num>
  <w:num w:numId="41">
    <w:abstractNumId w:val="44"/>
  </w:num>
  <w:num w:numId="42">
    <w:abstractNumId w:val="16"/>
  </w:num>
  <w:num w:numId="43">
    <w:abstractNumId w:val="35"/>
  </w:num>
  <w:num w:numId="44">
    <w:abstractNumId w:val="10"/>
  </w:num>
  <w:num w:numId="45">
    <w:abstractNumId w:val="2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D9"/>
    <w:rsid w:val="00001D78"/>
    <w:rsid w:val="000153BF"/>
    <w:rsid w:val="0001701E"/>
    <w:rsid w:val="0002557C"/>
    <w:rsid w:val="00031F9D"/>
    <w:rsid w:val="000337BB"/>
    <w:rsid w:val="00037C9C"/>
    <w:rsid w:val="00037D32"/>
    <w:rsid w:val="00052820"/>
    <w:rsid w:val="000568DB"/>
    <w:rsid w:val="00057EA2"/>
    <w:rsid w:val="00061791"/>
    <w:rsid w:val="00062630"/>
    <w:rsid w:val="0006745C"/>
    <w:rsid w:val="00072D11"/>
    <w:rsid w:val="00087FA7"/>
    <w:rsid w:val="00090696"/>
    <w:rsid w:val="0009327E"/>
    <w:rsid w:val="00095B80"/>
    <w:rsid w:val="00097DAB"/>
    <w:rsid w:val="00097EE4"/>
    <w:rsid w:val="000A2621"/>
    <w:rsid w:val="000A321B"/>
    <w:rsid w:val="000B1FCF"/>
    <w:rsid w:val="000B2168"/>
    <w:rsid w:val="000B3E53"/>
    <w:rsid w:val="000B5178"/>
    <w:rsid w:val="000B6D10"/>
    <w:rsid w:val="000C3ABA"/>
    <w:rsid w:val="000C7162"/>
    <w:rsid w:val="000D046E"/>
    <w:rsid w:val="000D63E0"/>
    <w:rsid w:val="000D6B18"/>
    <w:rsid w:val="000E40DE"/>
    <w:rsid w:val="000E6A98"/>
    <w:rsid w:val="000E70E8"/>
    <w:rsid w:val="000E767E"/>
    <w:rsid w:val="000F1A75"/>
    <w:rsid w:val="000F2556"/>
    <w:rsid w:val="000F3C7A"/>
    <w:rsid w:val="000F49F0"/>
    <w:rsid w:val="00102647"/>
    <w:rsid w:val="00102AF6"/>
    <w:rsid w:val="00114F40"/>
    <w:rsid w:val="00124168"/>
    <w:rsid w:val="00127E28"/>
    <w:rsid w:val="00136B3B"/>
    <w:rsid w:val="001409EE"/>
    <w:rsid w:val="00140F5E"/>
    <w:rsid w:val="00141493"/>
    <w:rsid w:val="001433D5"/>
    <w:rsid w:val="00143A12"/>
    <w:rsid w:val="00145518"/>
    <w:rsid w:val="00154F84"/>
    <w:rsid w:val="00156324"/>
    <w:rsid w:val="0015651B"/>
    <w:rsid w:val="0018021F"/>
    <w:rsid w:val="00181313"/>
    <w:rsid w:val="00182C9F"/>
    <w:rsid w:val="0018477B"/>
    <w:rsid w:val="00193D7B"/>
    <w:rsid w:val="00195F62"/>
    <w:rsid w:val="0019711E"/>
    <w:rsid w:val="001A0713"/>
    <w:rsid w:val="001A1E04"/>
    <w:rsid w:val="001A3B9C"/>
    <w:rsid w:val="001A5D5A"/>
    <w:rsid w:val="001A5DE9"/>
    <w:rsid w:val="001B22E3"/>
    <w:rsid w:val="001B3A6F"/>
    <w:rsid w:val="001B4AC3"/>
    <w:rsid w:val="001B51F9"/>
    <w:rsid w:val="001B7328"/>
    <w:rsid w:val="001C234F"/>
    <w:rsid w:val="001D2719"/>
    <w:rsid w:val="001D6939"/>
    <w:rsid w:val="001D6DC3"/>
    <w:rsid w:val="001E3D9D"/>
    <w:rsid w:val="001E7ED0"/>
    <w:rsid w:val="001F39B3"/>
    <w:rsid w:val="001F450F"/>
    <w:rsid w:val="001F4BC6"/>
    <w:rsid w:val="001F5C95"/>
    <w:rsid w:val="001F6CDA"/>
    <w:rsid w:val="001F79D1"/>
    <w:rsid w:val="002016AC"/>
    <w:rsid w:val="00204424"/>
    <w:rsid w:val="0021550E"/>
    <w:rsid w:val="0021713E"/>
    <w:rsid w:val="002179F1"/>
    <w:rsid w:val="00231023"/>
    <w:rsid w:val="00234AE1"/>
    <w:rsid w:val="00245B9F"/>
    <w:rsid w:val="00255D7D"/>
    <w:rsid w:val="002563DB"/>
    <w:rsid w:val="00257362"/>
    <w:rsid w:val="00263762"/>
    <w:rsid w:val="00263D47"/>
    <w:rsid w:val="00263F2A"/>
    <w:rsid w:val="0026407B"/>
    <w:rsid w:val="002660A8"/>
    <w:rsid w:val="00270104"/>
    <w:rsid w:val="00276954"/>
    <w:rsid w:val="00276C50"/>
    <w:rsid w:val="002839C3"/>
    <w:rsid w:val="00286C13"/>
    <w:rsid w:val="00291752"/>
    <w:rsid w:val="00297228"/>
    <w:rsid w:val="00297788"/>
    <w:rsid w:val="002B4BAD"/>
    <w:rsid w:val="002C0A3B"/>
    <w:rsid w:val="002C7496"/>
    <w:rsid w:val="002C7994"/>
    <w:rsid w:val="002C7AA0"/>
    <w:rsid w:val="002D58F2"/>
    <w:rsid w:val="002E0B1E"/>
    <w:rsid w:val="002E131F"/>
    <w:rsid w:val="002E560E"/>
    <w:rsid w:val="002F21E4"/>
    <w:rsid w:val="002F3545"/>
    <w:rsid w:val="002F7497"/>
    <w:rsid w:val="00302757"/>
    <w:rsid w:val="00305628"/>
    <w:rsid w:val="00306267"/>
    <w:rsid w:val="00316CA8"/>
    <w:rsid w:val="00321C08"/>
    <w:rsid w:val="00323A45"/>
    <w:rsid w:val="00325951"/>
    <w:rsid w:val="00336E86"/>
    <w:rsid w:val="0034173E"/>
    <w:rsid w:val="00342771"/>
    <w:rsid w:val="003540EB"/>
    <w:rsid w:val="0035420D"/>
    <w:rsid w:val="00356DFB"/>
    <w:rsid w:val="00361383"/>
    <w:rsid w:val="00361BC1"/>
    <w:rsid w:val="0036312A"/>
    <w:rsid w:val="003726B2"/>
    <w:rsid w:val="003729C3"/>
    <w:rsid w:val="00374009"/>
    <w:rsid w:val="003745CD"/>
    <w:rsid w:val="003757BB"/>
    <w:rsid w:val="00383A3A"/>
    <w:rsid w:val="00384453"/>
    <w:rsid w:val="00385294"/>
    <w:rsid w:val="00385D3B"/>
    <w:rsid w:val="0038635F"/>
    <w:rsid w:val="00386713"/>
    <w:rsid w:val="00386B8F"/>
    <w:rsid w:val="00386E8D"/>
    <w:rsid w:val="00390B27"/>
    <w:rsid w:val="00393B4C"/>
    <w:rsid w:val="00394CDC"/>
    <w:rsid w:val="003A1ED7"/>
    <w:rsid w:val="003A2D89"/>
    <w:rsid w:val="003A6D1E"/>
    <w:rsid w:val="003B2708"/>
    <w:rsid w:val="003B4FCF"/>
    <w:rsid w:val="003C2DC7"/>
    <w:rsid w:val="003C3701"/>
    <w:rsid w:val="003C5A47"/>
    <w:rsid w:val="003E3206"/>
    <w:rsid w:val="003E3D07"/>
    <w:rsid w:val="003E58FD"/>
    <w:rsid w:val="003F0AE7"/>
    <w:rsid w:val="0041742B"/>
    <w:rsid w:val="00425399"/>
    <w:rsid w:val="004258DF"/>
    <w:rsid w:val="00426821"/>
    <w:rsid w:val="004303D8"/>
    <w:rsid w:val="004351C3"/>
    <w:rsid w:val="00442592"/>
    <w:rsid w:val="00444609"/>
    <w:rsid w:val="00447742"/>
    <w:rsid w:val="00450747"/>
    <w:rsid w:val="0045091E"/>
    <w:rsid w:val="00451E03"/>
    <w:rsid w:val="00463BE5"/>
    <w:rsid w:val="00464317"/>
    <w:rsid w:val="004643B6"/>
    <w:rsid w:val="00466989"/>
    <w:rsid w:val="00470889"/>
    <w:rsid w:val="00473C91"/>
    <w:rsid w:val="00481094"/>
    <w:rsid w:val="00491320"/>
    <w:rsid w:val="004950CC"/>
    <w:rsid w:val="004A1024"/>
    <w:rsid w:val="004A4A66"/>
    <w:rsid w:val="004A6D5D"/>
    <w:rsid w:val="004B2A53"/>
    <w:rsid w:val="004B7C83"/>
    <w:rsid w:val="004C6E3C"/>
    <w:rsid w:val="004D255B"/>
    <w:rsid w:val="004D74A8"/>
    <w:rsid w:val="004E21F2"/>
    <w:rsid w:val="004E4D0B"/>
    <w:rsid w:val="004F3373"/>
    <w:rsid w:val="004F3AF4"/>
    <w:rsid w:val="0052112C"/>
    <w:rsid w:val="0053076A"/>
    <w:rsid w:val="0053793A"/>
    <w:rsid w:val="00540E9B"/>
    <w:rsid w:val="0054177A"/>
    <w:rsid w:val="00546EF0"/>
    <w:rsid w:val="00552FD1"/>
    <w:rsid w:val="00556ACF"/>
    <w:rsid w:val="0056012F"/>
    <w:rsid w:val="005602B8"/>
    <w:rsid w:val="00561149"/>
    <w:rsid w:val="00566FF2"/>
    <w:rsid w:val="00591A45"/>
    <w:rsid w:val="005A3F3C"/>
    <w:rsid w:val="005B0586"/>
    <w:rsid w:val="005B0B8C"/>
    <w:rsid w:val="005B1785"/>
    <w:rsid w:val="005B30F0"/>
    <w:rsid w:val="005B36AC"/>
    <w:rsid w:val="005B48AF"/>
    <w:rsid w:val="005C001D"/>
    <w:rsid w:val="005C4A47"/>
    <w:rsid w:val="005C6DE8"/>
    <w:rsid w:val="005C7C7F"/>
    <w:rsid w:val="005D2D36"/>
    <w:rsid w:val="005D304F"/>
    <w:rsid w:val="005D5252"/>
    <w:rsid w:val="005D6CE2"/>
    <w:rsid w:val="005D7AE7"/>
    <w:rsid w:val="005E1347"/>
    <w:rsid w:val="005E1EC0"/>
    <w:rsid w:val="005E2FA7"/>
    <w:rsid w:val="005E4753"/>
    <w:rsid w:val="005E7AAD"/>
    <w:rsid w:val="005F00B7"/>
    <w:rsid w:val="005F146D"/>
    <w:rsid w:val="005F18DE"/>
    <w:rsid w:val="005F28B8"/>
    <w:rsid w:val="005F4D89"/>
    <w:rsid w:val="00604FEA"/>
    <w:rsid w:val="00607741"/>
    <w:rsid w:val="00620EFD"/>
    <w:rsid w:val="00622C22"/>
    <w:rsid w:val="00642964"/>
    <w:rsid w:val="0064346B"/>
    <w:rsid w:val="00651B9C"/>
    <w:rsid w:val="00652C71"/>
    <w:rsid w:val="006549E4"/>
    <w:rsid w:val="0065537B"/>
    <w:rsid w:val="0065672B"/>
    <w:rsid w:val="006660AB"/>
    <w:rsid w:val="00693769"/>
    <w:rsid w:val="00693C0D"/>
    <w:rsid w:val="00695B37"/>
    <w:rsid w:val="006A35D9"/>
    <w:rsid w:val="006A4558"/>
    <w:rsid w:val="006B280F"/>
    <w:rsid w:val="006B53AC"/>
    <w:rsid w:val="006B7BD0"/>
    <w:rsid w:val="006B7F03"/>
    <w:rsid w:val="006C15FA"/>
    <w:rsid w:val="006C341F"/>
    <w:rsid w:val="006C4AAA"/>
    <w:rsid w:val="006C532E"/>
    <w:rsid w:val="006D0EB7"/>
    <w:rsid w:val="006D2E50"/>
    <w:rsid w:val="006D5DDE"/>
    <w:rsid w:val="006E582E"/>
    <w:rsid w:val="006E59FC"/>
    <w:rsid w:val="006E771E"/>
    <w:rsid w:val="006F4DEA"/>
    <w:rsid w:val="006F58C4"/>
    <w:rsid w:val="00704BF6"/>
    <w:rsid w:val="007056AD"/>
    <w:rsid w:val="007174AD"/>
    <w:rsid w:val="00717A0F"/>
    <w:rsid w:val="00720123"/>
    <w:rsid w:val="007301FF"/>
    <w:rsid w:val="00732804"/>
    <w:rsid w:val="0073345B"/>
    <w:rsid w:val="007353D1"/>
    <w:rsid w:val="00740E19"/>
    <w:rsid w:val="00743F85"/>
    <w:rsid w:val="007451D1"/>
    <w:rsid w:val="0074562B"/>
    <w:rsid w:val="00750560"/>
    <w:rsid w:val="00751D7E"/>
    <w:rsid w:val="007550B2"/>
    <w:rsid w:val="00767DFE"/>
    <w:rsid w:val="00777FE6"/>
    <w:rsid w:val="00780B4E"/>
    <w:rsid w:val="00782FB7"/>
    <w:rsid w:val="00785E53"/>
    <w:rsid w:val="00786396"/>
    <w:rsid w:val="0079521A"/>
    <w:rsid w:val="007B6C29"/>
    <w:rsid w:val="007C39AA"/>
    <w:rsid w:val="007C4E3B"/>
    <w:rsid w:val="007C5A85"/>
    <w:rsid w:val="007D6AC8"/>
    <w:rsid w:val="007E4651"/>
    <w:rsid w:val="007E7DDE"/>
    <w:rsid w:val="007F0271"/>
    <w:rsid w:val="007F14DA"/>
    <w:rsid w:val="007F3632"/>
    <w:rsid w:val="007F3E07"/>
    <w:rsid w:val="008016C1"/>
    <w:rsid w:val="00803D01"/>
    <w:rsid w:val="008108A7"/>
    <w:rsid w:val="00813FB2"/>
    <w:rsid w:val="008148D0"/>
    <w:rsid w:val="00831F4F"/>
    <w:rsid w:val="0083748A"/>
    <w:rsid w:val="008511AE"/>
    <w:rsid w:val="00851D5A"/>
    <w:rsid w:val="00852339"/>
    <w:rsid w:val="0085489B"/>
    <w:rsid w:val="0085677F"/>
    <w:rsid w:val="0086680F"/>
    <w:rsid w:val="00870330"/>
    <w:rsid w:val="0087295A"/>
    <w:rsid w:val="00873B0B"/>
    <w:rsid w:val="00882C49"/>
    <w:rsid w:val="008836A9"/>
    <w:rsid w:val="008909F0"/>
    <w:rsid w:val="00894F71"/>
    <w:rsid w:val="008A20B8"/>
    <w:rsid w:val="008A6534"/>
    <w:rsid w:val="008B0172"/>
    <w:rsid w:val="008B0D30"/>
    <w:rsid w:val="008B2F42"/>
    <w:rsid w:val="008B56F9"/>
    <w:rsid w:val="008C267A"/>
    <w:rsid w:val="008C3E5E"/>
    <w:rsid w:val="008C64DC"/>
    <w:rsid w:val="008D059A"/>
    <w:rsid w:val="008D65A8"/>
    <w:rsid w:val="008E2EA3"/>
    <w:rsid w:val="008E6001"/>
    <w:rsid w:val="008E7BEF"/>
    <w:rsid w:val="008F50FF"/>
    <w:rsid w:val="009057CB"/>
    <w:rsid w:val="009174AC"/>
    <w:rsid w:val="0092118D"/>
    <w:rsid w:val="00923FF1"/>
    <w:rsid w:val="00930B87"/>
    <w:rsid w:val="00934470"/>
    <w:rsid w:val="00934CBA"/>
    <w:rsid w:val="00941582"/>
    <w:rsid w:val="00945A1A"/>
    <w:rsid w:val="00951D10"/>
    <w:rsid w:val="00951F71"/>
    <w:rsid w:val="00954F88"/>
    <w:rsid w:val="009635F6"/>
    <w:rsid w:val="00963648"/>
    <w:rsid w:val="0096422A"/>
    <w:rsid w:val="00964E8B"/>
    <w:rsid w:val="00965E53"/>
    <w:rsid w:val="009725AF"/>
    <w:rsid w:val="0097330D"/>
    <w:rsid w:val="009736D3"/>
    <w:rsid w:val="009819F9"/>
    <w:rsid w:val="00981CF4"/>
    <w:rsid w:val="00983B04"/>
    <w:rsid w:val="009852CB"/>
    <w:rsid w:val="00996143"/>
    <w:rsid w:val="009A04C4"/>
    <w:rsid w:val="009A67CD"/>
    <w:rsid w:val="009A7230"/>
    <w:rsid w:val="009B23FF"/>
    <w:rsid w:val="009B5F6F"/>
    <w:rsid w:val="009B783A"/>
    <w:rsid w:val="009C7BCF"/>
    <w:rsid w:val="009D1708"/>
    <w:rsid w:val="009D19C2"/>
    <w:rsid w:val="009D35FA"/>
    <w:rsid w:val="009D5D14"/>
    <w:rsid w:val="009E32D0"/>
    <w:rsid w:val="009E3C0B"/>
    <w:rsid w:val="009E4E7E"/>
    <w:rsid w:val="009F21A7"/>
    <w:rsid w:val="009F44E5"/>
    <w:rsid w:val="009F7E10"/>
    <w:rsid w:val="00A0458E"/>
    <w:rsid w:val="00A0724F"/>
    <w:rsid w:val="00A12875"/>
    <w:rsid w:val="00A131A7"/>
    <w:rsid w:val="00A15E1C"/>
    <w:rsid w:val="00A1750A"/>
    <w:rsid w:val="00A27E5B"/>
    <w:rsid w:val="00A3286A"/>
    <w:rsid w:val="00A33105"/>
    <w:rsid w:val="00A35AD1"/>
    <w:rsid w:val="00A405D9"/>
    <w:rsid w:val="00A53BBB"/>
    <w:rsid w:val="00A5457B"/>
    <w:rsid w:val="00A60841"/>
    <w:rsid w:val="00A61174"/>
    <w:rsid w:val="00A663D2"/>
    <w:rsid w:val="00A66ED3"/>
    <w:rsid w:val="00A6796D"/>
    <w:rsid w:val="00A85679"/>
    <w:rsid w:val="00AA5E1F"/>
    <w:rsid w:val="00AA6D7B"/>
    <w:rsid w:val="00AB60EC"/>
    <w:rsid w:val="00AD028C"/>
    <w:rsid w:val="00AD2ABD"/>
    <w:rsid w:val="00AD513E"/>
    <w:rsid w:val="00AD74B9"/>
    <w:rsid w:val="00AE7C7E"/>
    <w:rsid w:val="00AF0D3D"/>
    <w:rsid w:val="00AF1888"/>
    <w:rsid w:val="00AF7300"/>
    <w:rsid w:val="00AF7D33"/>
    <w:rsid w:val="00B00CFC"/>
    <w:rsid w:val="00B03943"/>
    <w:rsid w:val="00B05315"/>
    <w:rsid w:val="00B06A3D"/>
    <w:rsid w:val="00B06C64"/>
    <w:rsid w:val="00B15353"/>
    <w:rsid w:val="00B16C44"/>
    <w:rsid w:val="00B23CF0"/>
    <w:rsid w:val="00B27F17"/>
    <w:rsid w:val="00B30046"/>
    <w:rsid w:val="00B3081C"/>
    <w:rsid w:val="00B342F6"/>
    <w:rsid w:val="00B36CED"/>
    <w:rsid w:val="00B40A95"/>
    <w:rsid w:val="00B50063"/>
    <w:rsid w:val="00B51AEC"/>
    <w:rsid w:val="00B55236"/>
    <w:rsid w:val="00B56CFE"/>
    <w:rsid w:val="00B637C9"/>
    <w:rsid w:val="00B74772"/>
    <w:rsid w:val="00B74B2E"/>
    <w:rsid w:val="00B806B7"/>
    <w:rsid w:val="00B84E80"/>
    <w:rsid w:val="00B940FE"/>
    <w:rsid w:val="00B9493A"/>
    <w:rsid w:val="00B96298"/>
    <w:rsid w:val="00BB412A"/>
    <w:rsid w:val="00BB415B"/>
    <w:rsid w:val="00BB45F8"/>
    <w:rsid w:val="00BB74F0"/>
    <w:rsid w:val="00BB79D1"/>
    <w:rsid w:val="00BC3660"/>
    <w:rsid w:val="00BC3856"/>
    <w:rsid w:val="00BC7672"/>
    <w:rsid w:val="00BD5BEB"/>
    <w:rsid w:val="00BE08ED"/>
    <w:rsid w:val="00BE39B1"/>
    <w:rsid w:val="00BE60A0"/>
    <w:rsid w:val="00BE623F"/>
    <w:rsid w:val="00C002CA"/>
    <w:rsid w:val="00C168EA"/>
    <w:rsid w:val="00C206FF"/>
    <w:rsid w:val="00C21A9D"/>
    <w:rsid w:val="00C257CD"/>
    <w:rsid w:val="00C312CC"/>
    <w:rsid w:val="00C329C5"/>
    <w:rsid w:val="00C36D24"/>
    <w:rsid w:val="00C4120D"/>
    <w:rsid w:val="00C47A6A"/>
    <w:rsid w:val="00C47EF1"/>
    <w:rsid w:val="00C50D01"/>
    <w:rsid w:val="00C539A8"/>
    <w:rsid w:val="00C5559E"/>
    <w:rsid w:val="00C6522B"/>
    <w:rsid w:val="00C67587"/>
    <w:rsid w:val="00C743FF"/>
    <w:rsid w:val="00C82F76"/>
    <w:rsid w:val="00C97555"/>
    <w:rsid w:val="00CA2C7B"/>
    <w:rsid w:val="00CA5356"/>
    <w:rsid w:val="00CA65D0"/>
    <w:rsid w:val="00CA7417"/>
    <w:rsid w:val="00CA79E4"/>
    <w:rsid w:val="00CB5700"/>
    <w:rsid w:val="00CC15CA"/>
    <w:rsid w:val="00CC3381"/>
    <w:rsid w:val="00CD4898"/>
    <w:rsid w:val="00CD6085"/>
    <w:rsid w:val="00CE1020"/>
    <w:rsid w:val="00CE1D59"/>
    <w:rsid w:val="00CE4C72"/>
    <w:rsid w:val="00CE4C92"/>
    <w:rsid w:val="00CE582B"/>
    <w:rsid w:val="00CE6578"/>
    <w:rsid w:val="00CE711C"/>
    <w:rsid w:val="00D0446B"/>
    <w:rsid w:val="00D053C8"/>
    <w:rsid w:val="00D13614"/>
    <w:rsid w:val="00D1481A"/>
    <w:rsid w:val="00D17A80"/>
    <w:rsid w:val="00D26F4A"/>
    <w:rsid w:val="00D34438"/>
    <w:rsid w:val="00D451FB"/>
    <w:rsid w:val="00D452A3"/>
    <w:rsid w:val="00D52B85"/>
    <w:rsid w:val="00D56F99"/>
    <w:rsid w:val="00D62547"/>
    <w:rsid w:val="00D63FB3"/>
    <w:rsid w:val="00D6658C"/>
    <w:rsid w:val="00D70AC0"/>
    <w:rsid w:val="00D71479"/>
    <w:rsid w:val="00D73E8A"/>
    <w:rsid w:val="00D77715"/>
    <w:rsid w:val="00D77D3C"/>
    <w:rsid w:val="00D81AF1"/>
    <w:rsid w:val="00D82ACA"/>
    <w:rsid w:val="00D82C5C"/>
    <w:rsid w:val="00D83A6B"/>
    <w:rsid w:val="00D84514"/>
    <w:rsid w:val="00D87D56"/>
    <w:rsid w:val="00D95342"/>
    <w:rsid w:val="00DA6A59"/>
    <w:rsid w:val="00DB21D8"/>
    <w:rsid w:val="00DB60BF"/>
    <w:rsid w:val="00DC15EB"/>
    <w:rsid w:val="00DC411F"/>
    <w:rsid w:val="00DC75EF"/>
    <w:rsid w:val="00DC78EF"/>
    <w:rsid w:val="00DD4115"/>
    <w:rsid w:val="00DE4D95"/>
    <w:rsid w:val="00DE5C02"/>
    <w:rsid w:val="00DE6B7F"/>
    <w:rsid w:val="00DE72FC"/>
    <w:rsid w:val="00DF23BE"/>
    <w:rsid w:val="00DF314B"/>
    <w:rsid w:val="00DF4D85"/>
    <w:rsid w:val="00DF69EC"/>
    <w:rsid w:val="00E01B07"/>
    <w:rsid w:val="00E0208D"/>
    <w:rsid w:val="00E0671F"/>
    <w:rsid w:val="00E11AD6"/>
    <w:rsid w:val="00E16130"/>
    <w:rsid w:val="00E23F3B"/>
    <w:rsid w:val="00E2515C"/>
    <w:rsid w:val="00E25BDD"/>
    <w:rsid w:val="00E26AE6"/>
    <w:rsid w:val="00E27D28"/>
    <w:rsid w:val="00E31064"/>
    <w:rsid w:val="00E32043"/>
    <w:rsid w:val="00E34314"/>
    <w:rsid w:val="00E433BF"/>
    <w:rsid w:val="00E5187B"/>
    <w:rsid w:val="00E56C0A"/>
    <w:rsid w:val="00E627E3"/>
    <w:rsid w:val="00E656D6"/>
    <w:rsid w:val="00E65919"/>
    <w:rsid w:val="00E76D0F"/>
    <w:rsid w:val="00E778CB"/>
    <w:rsid w:val="00E80461"/>
    <w:rsid w:val="00E81F3F"/>
    <w:rsid w:val="00E82674"/>
    <w:rsid w:val="00E8524C"/>
    <w:rsid w:val="00E85AE5"/>
    <w:rsid w:val="00E86F8F"/>
    <w:rsid w:val="00E9008A"/>
    <w:rsid w:val="00E93C5F"/>
    <w:rsid w:val="00E9420D"/>
    <w:rsid w:val="00E965E6"/>
    <w:rsid w:val="00E96C3E"/>
    <w:rsid w:val="00EA31B9"/>
    <w:rsid w:val="00EB24F5"/>
    <w:rsid w:val="00EB6F63"/>
    <w:rsid w:val="00EC173A"/>
    <w:rsid w:val="00ED1A80"/>
    <w:rsid w:val="00ED5000"/>
    <w:rsid w:val="00EF2475"/>
    <w:rsid w:val="00EF7AF6"/>
    <w:rsid w:val="00F05FE2"/>
    <w:rsid w:val="00F07913"/>
    <w:rsid w:val="00F10B07"/>
    <w:rsid w:val="00F14165"/>
    <w:rsid w:val="00F35E60"/>
    <w:rsid w:val="00F41756"/>
    <w:rsid w:val="00F41A8A"/>
    <w:rsid w:val="00F47052"/>
    <w:rsid w:val="00F47FE3"/>
    <w:rsid w:val="00F53474"/>
    <w:rsid w:val="00F561FF"/>
    <w:rsid w:val="00F61659"/>
    <w:rsid w:val="00F82530"/>
    <w:rsid w:val="00F85BB8"/>
    <w:rsid w:val="00F86A22"/>
    <w:rsid w:val="00F91B57"/>
    <w:rsid w:val="00F92251"/>
    <w:rsid w:val="00F9246E"/>
    <w:rsid w:val="00FB089D"/>
    <w:rsid w:val="00FB2028"/>
    <w:rsid w:val="00FB7B95"/>
    <w:rsid w:val="00FC1B57"/>
    <w:rsid w:val="00FC2940"/>
    <w:rsid w:val="00FC3085"/>
    <w:rsid w:val="00FC5BF2"/>
    <w:rsid w:val="00FE4911"/>
    <w:rsid w:val="00FE52E6"/>
    <w:rsid w:val="00FE5382"/>
    <w:rsid w:val="00FE5F09"/>
    <w:rsid w:val="00FE6A74"/>
    <w:rsid w:val="00FE7432"/>
    <w:rsid w:val="00FE7C4C"/>
    <w:rsid w:val="00FF12DA"/>
    <w:rsid w:val="00FF78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271"/>
  </w:style>
  <w:style w:type="paragraph" w:styleId="1">
    <w:name w:val="heading 1"/>
    <w:basedOn w:val="a"/>
    <w:next w:val="a"/>
    <w:link w:val="10"/>
    <w:uiPriority w:val="9"/>
    <w:qFormat/>
    <w:rsid w:val="006A35D9"/>
    <w:pPr>
      <w:jc w:val="center"/>
      <w:outlineLvl w:val="0"/>
    </w:pPr>
    <w:rPr>
      <w:rFonts w:ascii="Times New Roman" w:hAnsi="Times New Roman" w:cs="Times New Roman"/>
      <w:b/>
      <w:sz w:val="24"/>
      <w:szCs w:val="24"/>
    </w:rPr>
  </w:style>
  <w:style w:type="paragraph" w:styleId="2">
    <w:name w:val="heading 2"/>
    <w:basedOn w:val="a0"/>
    <w:next w:val="a"/>
    <w:link w:val="20"/>
    <w:uiPriority w:val="9"/>
    <w:unhideWhenUsed/>
    <w:qFormat/>
    <w:rsid w:val="00B56CFE"/>
    <w:pPr>
      <w:framePr w:hSpace="45" w:wrap="around" w:vAnchor="text" w:hAnchor="text" w:xAlign="right" w:yAlign="center"/>
      <w:outlineLvl w:val="1"/>
    </w:pPr>
  </w:style>
  <w:style w:type="paragraph" w:styleId="3">
    <w:name w:val="heading 3"/>
    <w:basedOn w:val="a"/>
    <w:next w:val="a"/>
    <w:link w:val="30"/>
    <w:uiPriority w:val="9"/>
    <w:unhideWhenUsed/>
    <w:qFormat/>
    <w:rsid w:val="009D17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A35D9"/>
    <w:pPr>
      <w:tabs>
        <w:tab w:val="center" w:pos="4819"/>
        <w:tab w:val="right" w:pos="9639"/>
      </w:tabs>
      <w:spacing w:after="0" w:line="240" w:lineRule="auto"/>
    </w:pPr>
  </w:style>
  <w:style w:type="character" w:customStyle="1" w:styleId="a5">
    <w:name w:val="Верхній колонтитул Знак"/>
    <w:basedOn w:val="a1"/>
    <w:link w:val="a4"/>
    <w:uiPriority w:val="99"/>
    <w:rsid w:val="006A35D9"/>
  </w:style>
  <w:style w:type="paragraph" w:styleId="a6">
    <w:name w:val="footer"/>
    <w:basedOn w:val="a"/>
    <w:link w:val="a7"/>
    <w:uiPriority w:val="99"/>
    <w:unhideWhenUsed/>
    <w:rsid w:val="006A35D9"/>
    <w:pPr>
      <w:tabs>
        <w:tab w:val="center" w:pos="4819"/>
        <w:tab w:val="right" w:pos="9639"/>
      </w:tabs>
      <w:spacing w:after="0" w:line="240" w:lineRule="auto"/>
    </w:pPr>
  </w:style>
  <w:style w:type="character" w:customStyle="1" w:styleId="a7">
    <w:name w:val="Нижній колонтитул Знак"/>
    <w:basedOn w:val="a1"/>
    <w:link w:val="a6"/>
    <w:uiPriority w:val="99"/>
    <w:rsid w:val="006A35D9"/>
  </w:style>
  <w:style w:type="character" w:customStyle="1" w:styleId="10">
    <w:name w:val="Заголовок 1 Знак"/>
    <w:basedOn w:val="a1"/>
    <w:link w:val="1"/>
    <w:uiPriority w:val="9"/>
    <w:rsid w:val="006A35D9"/>
    <w:rPr>
      <w:rFonts w:ascii="Times New Roman" w:hAnsi="Times New Roman" w:cs="Times New Roman"/>
      <w:b/>
      <w:sz w:val="24"/>
      <w:szCs w:val="24"/>
    </w:rPr>
  </w:style>
  <w:style w:type="character" w:customStyle="1" w:styleId="20">
    <w:name w:val="Заголовок 2 Знак"/>
    <w:basedOn w:val="a1"/>
    <w:link w:val="2"/>
    <w:uiPriority w:val="9"/>
    <w:rsid w:val="00B56CFE"/>
    <w:rPr>
      <w:rFonts w:ascii="Times New Roman" w:eastAsiaTheme="minorEastAsia" w:hAnsi="Times New Roman" w:cs="Times New Roman"/>
      <w:sz w:val="24"/>
      <w:szCs w:val="24"/>
      <w:lang w:eastAsia="uk-UA"/>
    </w:rPr>
  </w:style>
  <w:style w:type="paragraph" w:styleId="11">
    <w:name w:val="toc 1"/>
    <w:basedOn w:val="a"/>
    <w:next w:val="a"/>
    <w:autoRedefine/>
    <w:uiPriority w:val="39"/>
    <w:unhideWhenUsed/>
    <w:rsid w:val="00B23CF0"/>
    <w:pPr>
      <w:tabs>
        <w:tab w:val="right" w:leader="dot" w:pos="9629"/>
      </w:tabs>
      <w:spacing w:after="100"/>
    </w:pPr>
  </w:style>
  <w:style w:type="character" w:styleId="a8">
    <w:name w:val="Hyperlink"/>
    <w:basedOn w:val="a1"/>
    <w:uiPriority w:val="99"/>
    <w:unhideWhenUsed/>
    <w:rsid w:val="006A35D9"/>
    <w:rPr>
      <w:color w:val="0563C1" w:themeColor="hyperlink"/>
      <w:u w:val="single"/>
    </w:rPr>
  </w:style>
  <w:style w:type="character" w:customStyle="1" w:styleId="30">
    <w:name w:val="Заголовок 3 Знак"/>
    <w:basedOn w:val="a1"/>
    <w:link w:val="3"/>
    <w:uiPriority w:val="9"/>
    <w:rsid w:val="009D1708"/>
    <w:rPr>
      <w:rFonts w:asciiTheme="majorHAnsi" w:eastAsiaTheme="majorEastAsia" w:hAnsiTheme="majorHAnsi" w:cstheme="majorBidi"/>
      <w:color w:val="1F4D78" w:themeColor="accent1" w:themeShade="7F"/>
      <w:sz w:val="24"/>
      <w:szCs w:val="24"/>
    </w:rPr>
  </w:style>
  <w:style w:type="paragraph" w:styleId="a0">
    <w:name w:val="Normal (Web)"/>
    <w:basedOn w:val="a"/>
    <w:uiPriority w:val="99"/>
    <w:unhideWhenUsed/>
    <w:rsid w:val="009D170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21">
    <w:name w:val="toc 2"/>
    <w:basedOn w:val="a"/>
    <w:next w:val="a"/>
    <w:autoRedefine/>
    <w:uiPriority w:val="39"/>
    <w:unhideWhenUsed/>
    <w:rsid w:val="00B56CFE"/>
    <w:pPr>
      <w:spacing w:after="100"/>
      <w:ind w:left="220"/>
    </w:pPr>
  </w:style>
  <w:style w:type="character" w:styleId="a9">
    <w:name w:val="annotation reference"/>
    <w:basedOn w:val="a1"/>
    <w:uiPriority w:val="99"/>
    <w:unhideWhenUsed/>
    <w:qFormat/>
    <w:rsid w:val="00BD5BEB"/>
    <w:rPr>
      <w:sz w:val="16"/>
      <w:szCs w:val="16"/>
    </w:rPr>
  </w:style>
  <w:style w:type="paragraph" w:styleId="aa">
    <w:name w:val="annotation text"/>
    <w:basedOn w:val="a"/>
    <w:link w:val="ab"/>
    <w:uiPriority w:val="99"/>
    <w:unhideWhenUsed/>
    <w:qFormat/>
    <w:rsid w:val="00BD5BEB"/>
    <w:pPr>
      <w:spacing w:line="240" w:lineRule="auto"/>
    </w:pPr>
    <w:rPr>
      <w:sz w:val="20"/>
      <w:szCs w:val="20"/>
    </w:rPr>
  </w:style>
  <w:style w:type="character" w:customStyle="1" w:styleId="ab">
    <w:name w:val="Текст примітки Знак"/>
    <w:basedOn w:val="a1"/>
    <w:link w:val="aa"/>
    <w:uiPriority w:val="99"/>
    <w:qFormat/>
    <w:rsid w:val="00BD5BEB"/>
    <w:rPr>
      <w:sz w:val="20"/>
      <w:szCs w:val="20"/>
    </w:rPr>
  </w:style>
  <w:style w:type="paragraph" w:styleId="ac">
    <w:name w:val="annotation subject"/>
    <w:basedOn w:val="aa"/>
    <w:next w:val="aa"/>
    <w:link w:val="ad"/>
    <w:uiPriority w:val="99"/>
    <w:semiHidden/>
    <w:unhideWhenUsed/>
    <w:rsid w:val="00BD5BEB"/>
    <w:rPr>
      <w:b/>
      <w:bCs/>
    </w:rPr>
  </w:style>
  <w:style w:type="character" w:customStyle="1" w:styleId="ad">
    <w:name w:val="Тема примітки Знак"/>
    <w:basedOn w:val="ab"/>
    <w:link w:val="ac"/>
    <w:uiPriority w:val="99"/>
    <w:semiHidden/>
    <w:rsid w:val="00BD5BEB"/>
    <w:rPr>
      <w:b/>
      <w:bCs/>
      <w:sz w:val="20"/>
      <w:szCs w:val="20"/>
    </w:rPr>
  </w:style>
  <w:style w:type="paragraph" w:styleId="ae">
    <w:name w:val="Balloon Text"/>
    <w:basedOn w:val="a"/>
    <w:link w:val="af"/>
    <w:uiPriority w:val="99"/>
    <w:semiHidden/>
    <w:unhideWhenUsed/>
    <w:rsid w:val="00BD5BEB"/>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BD5BEB"/>
    <w:rPr>
      <w:rFonts w:ascii="Segoe UI" w:hAnsi="Segoe UI" w:cs="Segoe UI"/>
      <w:sz w:val="18"/>
      <w:szCs w:val="18"/>
    </w:rPr>
  </w:style>
  <w:style w:type="paragraph" w:styleId="af0">
    <w:name w:val="List Paragraph"/>
    <w:aliases w:val="Bullets,Normal bullet 2"/>
    <w:basedOn w:val="a"/>
    <w:link w:val="af1"/>
    <w:uiPriority w:val="34"/>
    <w:qFormat/>
    <w:rsid w:val="0035420D"/>
    <w:pPr>
      <w:ind w:left="720" w:firstLine="567"/>
      <w:contextualSpacing/>
    </w:pPr>
    <w:rPr>
      <w:rFonts w:ascii="Times New Roman" w:eastAsia="Times New Roman" w:hAnsi="Times New Roman" w:cs="Times New Roman"/>
      <w:sz w:val="24"/>
      <w:szCs w:val="24"/>
      <w:lang w:val="ru-RU" w:eastAsia="ru-RU"/>
    </w:rPr>
  </w:style>
  <w:style w:type="character" w:customStyle="1" w:styleId="af1">
    <w:name w:val="Абзац списку Знак"/>
    <w:aliases w:val="Bullets Знак,Normal bullet 2 Знак"/>
    <w:link w:val="af0"/>
    <w:uiPriority w:val="34"/>
    <w:qFormat/>
    <w:locked/>
    <w:rsid w:val="0035420D"/>
    <w:rPr>
      <w:rFonts w:ascii="Times New Roman" w:eastAsia="Times New Roman" w:hAnsi="Times New Roman" w:cs="Times New Roman"/>
      <w:sz w:val="24"/>
      <w:szCs w:val="24"/>
      <w:lang w:val="ru-RU" w:eastAsia="ru-RU"/>
    </w:rPr>
  </w:style>
  <w:style w:type="paragraph" w:customStyle="1" w:styleId="rvps2">
    <w:name w:val="rvps2"/>
    <w:basedOn w:val="a"/>
    <w:rsid w:val="00C206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Revision"/>
    <w:hidden/>
    <w:uiPriority w:val="99"/>
    <w:semiHidden/>
    <w:rsid w:val="00374009"/>
    <w:pPr>
      <w:spacing w:after="0" w:line="240" w:lineRule="auto"/>
    </w:pPr>
  </w:style>
  <w:style w:type="character" w:customStyle="1" w:styleId="rvts82">
    <w:name w:val="rvts82"/>
    <w:basedOn w:val="a1"/>
    <w:rsid w:val="00732804"/>
  </w:style>
  <w:style w:type="paragraph" w:styleId="af3">
    <w:name w:val="TOC Heading"/>
    <w:basedOn w:val="1"/>
    <w:next w:val="a"/>
    <w:uiPriority w:val="39"/>
    <w:unhideWhenUsed/>
    <w:qFormat/>
    <w:rsid w:val="005B0B8C"/>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eastAsia="uk-UA"/>
    </w:rPr>
  </w:style>
  <w:style w:type="paragraph" w:styleId="31">
    <w:name w:val="toc 3"/>
    <w:basedOn w:val="a"/>
    <w:next w:val="a"/>
    <w:autoRedefine/>
    <w:uiPriority w:val="39"/>
    <w:unhideWhenUsed/>
    <w:rsid w:val="005B0B8C"/>
    <w:pPr>
      <w:spacing w:after="100"/>
      <w:ind w:left="440"/>
    </w:pPr>
  </w:style>
  <w:style w:type="character" w:customStyle="1" w:styleId="12">
    <w:name w:val="Неразрешенное упоминание1"/>
    <w:basedOn w:val="a1"/>
    <w:uiPriority w:val="99"/>
    <w:semiHidden/>
    <w:unhideWhenUsed/>
    <w:rsid w:val="00037C9C"/>
    <w:rPr>
      <w:color w:val="605E5C"/>
      <w:shd w:val="clear" w:color="auto" w:fill="E1DFDD"/>
    </w:rPr>
  </w:style>
  <w:style w:type="table" w:styleId="af4">
    <w:name w:val="Table Grid"/>
    <w:basedOn w:val="a2"/>
    <w:uiPriority w:val="59"/>
    <w:rsid w:val="005E134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1"/>
    <w:rsid w:val="00B342F6"/>
  </w:style>
  <w:style w:type="character" w:styleId="af5">
    <w:name w:val="line number"/>
    <w:basedOn w:val="a1"/>
    <w:uiPriority w:val="99"/>
    <w:semiHidden/>
    <w:unhideWhenUsed/>
    <w:rsid w:val="006C4AAA"/>
  </w:style>
  <w:style w:type="character" w:customStyle="1" w:styleId="22">
    <w:name w:val="Неразрешенное упоминание2"/>
    <w:basedOn w:val="a1"/>
    <w:uiPriority w:val="99"/>
    <w:semiHidden/>
    <w:unhideWhenUsed/>
    <w:rsid w:val="00156324"/>
    <w:rPr>
      <w:color w:val="605E5C"/>
      <w:shd w:val="clear" w:color="auto" w:fill="E1DFDD"/>
    </w:rPr>
  </w:style>
  <w:style w:type="character" w:customStyle="1" w:styleId="23">
    <w:name w:val="Основний текст (2)_"/>
    <w:link w:val="210"/>
    <w:uiPriority w:val="99"/>
    <w:locked/>
    <w:rsid w:val="00C50D01"/>
    <w:rPr>
      <w:rFonts w:ascii="Times New Roman" w:hAnsi="Times New Roman" w:cs="Times New Roman"/>
      <w:sz w:val="28"/>
      <w:szCs w:val="28"/>
      <w:shd w:val="clear" w:color="auto" w:fill="FFFFFF"/>
    </w:rPr>
  </w:style>
  <w:style w:type="paragraph" w:customStyle="1" w:styleId="210">
    <w:name w:val="Основний текст (2)1"/>
    <w:basedOn w:val="a"/>
    <w:link w:val="23"/>
    <w:uiPriority w:val="99"/>
    <w:rsid w:val="00C50D01"/>
    <w:pPr>
      <w:widowControl w:val="0"/>
      <w:shd w:val="clear" w:color="auto" w:fill="FFFFFF"/>
      <w:spacing w:before="60" w:after="600" w:line="240" w:lineRule="atLeast"/>
      <w:ind w:hanging="1380"/>
      <w:jc w:val="both"/>
    </w:pPr>
    <w:rPr>
      <w:rFonts w:ascii="Times New Roman" w:hAnsi="Times New Roman" w:cs="Times New Roman"/>
      <w:sz w:val="28"/>
      <w:szCs w:val="28"/>
    </w:rPr>
  </w:style>
  <w:style w:type="character" w:customStyle="1" w:styleId="UnresolvedMention">
    <w:name w:val="Unresolved Mention"/>
    <w:basedOn w:val="a1"/>
    <w:uiPriority w:val="99"/>
    <w:semiHidden/>
    <w:unhideWhenUsed/>
    <w:rsid w:val="00BE08ED"/>
    <w:rPr>
      <w:color w:val="605E5C"/>
      <w:shd w:val="clear" w:color="auto" w:fill="E1DFDD"/>
    </w:rPr>
  </w:style>
  <w:style w:type="paragraph" w:styleId="af6">
    <w:name w:val="No Spacing"/>
    <w:uiPriority w:val="1"/>
    <w:qFormat/>
    <w:rsid w:val="00CA7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51">
      <w:bodyDiv w:val="1"/>
      <w:marLeft w:val="0"/>
      <w:marRight w:val="0"/>
      <w:marTop w:val="0"/>
      <w:marBottom w:val="0"/>
      <w:divBdr>
        <w:top w:val="none" w:sz="0" w:space="0" w:color="auto"/>
        <w:left w:val="none" w:sz="0" w:space="0" w:color="auto"/>
        <w:bottom w:val="none" w:sz="0" w:space="0" w:color="auto"/>
        <w:right w:val="none" w:sz="0" w:space="0" w:color="auto"/>
      </w:divBdr>
    </w:div>
    <w:div w:id="30571715">
      <w:bodyDiv w:val="1"/>
      <w:marLeft w:val="0"/>
      <w:marRight w:val="0"/>
      <w:marTop w:val="0"/>
      <w:marBottom w:val="0"/>
      <w:divBdr>
        <w:top w:val="none" w:sz="0" w:space="0" w:color="auto"/>
        <w:left w:val="none" w:sz="0" w:space="0" w:color="auto"/>
        <w:bottom w:val="none" w:sz="0" w:space="0" w:color="auto"/>
        <w:right w:val="none" w:sz="0" w:space="0" w:color="auto"/>
      </w:divBdr>
    </w:div>
    <w:div w:id="403142619">
      <w:bodyDiv w:val="1"/>
      <w:marLeft w:val="0"/>
      <w:marRight w:val="0"/>
      <w:marTop w:val="0"/>
      <w:marBottom w:val="0"/>
      <w:divBdr>
        <w:top w:val="none" w:sz="0" w:space="0" w:color="auto"/>
        <w:left w:val="none" w:sz="0" w:space="0" w:color="auto"/>
        <w:bottom w:val="none" w:sz="0" w:space="0" w:color="auto"/>
        <w:right w:val="none" w:sz="0" w:space="0" w:color="auto"/>
      </w:divBdr>
    </w:div>
    <w:div w:id="661929864">
      <w:bodyDiv w:val="1"/>
      <w:marLeft w:val="0"/>
      <w:marRight w:val="0"/>
      <w:marTop w:val="0"/>
      <w:marBottom w:val="0"/>
      <w:divBdr>
        <w:top w:val="none" w:sz="0" w:space="0" w:color="auto"/>
        <w:left w:val="none" w:sz="0" w:space="0" w:color="auto"/>
        <w:bottom w:val="none" w:sz="0" w:space="0" w:color="auto"/>
        <w:right w:val="none" w:sz="0" w:space="0" w:color="auto"/>
      </w:divBdr>
    </w:div>
    <w:div w:id="687953474">
      <w:bodyDiv w:val="1"/>
      <w:marLeft w:val="0"/>
      <w:marRight w:val="0"/>
      <w:marTop w:val="0"/>
      <w:marBottom w:val="0"/>
      <w:divBdr>
        <w:top w:val="none" w:sz="0" w:space="0" w:color="auto"/>
        <w:left w:val="none" w:sz="0" w:space="0" w:color="auto"/>
        <w:bottom w:val="none" w:sz="0" w:space="0" w:color="auto"/>
        <w:right w:val="none" w:sz="0" w:space="0" w:color="auto"/>
      </w:divBdr>
    </w:div>
    <w:div w:id="788087665">
      <w:bodyDiv w:val="1"/>
      <w:marLeft w:val="0"/>
      <w:marRight w:val="0"/>
      <w:marTop w:val="0"/>
      <w:marBottom w:val="0"/>
      <w:divBdr>
        <w:top w:val="none" w:sz="0" w:space="0" w:color="auto"/>
        <w:left w:val="none" w:sz="0" w:space="0" w:color="auto"/>
        <w:bottom w:val="none" w:sz="0" w:space="0" w:color="auto"/>
        <w:right w:val="none" w:sz="0" w:space="0" w:color="auto"/>
      </w:divBdr>
    </w:div>
    <w:div w:id="795215911">
      <w:bodyDiv w:val="1"/>
      <w:marLeft w:val="0"/>
      <w:marRight w:val="0"/>
      <w:marTop w:val="0"/>
      <w:marBottom w:val="0"/>
      <w:divBdr>
        <w:top w:val="none" w:sz="0" w:space="0" w:color="auto"/>
        <w:left w:val="none" w:sz="0" w:space="0" w:color="auto"/>
        <w:bottom w:val="none" w:sz="0" w:space="0" w:color="auto"/>
        <w:right w:val="none" w:sz="0" w:space="0" w:color="auto"/>
      </w:divBdr>
    </w:div>
    <w:div w:id="823668858">
      <w:bodyDiv w:val="1"/>
      <w:marLeft w:val="0"/>
      <w:marRight w:val="0"/>
      <w:marTop w:val="0"/>
      <w:marBottom w:val="0"/>
      <w:divBdr>
        <w:top w:val="none" w:sz="0" w:space="0" w:color="auto"/>
        <w:left w:val="none" w:sz="0" w:space="0" w:color="auto"/>
        <w:bottom w:val="none" w:sz="0" w:space="0" w:color="auto"/>
        <w:right w:val="none" w:sz="0" w:space="0" w:color="auto"/>
      </w:divBdr>
      <w:divsChild>
        <w:div w:id="500631688">
          <w:marLeft w:val="0"/>
          <w:marRight w:val="0"/>
          <w:marTop w:val="0"/>
          <w:marBottom w:val="0"/>
          <w:divBdr>
            <w:top w:val="none" w:sz="0" w:space="0" w:color="auto"/>
            <w:left w:val="none" w:sz="0" w:space="0" w:color="auto"/>
            <w:bottom w:val="none" w:sz="0" w:space="0" w:color="auto"/>
            <w:right w:val="none" w:sz="0" w:space="0" w:color="auto"/>
          </w:divBdr>
        </w:div>
        <w:div w:id="827786709">
          <w:marLeft w:val="0"/>
          <w:marRight w:val="0"/>
          <w:marTop w:val="0"/>
          <w:marBottom w:val="0"/>
          <w:divBdr>
            <w:top w:val="none" w:sz="0" w:space="0" w:color="auto"/>
            <w:left w:val="none" w:sz="0" w:space="0" w:color="auto"/>
            <w:bottom w:val="none" w:sz="0" w:space="0" w:color="auto"/>
            <w:right w:val="none" w:sz="0" w:space="0" w:color="auto"/>
          </w:divBdr>
        </w:div>
        <w:div w:id="951742095">
          <w:marLeft w:val="0"/>
          <w:marRight w:val="0"/>
          <w:marTop w:val="0"/>
          <w:marBottom w:val="0"/>
          <w:divBdr>
            <w:top w:val="none" w:sz="0" w:space="0" w:color="auto"/>
            <w:left w:val="none" w:sz="0" w:space="0" w:color="auto"/>
            <w:bottom w:val="none" w:sz="0" w:space="0" w:color="auto"/>
            <w:right w:val="none" w:sz="0" w:space="0" w:color="auto"/>
          </w:divBdr>
        </w:div>
        <w:div w:id="1529902905">
          <w:marLeft w:val="0"/>
          <w:marRight w:val="0"/>
          <w:marTop w:val="0"/>
          <w:marBottom w:val="0"/>
          <w:divBdr>
            <w:top w:val="none" w:sz="0" w:space="0" w:color="auto"/>
            <w:left w:val="none" w:sz="0" w:space="0" w:color="auto"/>
            <w:bottom w:val="none" w:sz="0" w:space="0" w:color="auto"/>
            <w:right w:val="none" w:sz="0" w:space="0" w:color="auto"/>
          </w:divBdr>
        </w:div>
        <w:div w:id="1722555603">
          <w:marLeft w:val="0"/>
          <w:marRight w:val="0"/>
          <w:marTop w:val="0"/>
          <w:marBottom w:val="0"/>
          <w:divBdr>
            <w:top w:val="none" w:sz="0" w:space="0" w:color="auto"/>
            <w:left w:val="none" w:sz="0" w:space="0" w:color="auto"/>
            <w:bottom w:val="none" w:sz="0" w:space="0" w:color="auto"/>
            <w:right w:val="none" w:sz="0" w:space="0" w:color="auto"/>
          </w:divBdr>
        </w:div>
        <w:div w:id="1815684370">
          <w:marLeft w:val="0"/>
          <w:marRight w:val="0"/>
          <w:marTop w:val="0"/>
          <w:marBottom w:val="0"/>
          <w:divBdr>
            <w:top w:val="none" w:sz="0" w:space="0" w:color="auto"/>
            <w:left w:val="none" w:sz="0" w:space="0" w:color="auto"/>
            <w:bottom w:val="none" w:sz="0" w:space="0" w:color="auto"/>
            <w:right w:val="none" w:sz="0" w:space="0" w:color="auto"/>
          </w:divBdr>
        </w:div>
        <w:div w:id="2123260023">
          <w:marLeft w:val="0"/>
          <w:marRight w:val="0"/>
          <w:marTop w:val="0"/>
          <w:marBottom w:val="0"/>
          <w:divBdr>
            <w:top w:val="none" w:sz="0" w:space="0" w:color="auto"/>
            <w:left w:val="none" w:sz="0" w:space="0" w:color="auto"/>
            <w:bottom w:val="none" w:sz="0" w:space="0" w:color="auto"/>
            <w:right w:val="none" w:sz="0" w:space="0" w:color="auto"/>
          </w:divBdr>
        </w:div>
      </w:divsChild>
    </w:div>
    <w:div w:id="848443186">
      <w:bodyDiv w:val="1"/>
      <w:marLeft w:val="0"/>
      <w:marRight w:val="0"/>
      <w:marTop w:val="0"/>
      <w:marBottom w:val="0"/>
      <w:divBdr>
        <w:top w:val="none" w:sz="0" w:space="0" w:color="auto"/>
        <w:left w:val="none" w:sz="0" w:space="0" w:color="auto"/>
        <w:bottom w:val="none" w:sz="0" w:space="0" w:color="auto"/>
        <w:right w:val="none" w:sz="0" w:space="0" w:color="auto"/>
      </w:divBdr>
      <w:divsChild>
        <w:div w:id="53746613">
          <w:marLeft w:val="0"/>
          <w:marRight w:val="0"/>
          <w:marTop w:val="0"/>
          <w:marBottom w:val="0"/>
          <w:divBdr>
            <w:top w:val="none" w:sz="0" w:space="0" w:color="auto"/>
            <w:left w:val="none" w:sz="0" w:space="0" w:color="auto"/>
            <w:bottom w:val="none" w:sz="0" w:space="0" w:color="auto"/>
            <w:right w:val="none" w:sz="0" w:space="0" w:color="auto"/>
          </w:divBdr>
        </w:div>
        <w:div w:id="69888803">
          <w:marLeft w:val="0"/>
          <w:marRight w:val="0"/>
          <w:marTop w:val="0"/>
          <w:marBottom w:val="0"/>
          <w:divBdr>
            <w:top w:val="none" w:sz="0" w:space="0" w:color="auto"/>
            <w:left w:val="none" w:sz="0" w:space="0" w:color="auto"/>
            <w:bottom w:val="none" w:sz="0" w:space="0" w:color="auto"/>
            <w:right w:val="none" w:sz="0" w:space="0" w:color="auto"/>
          </w:divBdr>
        </w:div>
        <w:div w:id="766389992">
          <w:marLeft w:val="0"/>
          <w:marRight w:val="0"/>
          <w:marTop w:val="0"/>
          <w:marBottom w:val="0"/>
          <w:divBdr>
            <w:top w:val="none" w:sz="0" w:space="0" w:color="auto"/>
            <w:left w:val="none" w:sz="0" w:space="0" w:color="auto"/>
            <w:bottom w:val="none" w:sz="0" w:space="0" w:color="auto"/>
            <w:right w:val="none" w:sz="0" w:space="0" w:color="auto"/>
          </w:divBdr>
        </w:div>
        <w:div w:id="992492073">
          <w:marLeft w:val="0"/>
          <w:marRight w:val="0"/>
          <w:marTop w:val="0"/>
          <w:marBottom w:val="0"/>
          <w:divBdr>
            <w:top w:val="none" w:sz="0" w:space="0" w:color="auto"/>
            <w:left w:val="none" w:sz="0" w:space="0" w:color="auto"/>
            <w:bottom w:val="none" w:sz="0" w:space="0" w:color="auto"/>
            <w:right w:val="none" w:sz="0" w:space="0" w:color="auto"/>
          </w:divBdr>
        </w:div>
        <w:div w:id="1100297004">
          <w:marLeft w:val="0"/>
          <w:marRight w:val="0"/>
          <w:marTop w:val="0"/>
          <w:marBottom w:val="0"/>
          <w:divBdr>
            <w:top w:val="none" w:sz="0" w:space="0" w:color="auto"/>
            <w:left w:val="none" w:sz="0" w:space="0" w:color="auto"/>
            <w:bottom w:val="none" w:sz="0" w:space="0" w:color="auto"/>
            <w:right w:val="none" w:sz="0" w:space="0" w:color="auto"/>
          </w:divBdr>
        </w:div>
        <w:div w:id="1354963820">
          <w:marLeft w:val="0"/>
          <w:marRight w:val="0"/>
          <w:marTop w:val="0"/>
          <w:marBottom w:val="0"/>
          <w:divBdr>
            <w:top w:val="none" w:sz="0" w:space="0" w:color="auto"/>
            <w:left w:val="none" w:sz="0" w:space="0" w:color="auto"/>
            <w:bottom w:val="none" w:sz="0" w:space="0" w:color="auto"/>
            <w:right w:val="none" w:sz="0" w:space="0" w:color="auto"/>
          </w:divBdr>
        </w:div>
        <w:div w:id="2117555831">
          <w:marLeft w:val="0"/>
          <w:marRight w:val="0"/>
          <w:marTop w:val="0"/>
          <w:marBottom w:val="0"/>
          <w:divBdr>
            <w:top w:val="none" w:sz="0" w:space="0" w:color="auto"/>
            <w:left w:val="none" w:sz="0" w:space="0" w:color="auto"/>
            <w:bottom w:val="none" w:sz="0" w:space="0" w:color="auto"/>
            <w:right w:val="none" w:sz="0" w:space="0" w:color="auto"/>
          </w:divBdr>
        </w:div>
      </w:divsChild>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098059097">
      <w:bodyDiv w:val="1"/>
      <w:marLeft w:val="0"/>
      <w:marRight w:val="0"/>
      <w:marTop w:val="0"/>
      <w:marBottom w:val="0"/>
      <w:divBdr>
        <w:top w:val="none" w:sz="0" w:space="0" w:color="auto"/>
        <w:left w:val="none" w:sz="0" w:space="0" w:color="auto"/>
        <w:bottom w:val="none" w:sz="0" w:space="0" w:color="auto"/>
        <w:right w:val="none" w:sz="0" w:space="0" w:color="auto"/>
      </w:divBdr>
    </w:div>
    <w:div w:id="1141388098">
      <w:bodyDiv w:val="1"/>
      <w:marLeft w:val="0"/>
      <w:marRight w:val="0"/>
      <w:marTop w:val="0"/>
      <w:marBottom w:val="0"/>
      <w:divBdr>
        <w:top w:val="none" w:sz="0" w:space="0" w:color="auto"/>
        <w:left w:val="none" w:sz="0" w:space="0" w:color="auto"/>
        <w:bottom w:val="none" w:sz="0" w:space="0" w:color="auto"/>
        <w:right w:val="none" w:sz="0" w:space="0" w:color="auto"/>
      </w:divBdr>
    </w:div>
    <w:div w:id="1249195352">
      <w:bodyDiv w:val="1"/>
      <w:marLeft w:val="0"/>
      <w:marRight w:val="0"/>
      <w:marTop w:val="0"/>
      <w:marBottom w:val="0"/>
      <w:divBdr>
        <w:top w:val="none" w:sz="0" w:space="0" w:color="auto"/>
        <w:left w:val="none" w:sz="0" w:space="0" w:color="auto"/>
        <w:bottom w:val="none" w:sz="0" w:space="0" w:color="auto"/>
        <w:right w:val="none" w:sz="0" w:space="0" w:color="auto"/>
      </w:divBdr>
    </w:div>
    <w:div w:id="1323464114">
      <w:bodyDiv w:val="1"/>
      <w:marLeft w:val="0"/>
      <w:marRight w:val="0"/>
      <w:marTop w:val="0"/>
      <w:marBottom w:val="0"/>
      <w:divBdr>
        <w:top w:val="none" w:sz="0" w:space="0" w:color="auto"/>
        <w:left w:val="none" w:sz="0" w:space="0" w:color="auto"/>
        <w:bottom w:val="none" w:sz="0" w:space="0" w:color="auto"/>
        <w:right w:val="none" w:sz="0" w:space="0" w:color="auto"/>
      </w:divBdr>
    </w:div>
    <w:div w:id="1673486402">
      <w:bodyDiv w:val="1"/>
      <w:marLeft w:val="0"/>
      <w:marRight w:val="0"/>
      <w:marTop w:val="0"/>
      <w:marBottom w:val="0"/>
      <w:divBdr>
        <w:top w:val="none" w:sz="0" w:space="0" w:color="auto"/>
        <w:left w:val="none" w:sz="0" w:space="0" w:color="auto"/>
        <w:bottom w:val="none" w:sz="0" w:space="0" w:color="auto"/>
        <w:right w:val="none" w:sz="0" w:space="0" w:color="auto"/>
      </w:divBdr>
    </w:div>
    <w:div w:id="1790708912">
      <w:bodyDiv w:val="1"/>
      <w:marLeft w:val="0"/>
      <w:marRight w:val="0"/>
      <w:marTop w:val="0"/>
      <w:marBottom w:val="0"/>
      <w:divBdr>
        <w:top w:val="none" w:sz="0" w:space="0" w:color="auto"/>
        <w:left w:val="none" w:sz="0" w:space="0" w:color="auto"/>
        <w:bottom w:val="none" w:sz="0" w:space="0" w:color="auto"/>
        <w:right w:val="none" w:sz="0" w:space="0" w:color="auto"/>
      </w:divBdr>
    </w:div>
    <w:div w:id="1835953335">
      <w:bodyDiv w:val="1"/>
      <w:marLeft w:val="0"/>
      <w:marRight w:val="0"/>
      <w:marTop w:val="0"/>
      <w:marBottom w:val="0"/>
      <w:divBdr>
        <w:top w:val="none" w:sz="0" w:space="0" w:color="auto"/>
        <w:left w:val="none" w:sz="0" w:space="0" w:color="auto"/>
        <w:bottom w:val="none" w:sz="0" w:space="0" w:color="auto"/>
        <w:right w:val="none" w:sz="0" w:space="0" w:color="auto"/>
      </w:divBdr>
    </w:div>
    <w:div w:id="20873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u@bank.gov.ua" TargetMode="Externa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5E80-B94A-4C6C-92D8-2912BA6D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50771</Words>
  <Characters>28941</Characters>
  <Application>Microsoft Office Word</Application>
  <DocSecurity>0</DocSecurity>
  <Lines>241</Lines>
  <Paragraphs>159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Положення про вимоги до структури власності надавачів фінансових послуг </vt:lpstr>
      <vt:lpstr/>
    </vt:vector>
  </TitlesOfParts>
  <Manager/>
  <Company/>
  <LinksUpToDate>false</LinksUpToDate>
  <CharactersWithSpaces>79553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вимоги до структури власності надавачів фінансових послуг</dc:title>
  <dc:creator/>
  <cp:lastModifiedBy/>
  <cp:revision>1</cp:revision>
  <dcterms:created xsi:type="dcterms:W3CDTF">2020-09-24T15:13:00Z</dcterms:created>
  <dcterms:modified xsi:type="dcterms:W3CDTF">2020-09-24T17:39:00Z</dcterms:modified>
</cp:coreProperties>
</file>