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9781" w:type="dxa"/>
        <w:tblLook w:val="04A0" w:firstRow="1" w:lastRow="0" w:firstColumn="1" w:lastColumn="0" w:noHBand="0" w:noVBand="1"/>
      </w:tblPr>
      <w:tblGrid>
        <w:gridCol w:w="3198"/>
        <w:gridCol w:w="3606"/>
        <w:gridCol w:w="2977"/>
      </w:tblGrid>
      <w:tr w:rsidR="00534DF4" w:rsidRPr="00CC66F7" w14:paraId="0F863EC7" w14:textId="77777777" w:rsidTr="00F80E50">
        <w:trPr>
          <w:trHeight w:val="851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65E0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19AC" w14:textId="77777777" w:rsidR="00534DF4" w:rsidRPr="00CC66F7" w:rsidRDefault="00534DF4" w:rsidP="00CF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D800D" w14:textId="7EF52784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34DF4" w:rsidRPr="00CC66F7" w14:paraId="6C2BF45D" w14:textId="77777777" w:rsidTr="00F80E50">
        <w:trPr>
          <w:trHeight w:val="851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319C8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" w:name="_Hlk58293486"/>
          </w:p>
        </w:tc>
        <w:tc>
          <w:tcPr>
            <w:tcW w:w="3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DE0E" w14:textId="77777777" w:rsidR="00534DF4" w:rsidRPr="00CC66F7" w:rsidRDefault="00534DF4" w:rsidP="00CF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object w:dxaOrig="2125" w:dyaOrig="2934" w14:anchorId="237A5FA1">
                <v:shape id="ole_rId2" o:spid="_x0000_i1025" style="width:36.75pt;height:50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CorelDraw.Graphic.16" ShapeID="ole_rId2" DrawAspect="Content" ObjectID="_1692543164" r:id="rId9"/>
              </w:objec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951B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34DF4" w:rsidRPr="00CC66F7" w14:paraId="69F4F3D6" w14:textId="77777777" w:rsidTr="00F80E50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7F88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6609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65B2E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34DF4" w:rsidRPr="00CC66F7" w14:paraId="21A352E7" w14:textId="77777777" w:rsidTr="00F80E50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49F5" w14:textId="77777777" w:rsidR="00534DF4" w:rsidRPr="00CC66F7" w:rsidRDefault="00534DF4" w:rsidP="00CF67DF">
            <w:pPr>
              <w:tabs>
                <w:tab w:val="left" w:pos="-3600"/>
              </w:tabs>
              <w:jc w:val="center"/>
              <w:rPr>
                <w:rFonts w:ascii="Times New Roman" w:hAnsi="Times New Roman" w:cs="Times New Roman"/>
                <w:b/>
                <w:bCs/>
                <w:color w:val="006600"/>
                <w:spacing w:val="10"/>
                <w:sz w:val="28"/>
                <w:szCs w:val="28"/>
                <w:lang w:eastAsia="uk-UA"/>
              </w:rPr>
            </w:pPr>
            <w:r w:rsidRPr="00CC66F7">
              <w:rPr>
                <w:rFonts w:ascii="Times New Roman" w:hAnsi="Times New Roman" w:cs="Times New Roman"/>
                <w:b/>
                <w:bCs/>
                <w:color w:val="006600"/>
                <w:spacing w:val="10"/>
                <w:sz w:val="28"/>
                <w:szCs w:val="28"/>
                <w:lang w:eastAsia="uk-UA"/>
              </w:rPr>
              <w:t>Правління Національного банку України</w:t>
            </w:r>
          </w:p>
          <w:p w14:paraId="7E912773" w14:textId="77777777" w:rsidR="00534DF4" w:rsidRPr="00CC66F7" w:rsidRDefault="00534DF4" w:rsidP="00CF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C66F7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  <w:lang w:eastAsia="uk-UA"/>
              </w:rPr>
              <w:t>П О С Т А Н О В А</w:t>
            </w:r>
          </w:p>
        </w:tc>
      </w:tr>
    </w:tbl>
    <w:p w14:paraId="11B01F98" w14:textId="77777777" w:rsidR="00534DF4" w:rsidRPr="00CC66F7" w:rsidRDefault="00534DF4" w:rsidP="00CF67D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14:paraId="2CB8BC1F" w14:textId="19392788" w:rsidR="00534DF4" w:rsidRPr="00CC66F7" w:rsidRDefault="00534DF4" w:rsidP="00CF67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  <w:r w:rsidRPr="00CC66F7">
        <w:rPr>
          <w:rFonts w:ascii="Times New Roman" w:hAnsi="Times New Roman" w:cs="Times New Roman"/>
          <w:b/>
          <w:bCs/>
          <w:color w:val="006600"/>
          <w:sz w:val="28"/>
          <w:szCs w:val="28"/>
        </w:rPr>
        <w:t>м. Київ</w:t>
      </w:r>
    </w:p>
    <w:p w14:paraId="40AE44E7" w14:textId="77777777" w:rsidR="005B7B8A" w:rsidRPr="00CC66F7" w:rsidRDefault="005B7B8A" w:rsidP="00CF67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tbl>
      <w:tblPr>
        <w:tblStyle w:val="ad"/>
        <w:tblW w:w="3450" w:type="pct"/>
        <w:jc w:val="center"/>
        <w:tblLook w:val="04A0" w:firstRow="1" w:lastRow="0" w:firstColumn="1" w:lastColumn="0" w:noHBand="0" w:noVBand="1"/>
      </w:tblPr>
      <w:tblGrid>
        <w:gridCol w:w="6651"/>
      </w:tblGrid>
      <w:tr w:rsidR="00534DF4" w:rsidRPr="00CC66F7" w14:paraId="2B882045" w14:textId="77777777" w:rsidTr="00CF67DF">
        <w:trPr>
          <w:jc w:val="center"/>
        </w:trPr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6BD1" w14:textId="006351DE" w:rsidR="00587AF9" w:rsidRPr="00CC66F7" w:rsidRDefault="00587AF9" w:rsidP="00587A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="001F7342" w:rsidRPr="00CC66F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Положення щодо провадження діяльності зі страхування сільськогосподарської продукції з державною підтримкою</w:t>
            </w:r>
          </w:p>
        </w:tc>
      </w:tr>
    </w:tbl>
    <w:p w14:paraId="2FD1A955" w14:textId="77777777" w:rsidR="00361206" w:rsidRPr="00CC66F7" w:rsidRDefault="00361206" w:rsidP="00CF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4ACDE9" w14:textId="63041CCC" w:rsidR="00534DF4" w:rsidRPr="00CC66F7" w:rsidRDefault="00534DF4" w:rsidP="00CF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Відповідно до статей 7, 15, 55</w:t>
      </w:r>
      <w:r w:rsidRPr="00CC66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C66F7">
        <w:rPr>
          <w:rFonts w:ascii="Times New Roman" w:hAnsi="Times New Roman" w:cs="Times New Roman"/>
          <w:sz w:val="28"/>
          <w:szCs w:val="28"/>
        </w:rPr>
        <w:t xml:space="preserve">, 56 Закону України “Про Національний банк України”, статей 21, 27, 28, 29 Закону України “Про фінансові послуги та державне регулювання ринків фінансових послуг”, статей </w:t>
      </w:r>
      <w:r w:rsidR="00660724" w:rsidRPr="00CC66F7">
        <w:rPr>
          <w:rFonts w:ascii="Times New Roman" w:hAnsi="Times New Roman" w:cs="Times New Roman"/>
          <w:sz w:val="28"/>
          <w:szCs w:val="28"/>
        </w:rPr>
        <w:t xml:space="preserve">31, 41 </w:t>
      </w:r>
      <w:r w:rsidRPr="00CC66F7">
        <w:rPr>
          <w:rFonts w:ascii="Times New Roman" w:hAnsi="Times New Roman" w:cs="Times New Roman"/>
          <w:sz w:val="28"/>
          <w:szCs w:val="28"/>
        </w:rPr>
        <w:t xml:space="preserve">Закону України “Про страхування”, </w:t>
      </w:r>
      <w:r w:rsidR="00660724" w:rsidRPr="00CC66F7">
        <w:rPr>
          <w:rFonts w:ascii="Times New Roman" w:hAnsi="Times New Roman" w:cs="Times New Roman"/>
          <w:sz w:val="28"/>
          <w:szCs w:val="28"/>
        </w:rPr>
        <w:t xml:space="preserve">статті 26 </w:t>
      </w:r>
      <w:bookmarkStart w:id="2" w:name="_Hlk77690853"/>
      <w:r w:rsidR="00660724" w:rsidRPr="00CC66F7">
        <w:rPr>
          <w:rFonts w:ascii="Times New Roman" w:hAnsi="Times New Roman" w:cs="Times New Roman"/>
          <w:sz w:val="28"/>
          <w:szCs w:val="28"/>
        </w:rPr>
        <w:t xml:space="preserve">Закону України “Про особливості страхування сільськогосподарської продукції з державною підтримкою” </w:t>
      </w:r>
      <w:bookmarkEnd w:id="2"/>
      <w:r w:rsidRPr="00CC66F7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435759" w:rsidRPr="00CC6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66F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660724" w:rsidRPr="00CC66F7">
        <w:rPr>
          <w:rFonts w:ascii="Times New Roman" w:hAnsi="Times New Roman" w:cs="Times New Roman"/>
          <w:sz w:val="28"/>
          <w:szCs w:val="28"/>
        </w:rPr>
        <w:t xml:space="preserve">визначення вимог до страховиків, які мають право провадити діяльність при страхуванні сільськогосподарської продукції з державною підтримкою </w:t>
      </w:r>
      <w:r w:rsidRPr="00CC66F7">
        <w:rPr>
          <w:rFonts w:ascii="Times New Roman" w:hAnsi="Times New Roman" w:cs="Times New Roman"/>
          <w:sz w:val="28"/>
          <w:szCs w:val="28"/>
        </w:rPr>
        <w:t xml:space="preserve">Правління Національного банку України </w:t>
      </w:r>
      <w:r w:rsidRPr="00CC66F7">
        <w:rPr>
          <w:rFonts w:ascii="Times New Roman" w:hAnsi="Times New Roman" w:cs="Times New Roman"/>
          <w:b/>
          <w:bCs/>
          <w:sz w:val="28"/>
          <w:szCs w:val="28"/>
        </w:rPr>
        <w:t>постановляє:</w:t>
      </w:r>
    </w:p>
    <w:p w14:paraId="3AE98AAE" w14:textId="77777777" w:rsidR="008D35FF" w:rsidRPr="00CC66F7" w:rsidRDefault="008D35FF" w:rsidP="00CF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54F68" w14:textId="50731108" w:rsidR="00534DF4" w:rsidRPr="00CC66F7" w:rsidRDefault="00534DF4" w:rsidP="00CF67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</w:t>
      </w:r>
      <w:r w:rsidR="001F7342" w:rsidRPr="00CC66F7">
        <w:rPr>
          <w:rFonts w:ascii="Times New Roman" w:hAnsi="Times New Roman" w:cs="Times New Roman"/>
          <w:bCs/>
          <w:spacing w:val="-4"/>
          <w:sz w:val="28"/>
          <w:szCs w:val="28"/>
        </w:rPr>
        <w:t>Положення щодо провадження діяльності зі страхування сільськогосподарської продукції з державною підтримкою</w:t>
      </w: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, що додається.</w:t>
      </w:r>
    </w:p>
    <w:p w14:paraId="17251FE7" w14:textId="77777777" w:rsidR="00CF67DF" w:rsidRPr="00CC66F7" w:rsidRDefault="00CF67DF" w:rsidP="00CF67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88120" w14:textId="04A96118" w:rsidR="00401DF2" w:rsidRPr="002C5865" w:rsidRDefault="002C5865" w:rsidP="002C58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586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Визнати таким, що втратило чинність </w:t>
      </w:r>
      <w:r w:rsidR="00401DF2" w:rsidRPr="002C5865">
        <w:rPr>
          <w:rFonts w:ascii="Times New Roman" w:hAnsi="Times New Roman" w:cs="Times New Roman"/>
          <w:bCs/>
          <w:spacing w:val="-4"/>
          <w:sz w:val="28"/>
          <w:szCs w:val="28"/>
        </w:rPr>
        <w:t>розпорядження Державної комісії з регулювання ринків фінансових послуг України від 02 червня 2011 року № 327 “Про затвердження Кваліфікаційного мінімуму для осіб, які здійснюють діяльність з визначення причин настання страхового випадку в сільському господарстві (аварійних комісарів)”, зареєстроване в Міністерстві юстиції України 24 червня 2011 року за № 779/19517</w:t>
      </w:r>
      <w:r w:rsidRPr="002C5865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6A7088D7" w14:textId="77777777" w:rsidR="004E2994" w:rsidRPr="00CC66F7" w:rsidRDefault="004E2994" w:rsidP="00CF67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EF49E2" w14:textId="3BAB50A2" w:rsidR="00534DF4" w:rsidRPr="00CC66F7" w:rsidRDefault="00534DF4" w:rsidP="00CF67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=id.gjdgxs" w:colFirst="0" w:colLast="0"/>
      <w:bookmarkEnd w:id="3"/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Постанова набирає чинності з</w:t>
      </w:r>
      <w:r w:rsidR="003F0570" w:rsidRPr="00CC66F7">
        <w:rPr>
          <w:color w:val="333333"/>
          <w:shd w:val="clear" w:color="auto" w:fill="FFFFFF"/>
        </w:rPr>
        <w:t xml:space="preserve"> </w:t>
      </w:r>
      <w:r w:rsidR="003F0570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дня, наступного за днем її офіційного опублікування</w:t>
      </w:r>
      <w:r w:rsidR="009A79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286"/>
      </w:tblGrid>
      <w:tr w:rsidR="00534DF4" w:rsidRPr="00CC66F7" w14:paraId="2FB2EE06" w14:textId="77777777" w:rsidTr="00C413DA">
        <w:tc>
          <w:tcPr>
            <w:tcW w:w="5495" w:type="dxa"/>
            <w:vAlign w:val="bottom"/>
          </w:tcPr>
          <w:p w14:paraId="34F23C0B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865C69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 </w:t>
            </w:r>
          </w:p>
        </w:tc>
        <w:tc>
          <w:tcPr>
            <w:tcW w:w="4286" w:type="dxa"/>
            <w:vAlign w:val="bottom"/>
          </w:tcPr>
          <w:p w14:paraId="7D93F1DF" w14:textId="77777777" w:rsidR="00534DF4" w:rsidRPr="00CC66F7" w:rsidRDefault="00534DF4" w:rsidP="00CF67DF">
            <w:pPr>
              <w:tabs>
                <w:tab w:val="left" w:pos="7020"/>
                <w:tab w:val="left" w:pos="720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Кирило ШЕВЧЕНКО</w:t>
            </w:r>
          </w:p>
        </w:tc>
      </w:tr>
    </w:tbl>
    <w:p w14:paraId="7E623950" w14:textId="77777777" w:rsidR="00534DF4" w:rsidRPr="00CC66F7" w:rsidRDefault="00534DF4" w:rsidP="00CF6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DA9CD" w14:textId="77777777" w:rsidR="00534DF4" w:rsidRPr="00CC66F7" w:rsidRDefault="00534DF4" w:rsidP="00CF6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7DB23" w14:textId="77777777" w:rsidR="00534DF4" w:rsidRPr="00CC66F7" w:rsidRDefault="00534DF4" w:rsidP="00CF6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34DF4" w:rsidRPr="00CC66F7" w:rsidSect="005B7B8A">
          <w:headerReference w:type="default" r:id="rId10"/>
          <w:headerReference w:type="first" r:id="rId11"/>
          <w:pgSz w:w="11906" w:h="16838"/>
          <w:pgMar w:top="851" w:right="707" w:bottom="1418" w:left="1560" w:header="709" w:footer="709" w:gutter="0"/>
          <w:pgNumType w:start="1"/>
          <w:cols w:space="720"/>
          <w:titlePg/>
          <w:docGrid w:linePitch="326"/>
        </w:sectPr>
      </w:pP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Інд. 33</w:t>
      </w:r>
    </w:p>
    <w:bookmarkEnd w:id="1"/>
    <w:tbl>
      <w:tblPr>
        <w:tblStyle w:val="21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4602"/>
      </w:tblGrid>
      <w:tr w:rsidR="00534DF4" w:rsidRPr="00CC66F7" w14:paraId="5046926D" w14:textId="77777777" w:rsidTr="00361206">
        <w:trPr>
          <w:trHeight w:val="1433"/>
        </w:trPr>
        <w:tc>
          <w:tcPr>
            <w:tcW w:w="5321" w:type="dxa"/>
          </w:tcPr>
          <w:p w14:paraId="6243BF6F" w14:textId="77777777" w:rsidR="00534DF4" w:rsidRPr="00CC66F7" w:rsidRDefault="00534DF4" w:rsidP="00CF6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</w:tcPr>
          <w:p w14:paraId="5C13F4F7" w14:textId="77777777" w:rsidR="00534DF4" w:rsidRPr="00CC66F7" w:rsidRDefault="00534DF4" w:rsidP="00CF67DF">
            <w:pPr>
              <w:shd w:val="clear" w:color="auto" w:fill="FFFFFF"/>
              <w:ind w:hanging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04A99A4D" w14:textId="77777777" w:rsidR="00534DF4" w:rsidRPr="00CC66F7" w:rsidRDefault="00534DF4" w:rsidP="00CF67DF">
            <w:pPr>
              <w:shd w:val="clear" w:color="auto" w:fill="FFFFFF"/>
              <w:ind w:hanging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Постанова Правління</w:t>
            </w:r>
          </w:p>
          <w:p w14:paraId="79912508" w14:textId="77777777" w:rsidR="00534DF4" w:rsidRPr="00CC66F7" w:rsidRDefault="00534DF4" w:rsidP="00CF67DF">
            <w:pPr>
              <w:shd w:val="clear" w:color="auto" w:fill="FFFFFF"/>
              <w:ind w:hanging="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Національного банку України</w:t>
            </w:r>
          </w:p>
        </w:tc>
      </w:tr>
    </w:tbl>
    <w:p w14:paraId="1A2FEE07" w14:textId="16AC07FB" w:rsidR="003E6124" w:rsidRPr="00CC66F7" w:rsidRDefault="001F7342" w:rsidP="00CF67D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4" w:name="bookmark=id.30j0zll" w:colFirst="0" w:colLast="0"/>
      <w:bookmarkEnd w:id="4"/>
      <w:r w:rsidRPr="00CC66F7">
        <w:rPr>
          <w:rFonts w:ascii="Times New Roman" w:hAnsi="Times New Roman" w:cs="Times New Roman"/>
          <w:bCs/>
          <w:spacing w:val="-4"/>
          <w:sz w:val="28"/>
          <w:szCs w:val="28"/>
        </w:rPr>
        <w:t>Положення щодо провадження діяльності зі страхування сільськогосподарської продукції з державною підтримкою</w:t>
      </w:r>
    </w:p>
    <w:p w14:paraId="60BADE48" w14:textId="77777777" w:rsidR="001F7342" w:rsidRPr="00CC66F7" w:rsidRDefault="001F7342" w:rsidP="00CF67D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BCB4FB8" w14:textId="0B83CE8B" w:rsidR="003E6124" w:rsidRPr="00CC66F7" w:rsidRDefault="00435759" w:rsidP="00CF67DF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outlineLvl w:val="1"/>
        <w:rPr>
          <w:sz w:val="28"/>
          <w:szCs w:val="28"/>
          <w:lang w:val="uk-UA"/>
        </w:rPr>
      </w:pPr>
      <w:bookmarkStart w:id="5" w:name="_Toc55216236"/>
      <w:r w:rsidRPr="00CC66F7">
        <w:rPr>
          <w:sz w:val="28"/>
          <w:szCs w:val="28"/>
          <w:lang w:val="uk-UA"/>
        </w:rPr>
        <w:t xml:space="preserve">Загальні </w:t>
      </w:r>
      <w:r w:rsidR="003E6124" w:rsidRPr="00CC66F7">
        <w:rPr>
          <w:sz w:val="28"/>
          <w:szCs w:val="28"/>
          <w:lang w:val="uk-UA"/>
        </w:rPr>
        <w:t>положення</w:t>
      </w:r>
      <w:bookmarkEnd w:id="5"/>
    </w:p>
    <w:p w14:paraId="2560903C" w14:textId="77777777" w:rsidR="008957AB" w:rsidRPr="00CC66F7" w:rsidRDefault="008957AB" w:rsidP="00CF67D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418"/>
        <w:outlineLvl w:val="1"/>
        <w:rPr>
          <w:sz w:val="28"/>
          <w:szCs w:val="28"/>
          <w:lang w:val="uk-UA"/>
        </w:rPr>
      </w:pPr>
    </w:p>
    <w:p w14:paraId="76C9AD03" w14:textId="6AF2D5EF" w:rsidR="001B0DB8" w:rsidRPr="00CC66F7" w:rsidRDefault="003E6124" w:rsidP="00CF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 xml:space="preserve">Це Положення розроблено згідно із Законами України </w:t>
      </w:r>
      <w:r w:rsidR="005B7B8A" w:rsidRPr="00CC66F7">
        <w:rPr>
          <w:rFonts w:ascii="Times New Roman" w:hAnsi="Times New Roman" w:cs="Times New Roman"/>
          <w:sz w:val="28"/>
          <w:szCs w:val="28"/>
        </w:rPr>
        <w:t>“</w:t>
      </w:r>
      <w:r w:rsidRPr="00CC66F7">
        <w:rPr>
          <w:rFonts w:ascii="Times New Roman" w:hAnsi="Times New Roman" w:cs="Times New Roman"/>
          <w:sz w:val="28"/>
          <w:szCs w:val="28"/>
        </w:rPr>
        <w:t>Про Національний банк України</w:t>
      </w:r>
      <w:r w:rsidR="005B7B8A" w:rsidRPr="00CC66F7">
        <w:rPr>
          <w:rFonts w:ascii="Times New Roman" w:hAnsi="Times New Roman" w:cs="Times New Roman"/>
          <w:sz w:val="28"/>
          <w:szCs w:val="28"/>
        </w:rPr>
        <w:t>”</w:t>
      </w:r>
      <w:r w:rsidRPr="00CC66F7">
        <w:rPr>
          <w:rFonts w:ascii="Times New Roman" w:hAnsi="Times New Roman" w:cs="Times New Roman"/>
          <w:sz w:val="28"/>
          <w:szCs w:val="28"/>
        </w:rPr>
        <w:t xml:space="preserve">, </w:t>
      </w:r>
      <w:r w:rsidR="005B7B8A" w:rsidRPr="00CC66F7">
        <w:rPr>
          <w:rFonts w:ascii="Times New Roman" w:hAnsi="Times New Roman" w:cs="Times New Roman"/>
          <w:sz w:val="28"/>
          <w:szCs w:val="28"/>
        </w:rPr>
        <w:t>“</w:t>
      </w:r>
      <w:r w:rsidRPr="00CC66F7">
        <w:rPr>
          <w:rFonts w:ascii="Times New Roman" w:hAnsi="Times New Roman" w:cs="Times New Roman"/>
          <w:sz w:val="28"/>
          <w:szCs w:val="28"/>
        </w:rPr>
        <w:t>Про страхування</w:t>
      </w:r>
      <w:r w:rsidR="005B7B8A" w:rsidRPr="00CC66F7">
        <w:rPr>
          <w:rFonts w:ascii="Times New Roman" w:hAnsi="Times New Roman" w:cs="Times New Roman"/>
          <w:sz w:val="28"/>
          <w:szCs w:val="28"/>
        </w:rPr>
        <w:t>”</w:t>
      </w:r>
      <w:r w:rsidRPr="00CC66F7">
        <w:rPr>
          <w:rFonts w:ascii="Times New Roman" w:hAnsi="Times New Roman" w:cs="Times New Roman"/>
          <w:sz w:val="28"/>
          <w:szCs w:val="28"/>
        </w:rPr>
        <w:t xml:space="preserve"> та </w:t>
      </w:r>
      <w:r w:rsidR="005B7B8A" w:rsidRPr="00CC66F7">
        <w:rPr>
          <w:rFonts w:ascii="Times New Roman" w:hAnsi="Times New Roman" w:cs="Times New Roman"/>
          <w:sz w:val="28"/>
          <w:szCs w:val="28"/>
        </w:rPr>
        <w:t>“</w:t>
      </w:r>
      <w:r w:rsidRPr="00CC66F7">
        <w:rPr>
          <w:rFonts w:ascii="Times New Roman" w:hAnsi="Times New Roman" w:cs="Times New Roman"/>
          <w:sz w:val="28"/>
          <w:szCs w:val="28"/>
        </w:rPr>
        <w:t>Про особливості страхування сільськогосподарської продукції з державною підтримкою</w:t>
      </w:r>
      <w:r w:rsidR="005B7B8A" w:rsidRPr="00CC66F7">
        <w:rPr>
          <w:rFonts w:ascii="Times New Roman" w:hAnsi="Times New Roman" w:cs="Times New Roman"/>
          <w:sz w:val="28"/>
          <w:szCs w:val="28"/>
        </w:rPr>
        <w:t>”</w:t>
      </w:r>
      <w:r w:rsidR="00414CB5" w:rsidRPr="00CC6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встановлює організаційно-правові засади діяльності страховиків </w:t>
      </w:r>
      <w:r w:rsidR="00414CB5" w:rsidRPr="00CC66F7">
        <w:rPr>
          <w:rFonts w:ascii="Times New Roman" w:hAnsi="Times New Roman" w:cs="Times New Roman"/>
          <w:sz w:val="28"/>
          <w:szCs w:val="28"/>
        </w:rPr>
        <w:t>зі страхування сільськогосподарської продукції з державною підтримкою</w:t>
      </w:r>
      <w:r w:rsidR="00FF7B0D" w:rsidRPr="00CC66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39808F" w14:textId="77777777" w:rsidR="00B3184E" w:rsidRPr="00CC66F7" w:rsidRDefault="00B3184E" w:rsidP="004123F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B4DFA8" w14:textId="77777777" w:rsidR="00B3184E" w:rsidRPr="00CC66F7" w:rsidRDefault="00B3184E" w:rsidP="00B3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У цьому Положенні терміни вживаються в такому значенні:</w:t>
      </w:r>
    </w:p>
    <w:p w14:paraId="19F509DF" w14:textId="77777777" w:rsidR="00B3184E" w:rsidRPr="00CC66F7" w:rsidRDefault="00B3184E" w:rsidP="004123FB">
      <w:pPr>
        <w:pStyle w:val="a7"/>
        <w:rPr>
          <w:sz w:val="28"/>
          <w:szCs w:val="28"/>
          <w:lang w:val="uk-UA"/>
        </w:rPr>
      </w:pPr>
    </w:p>
    <w:p w14:paraId="17FF5F13" w14:textId="3506B34E" w:rsidR="003156E3" w:rsidRPr="00CC66F7" w:rsidRDefault="009A790C" w:rsidP="003156E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56E3" w:rsidRPr="00CC66F7">
        <w:rPr>
          <w:rFonts w:ascii="Times New Roman" w:hAnsi="Times New Roman" w:cs="Times New Roman"/>
          <w:sz w:val="28"/>
          <w:szCs w:val="28"/>
        </w:rPr>
        <w:t xml:space="preserve">перелік – перелік страховиків, які мають право </w:t>
      </w:r>
      <w:r w:rsidR="00D349C3" w:rsidRPr="00D349C3">
        <w:rPr>
          <w:rFonts w:ascii="Times New Roman" w:hAnsi="Times New Roman" w:cs="Times New Roman"/>
          <w:sz w:val="28"/>
          <w:szCs w:val="28"/>
        </w:rPr>
        <w:t>на</w:t>
      </w:r>
      <w:r w:rsidR="00D349C3" w:rsidRPr="00CC66F7">
        <w:rPr>
          <w:rFonts w:ascii="Times New Roman" w:hAnsi="Times New Roman" w:cs="Times New Roman"/>
          <w:sz w:val="28"/>
          <w:szCs w:val="28"/>
        </w:rPr>
        <w:t xml:space="preserve"> </w:t>
      </w:r>
      <w:r w:rsidR="003156E3" w:rsidRPr="00CC66F7">
        <w:rPr>
          <w:rFonts w:ascii="Times New Roman" w:hAnsi="Times New Roman" w:cs="Times New Roman"/>
          <w:sz w:val="28"/>
          <w:szCs w:val="28"/>
        </w:rPr>
        <w:t>страхування сільськогосподарської продукції з державною підтримкою, який оприлюднюється центральним органом виконавчої влади, що забезпечує формування і реалізує державну аграрну політику;</w:t>
      </w:r>
    </w:p>
    <w:p w14:paraId="77777EDA" w14:textId="3E4A6D34" w:rsidR="003156E3" w:rsidRPr="00CC66F7" w:rsidRDefault="003156E3" w:rsidP="003156E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3C11C" w14:textId="5B6CEEBF" w:rsidR="003156E3" w:rsidRPr="00CC66F7" w:rsidRDefault="009A790C" w:rsidP="003156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56E3" w:rsidRPr="00CC66F7">
        <w:rPr>
          <w:sz w:val="28"/>
          <w:szCs w:val="28"/>
        </w:rPr>
        <w:t xml:space="preserve">рейтинговий перестраховик – перестраховик-нерезидент, що відповідає вимогам до рейтингу фінансової надійності (стійкості) якого не нижчий, ніж за класифікацією таких міжнародних рейтингових агентств: </w:t>
      </w:r>
    </w:p>
    <w:p w14:paraId="1603F7B6" w14:textId="77777777" w:rsidR="003156E3" w:rsidRPr="00CC66F7" w:rsidRDefault="003156E3" w:rsidP="003156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A - A.M.Best (США); </w:t>
      </w:r>
    </w:p>
    <w:p w14:paraId="3142BEDC" w14:textId="77777777" w:rsidR="003156E3" w:rsidRPr="00CC66F7" w:rsidRDefault="003156E3" w:rsidP="003156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A2 - Moody’s Investors Service (США); </w:t>
      </w:r>
    </w:p>
    <w:p w14:paraId="26C14DB4" w14:textId="77777777" w:rsidR="003156E3" w:rsidRPr="00CC66F7" w:rsidRDefault="003156E3" w:rsidP="003156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A - Standard &amp; Poor’s (США); </w:t>
      </w:r>
    </w:p>
    <w:p w14:paraId="68A0CB2C" w14:textId="66B43643" w:rsidR="003156E3" w:rsidRPr="00CC66F7" w:rsidRDefault="003156E3" w:rsidP="003156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A - Fitch Ratings (Великобританія); </w:t>
      </w:r>
    </w:p>
    <w:p w14:paraId="116FCA8B" w14:textId="77777777" w:rsidR="003156E3" w:rsidRPr="00CC66F7" w:rsidRDefault="003156E3" w:rsidP="003156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B7164" w14:textId="7B13E6A0" w:rsidR="00B3184E" w:rsidRPr="00CC66F7" w:rsidRDefault="003156E3" w:rsidP="004123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ab/>
      </w:r>
      <w:r w:rsidR="009A790C">
        <w:rPr>
          <w:rFonts w:ascii="Times New Roman" w:hAnsi="Times New Roman" w:cs="Times New Roman"/>
          <w:sz w:val="28"/>
          <w:szCs w:val="28"/>
        </w:rPr>
        <w:t xml:space="preserve">3) </w:t>
      </w:r>
      <w:r w:rsidR="00B3184E" w:rsidRPr="00CC66F7">
        <w:rPr>
          <w:rFonts w:ascii="Times New Roman" w:hAnsi="Times New Roman" w:cs="Times New Roman"/>
          <w:sz w:val="28"/>
          <w:szCs w:val="28"/>
        </w:rPr>
        <w:t>уповноважена</w:t>
      </w:r>
      <w:r w:rsidR="00B3184E" w:rsidRPr="00E52972">
        <w:rPr>
          <w:rFonts w:ascii="Times New Roman" w:hAnsi="Times New Roman" w:cs="Times New Roman"/>
          <w:sz w:val="28"/>
          <w:szCs w:val="28"/>
        </w:rPr>
        <w:t xml:space="preserve"> </w:t>
      </w:r>
      <w:r w:rsidR="00B3184E" w:rsidRPr="00CC66F7">
        <w:rPr>
          <w:rFonts w:ascii="Times New Roman" w:hAnsi="Times New Roman" w:cs="Times New Roman"/>
          <w:sz w:val="28"/>
          <w:szCs w:val="28"/>
        </w:rPr>
        <w:t xml:space="preserve">особа – керівник структурного підрозділу Національного банку, відповідального </w:t>
      </w:r>
      <w:r w:rsidR="00865BE5" w:rsidRPr="00CC66F7">
        <w:rPr>
          <w:rFonts w:ascii="Times New Roman" w:hAnsi="Times New Roman" w:cs="Times New Roman"/>
          <w:sz w:val="28"/>
          <w:szCs w:val="28"/>
        </w:rPr>
        <w:t>за нагляд</w:t>
      </w:r>
      <w:r w:rsidR="00865BE5" w:rsidRPr="009208ED">
        <w:rPr>
          <w:rFonts w:ascii="Times New Roman" w:hAnsi="Times New Roman" w:cs="Times New Roman"/>
          <w:sz w:val="28"/>
          <w:szCs w:val="28"/>
        </w:rPr>
        <w:t xml:space="preserve"> </w:t>
      </w:r>
      <w:r w:rsidR="00865BE5">
        <w:rPr>
          <w:rFonts w:ascii="Times New Roman" w:hAnsi="Times New Roman" w:cs="Times New Roman"/>
          <w:sz w:val="28"/>
          <w:szCs w:val="28"/>
        </w:rPr>
        <w:t xml:space="preserve">за </w:t>
      </w:r>
      <w:r w:rsidR="00865BE5" w:rsidRPr="009208ED">
        <w:rPr>
          <w:rFonts w:ascii="Times New Roman" w:hAnsi="Times New Roman" w:cs="Times New Roman"/>
          <w:sz w:val="28"/>
          <w:szCs w:val="28"/>
        </w:rPr>
        <w:t>ринком небанк</w:t>
      </w:r>
      <w:r w:rsidR="00865BE5">
        <w:rPr>
          <w:rFonts w:ascii="Times New Roman" w:hAnsi="Times New Roman" w:cs="Times New Roman"/>
          <w:sz w:val="28"/>
          <w:szCs w:val="28"/>
        </w:rPr>
        <w:t>і</w:t>
      </w:r>
      <w:r w:rsidR="00865BE5" w:rsidRPr="009208ED">
        <w:rPr>
          <w:rFonts w:ascii="Times New Roman" w:hAnsi="Times New Roman" w:cs="Times New Roman"/>
          <w:sz w:val="28"/>
          <w:szCs w:val="28"/>
        </w:rPr>
        <w:t>вських ф</w:t>
      </w:r>
      <w:r w:rsidR="00865BE5">
        <w:rPr>
          <w:rFonts w:ascii="Times New Roman" w:hAnsi="Times New Roman" w:cs="Times New Roman"/>
          <w:sz w:val="28"/>
          <w:szCs w:val="28"/>
        </w:rPr>
        <w:t>і</w:t>
      </w:r>
      <w:r w:rsidR="00865BE5" w:rsidRPr="009208ED">
        <w:rPr>
          <w:rFonts w:ascii="Times New Roman" w:hAnsi="Times New Roman" w:cs="Times New Roman"/>
          <w:sz w:val="28"/>
          <w:szCs w:val="28"/>
        </w:rPr>
        <w:t>нансових послуг</w:t>
      </w:r>
      <w:r w:rsidR="00865BE5" w:rsidRPr="00CC66F7">
        <w:rPr>
          <w:rFonts w:ascii="Times New Roman" w:hAnsi="Times New Roman" w:cs="Times New Roman"/>
          <w:sz w:val="28"/>
          <w:szCs w:val="28"/>
        </w:rPr>
        <w:t xml:space="preserve"> </w:t>
      </w:r>
      <w:r w:rsidR="00B3184E" w:rsidRPr="00CC66F7">
        <w:rPr>
          <w:rFonts w:ascii="Times New Roman" w:hAnsi="Times New Roman" w:cs="Times New Roman"/>
          <w:sz w:val="28"/>
          <w:szCs w:val="28"/>
        </w:rPr>
        <w:t>та інші процедури, передбачені цим Положенням, його заступник, керівник підрозділу в складі зазначеного структурного підрозділу Національного банку, його заступник або особи, які виконують їх обов’язки.</w:t>
      </w:r>
    </w:p>
    <w:p w14:paraId="2A4D374D" w14:textId="45838A5A" w:rsidR="006C2B17" w:rsidRPr="00CC66F7" w:rsidRDefault="009A790C" w:rsidP="009A7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3184E" w:rsidRPr="00CC66F7">
        <w:rPr>
          <w:rFonts w:ascii="Times New Roman" w:hAnsi="Times New Roman" w:cs="Times New Roman"/>
          <w:sz w:val="28"/>
          <w:szCs w:val="28"/>
          <w:shd w:val="clear" w:color="auto" w:fill="FFFFFF"/>
        </w:rPr>
        <w:t>Інші терміни в цьому Положенні вживаються</w:t>
      </w:r>
      <w:r w:rsidR="00B3184E" w:rsidRPr="00CC66F7">
        <w:rPr>
          <w:color w:val="000000" w:themeColor="text1"/>
          <w:sz w:val="28"/>
          <w:szCs w:val="28"/>
        </w:rPr>
        <w:t xml:space="preserve"> </w:t>
      </w:r>
      <w:r w:rsidR="006C2B17" w:rsidRPr="00CC66F7">
        <w:rPr>
          <w:rFonts w:ascii="Times New Roman" w:hAnsi="Times New Roman" w:cs="Times New Roman"/>
          <w:sz w:val="28"/>
          <w:szCs w:val="28"/>
        </w:rPr>
        <w:t xml:space="preserve">у значеннях, наведених у Законах України “Про страхування” та “Про особливості </w:t>
      </w:r>
      <w:r w:rsidR="006C2B17" w:rsidRPr="00CC66F7">
        <w:rPr>
          <w:rFonts w:ascii="Times New Roman" w:hAnsi="Times New Roman" w:cs="Times New Roman"/>
          <w:sz w:val="28"/>
          <w:szCs w:val="28"/>
        </w:rPr>
        <w:lastRenderedPageBreak/>
        <w:t xml:space="preserve">страхування сільськогосподарської продукції з державною підтримкою”, інших законах України та нормативно-правових актах Національного банку </w:t>
      </w:r>
      <w:r w:rsidR="006C2B17" w:rsidRPr="00CC6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 (далі – Національний банк) </w:t>
      </w:r>
      <w:r w:rsidR="006C2B17" w:rsidRPr="00CC66F7">
        <w:rPr>
          <w:rFonts w:ascii="Times New Roman" w:hAnsi="Times New Roman" w:cs="Times New Roman"/>
          <w:sz w:val="28"/>
          <w:szCs w:val="28"/>
        </w:rPr>
        <w:t xml:space="preserve">та центрального органу виконавчої влади, що забезпечує формування і реалізує державну аграрну політику. </w:t>
      </w:r>
    </w:p>
    <w:p w14:paraId="2D572D58" w14:textId="77777777" w:rsidR="005B7B8A" w:rsidRPr="00CC66F7" w:rsidRDefault="005B7B8A" w:rsidP="005B7B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656884B" w14:textId="62592893" w:rsidR="003E6124" w:rsidRPr="00CC66F7" w:rsidRDefault="003E6124" w:rsidP="00CF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 xml:space="preserve">Вимоги цього Положення поширюються на страховиків, які мають намір провадити діяльність зі страхування сільськогосподарської продукції з державною підтримкою </w:t>
      </w:r>
      <w:r w:rsidR="004E097D" w:rsidRPr="00CC66F7">
        <w:rPr>
          <w:rFonts w:ascii="Times New Roman" w:hAnsi="Times New Roman" w:cs="Times New Roman"/>
          <w:sz w:val="28"/>
          <w:szCs w:val="28"/>
        </w:rPr>
        <w:t>та</w:t>
      </w:r>
      <w:r w:rsidR="00B4322B" w:rsidRPr="00CC66F7">
        <w:rPr>
          <w:rFonts w:ascii="Times New Roman" w:hAnsi="Times New Roman" w:cs="Times New Roman"/>
          <w:sz w:val="28"/>
          <w:szCs w:val="28"/>
        </w:rPr>
        <w:t xml:space="preserve"> страховиків, які про</w:t>
      </w:r>
      <w:r w:rsidRPr="00CC66F7">
        <w:rPr>
          <w:rFonts w:ascii="Times New Roman" w:hAnsi="Times New Roman" w:cs="Times New Roman"/>
          <w:sz w:val="28"/>
          <w:szCs w:val="28"/>
        </w:rPr>
        <w:t>вадять таку діяльність</w:t>
      </w:r>
      <w:r w:rsidR="00B64AED" w:rsidRPr="00CC66F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</w:t>
      </w:r>
      <w:r w:rsidR="008957AB" w:rsidRPr="00CC66F7">
        <w:rPr>
          <w:rFonts w:ascii="Times New Roman" w:hAnsi="Times New Roman" w:cs="Times New Roman"/>
          <w:sz w:val="28"/>
          <w:szCs w:val="28"/>
        </w:rPr>
        <w:t>.</w:t>
      </w:r>
    </w:p>
    <w:p w14:paraId="7C14170F" w14:textId="77777777" w:rsidR="008957AB" w:rsidRPr="00CC66F7" w:rsidRDefault="008957AB" w:rsidP="00CF67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B7A73F" w14:textId="29C58E11" w:rsidR="003E6124" w:rsidRPr="00CC66F7" w:rsidRDefault="003E6124" w:rsidP="00CF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Це Положення визначає:</w:t>
      </w:r>
    </w:p>
    <w:p w14:paraId="1AE7E025" w14:textId="77777777" w:rsidR="008957AB" w:rsidRPr="00CC66F7" w:rsidRDefault="008957AB" w:rsidP="00CF67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81259" w14:textId="46A62347" w:rsidR="003E6124" w:rsidRPr="00CC66F7" w:rsidRDefault="00F743A0" w:rsidP="00CF67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 xml:space="preserve">загальні </w:t>
      </w:r>
      <w:r w:rsidR="003E6124" w:rsidRPr="00CC66F7">
        <w:rPr>
          <w:rFonts w:ascii="Times New Roman" w:hAnsi="Times New Roman" w:cs="Times New Roman"/>
          <w:sz w:val="28"/>
          <w:szCs w:val="28"/>
        </w:rPr>
        <w:t>вимоги до страховиків, які мають намір провадити діяльність зі страхування сільськогосподарської продукції з державною підтримкою</w:t>
      </w:r>
      <w:r w:rsidR="00B4322B" w:rsidRPr="00CC66F7">
        <w:rPr>
          <w:rFonts w:ascii="Times New Roman" w:hAnsi="Times New Roman" w:cs="Times New Roman"/>
          <w:sz w:val="28"/>
          <w:szCs w:val="28"/>
        </w:rPr>
        <w:t xml:space="preserve">, для  внесення </w:t>
      </w:r>
      <w:r w:rsidR="00590FE8" w:rsidRPr="00CC66F7">
        <w:rPr>
          <w:rFonts w:ascii="Times New Roman" w:hAnsi="Times New Roman" w:cs="Times New Roman"/>
          <w:sz w:val="28"/>
          <w:szCs w:val="28"/>
        </w:rPr>
        <w:t xml:space="preserve">страховика </w:t>
      </w:r>
      <w:r w:rsidR="00B4322B" w:rsidRPr="00CC66F7">
        <w:rPr>
          <w:rFonts w:ascii="Times New Roman" w:hAnsi="Times New Roman" w:cs="Times New Roman"/>
          <w:sz w:val="28"/>
          <w:szCs w:val="28"/>
        </w:rPr>
        <w:t xml:space="preserve">до </w:t>
      </w:r>
      <w:r w:rsidR="003156E3" w:rsidRPr="00CC66F7">
        <w:rPr>
          <w:rFonts w:ascii="Times New Roman" w:hAnsi="Times New Roman" w:cs="Times New Roman"/>
          <w:sz w:val="28"/>
          <w:szCs w:val="28"/>
        </w:rPr>
        <w:t>Переліку.</w:t>
      </w:r>
    </w:p>
    <w:p w14:paraId="76AAA623" w14:textId="77777777" w:rsidR="00F743A0" w:rsidRPr="00CC66F7" w:rsidRDefault="00F743A0" w:rsidP="00CF6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46FBCC" w14:textId="5BB359A5" w:rsidR="00F743A0" w:rsidRPr="00CC66F7" w:rsidRDefault="00F743A0" w:rsidP="00CF67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додаткові вимоги до страховиків під час провадження діяльності зі страхування сільськогосподарської продукції з державною підтримкою;</w:t>
      </w:r>
    </w:p>
    <w:p w14:paraId="2FC1D75D" w14:textId="77777777" w:rsidR="00D92DD3" w:rsidRPr="00CC66F7" w:rsidRDefault="00D92DD3" w:rsidP="00CF6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7A5797" w14:textId="784A2001" w:rsidR="00D92DD3" w:rsidRPr="00CC66F7" w:rsidRDefault="00D92DD3" w:rsidP="00CF67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порядок підтвердження інформації про відповідність страховиків, які мають намір провадити діяльність зі страхування сільськогосподарської продукції з державною підтримкою, вимогам, передбаченим цим Положенням</w:t>
      </w:r>
      <w:r w:rsidR="00060D72">
        <w:rPr>
          <w:rFonts w:ascii="Times New Roman" w:hAnsi="Times New Roman" w:cs="Times New Roman"/>
          <w:sz w:val="28"/>
          <w:szCs w:val="28"/>
        </w:rPr>
        <w:t>;</w:t>
      </w:r>
    </w:p>
    <w:p w14:paraId="3D51FB83" w14:textId="77777777" w:rsidR="008957AB" w:rsidRPr="00CC66F7" w:rsidRDefault="008957AB" w:rsidP="00CF6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7B69BBA" w14:textId="47F04B5F" w:rsidR="00966181" w:rsidRPr="00CC66F7" w:rsidRDefault="00642A57" w:rsidP="00CF67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Style w:val="rvts15"/>
          <w:rFonts w:ascii="Times New Roman" w:hAnsi="Times New Roman" w:cs="Times New Roman"/>
          <w:sz w:val="28"/>
          <w:szCs w:val="28"/>
        </w:rPr>
        <w:t>порядок здійснення Національним банком контролю за дотриманням страховиками вимог цього Положення</w:t>
      </w:r>
      <w:r w:rsidR="00966181" w:rsidRPr="00CC66F7">
        <w:rPr>
          <w:rFonts w:ascii="Times New Roman" w:hAnsi="Times New Roman" w:cs="Times New Roman"/>
          <w:sz w:val="28"/>
          <w:szCs w:val="28"/>
        </w:rPr>
        <w:t>.</w:t>
      </w:r>
    </w:p>
    <w:p w14:paraId="4D4FDAB2" w14:textId="77777777" w:rsidR="00446490" w:rsidRPr="00CC66F7" w:rsidRDefault="00446490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CF70B5" w14:textId="77777777" w:rsidR="003E6124" w:rsidRPr="00CC66F7" w:rsidRDefault="003E6124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23B7D4" w14:textId="66D79402" w:rsidR="003E6124" w:rsidRPr="00CC66F7" w:rsidRDefault="003E6124" w:rsidP="00CF67DF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Загальні вимоги </w:t>
      </w:r>
      <w:r w:rsidR="00B4322B" w:rsidRPr="00CC66F7">
        <w:rPr>
          <w:sz w:val="28"/>
          <w:szCs w:val="28"/>
          <w:lang w:val="uk-UA"/>
        </w:rPr>
        <w:t xml:space="preserve">до страховиків, які мають намір </w:t>
      </w:r>
      <w:r w:rsidR="00B64AED" w:rsidRPr="00CC66F7">
        <w:rPr>
          <w:sz w:val="28"/>
          <w:szCs w:val="28"/>
          <w:lang w:val="uk-UA"/>
        </w:rPr>
        <w:t xml:space="preserve">провадити </w:t>
      </w:r>
      <w:r w:rsidR="00B4322B" w:rsidRPr="00CC66F7">
        <w:rPr>
          <w:sz w:val="28"/>
          <w:szCs w:val="28"/>
          <w:lang w:val="uk-UA"/>
        </w:rPr>
        <w:t>страхування сільськогосподарської продукції з державною підтримкою</w:t>
      </w:r>
    </w:p>
    <w:p w14:paraId="55502565" w14:textId="77777777" w:rsidR="003E6124" w:rsidRPr="00CC66F7" w:rsidRDefault="003E6124" w:rsidP="00CF67DF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outlineLvl w:val="1"/>
        <w:rPr>
          <w:sz w:val="28"/>
          <w:szCs w:val="28"/>
          <w:lang w:val="uk-UA"/>
        </w:rPr>
      </w:pPr>
    </w:p>
    <w:p w14:paraId="1C42F6B1" w14:textId="4752C45E" w:rsidR="00CF3328" w:rsidRPr="00CC66F7" w:rsidRDefault="00276CC4" w:rsidP="003F1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92"/>
      <w:bookmarkEnd w:id="6"/>
      <w:r w:rsidRPr="00CC66F7">
        <w:rPr>
          <w:rFonts w:ascii="Times New Roman" w:hAnsi="Times New Roman" w:cs="Times New Roman"/>
          <w:sz w:val="28"/>
          <w:szCs w:val="28"/>
        </w:rPr>
        <w:t xml:space="preserve">Страховики, які мають намір провадити діяльність зі страхування сільськогосподарської продукції з державною підтримкою, зобов’язані відповідати таким вимогам: </w:t>
      </w:r>
    </w:p>
    <w:p w14:paraId="1EEC5E7D" w14:textId="77777777" w:rsidR="003F1D46" w:rsidRDefault="003F1D46" w:rsidP="003F1D46">
      <w:pPr>
        <w:pStyle w:val="a7"/>
        <w:pBdr>
          <w:between w:val="nil"/>
        </w:pBdr>
        <w:ind w:left="0" w:firstLine="709"/>
        <w:jc w:val="both"/>
        <w:outlineLvl w:val="1"/>
        <w:rPr>
          <w:sz w:val="28"/>
          <w:szCs w:val="28"/>
          <w:lang w:val="uk-UA"/>
        </w:rPr>
      </w:pPr>
    </w:p>
    <w:p w14:paraId="6C0651A9" w14:textId="481D1646" w:rsidR="00CF3328" w:rsidRPr="00CC66F7" w:rsidRDefault="00CF3328" w:rsidP="003F1D46">
      <w:pPr>
        <w:pStyle w:val="a7"/>
        <w:pBdr>
          <w:between w:val="nil"/>
        </w:pBdr>
        <w:ind w:left="0" w:firstLine="709"/>
        <w:jc w:val="both"/>
        <w:outlineLvl w:val="1"/>
        <w:rPr>
          <w:sz w:val="28"/>
          <w:szCs w:val="28"/>
          <w:lang w:val="uk-UA" w:eastAsia="uk-UA"/>
        </w:rPr>
      </w:pPr>
      <w:r w:rsidRPr="00CC66F7">
        <w:rPr>
          <w:sz w:val="28"/>
          <w:szCs w:val="28"/>
          <w:lang w:val="uk-UA"/>
        </w:rPr>
        <w:t xml:space="preserve">1) страховик має </w:t>
      </w:r>
      <w:r w:rsidRPr="00CC66F7">
        <w:rPr>
          <w:iCs/>
          <w:sz w:val="28"/>
          <w:szCs w:val="28"/>
          <w:lang w:val="uk-UA"/>
        </w:rPr>
        <w:t>діючу</w:t>
      </w:r>
      <w:r w:rsidRPr="00CC66F7">
        <w:rPr>
          <w:i/>
          <w:sz w:val="28"/>
          <w:szCs w:val="28"/>
          <w:lang w:val="uk-UA"/>
        </w:rPr>
        <w:t xml:space="preserve"> </w:t>
      </w:r>
      <w:r w:rsidRPr="00CC66F7">
        <w:rPr>
          <w:sz w:val="28"/>
          <w:szCs w:val="28"/>
          <w:lang w:val="uk-UA"/>
        </w:rPr>
        <w:t>ліцензію на здійснення добровільного страхування сільськогосподарської продукції;</w:t>
      </w:r>
    </w:p>
    <w:p w14:paraId="4977C431" w14:textId="77777777" w:rsidR="00CF3328" w:rsidRPr="00CC66F7" w:rsidRDefault="00CF3328" w:rsidP="003F1D46">
      <w:pPr>
        <w:pStyle w:val="a7"/>
        <w:pBdr>
          <w:between w:val="nil"/>
        </w:pBdr>
        <w:ind w:left="0" w:firstLine="709"/>
        <w:jc w:val="both"/>
        <w:outlineLvl w:val="1"/>
        <w:rPr>
          <w:sz w:val="28"/>
          <w:szCs w:val="28"/>
          <w:lang w:val="uk-UA"/>
        </w:rPr>
      </w:pPr>
    </w:p>
    <w:p w14:paraId="7FF21160" w14:textId="705FE9A7" w:rsidR="00E12F89" w:rsidRPr="00CC66F7" w:rsidRDefault="00B83282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lastRenderedPageBreak/>
        <w:t>2</w:t>
      </w:r>
      <w:r w:rsidR="00CF3328" w:rsidRPr="00CC66F7">
        <w:rPr>
          <w:sz w:val="28"/>
          <w:szCs w:val="28"/>
        </w:rPr>
        <w:t xml:space="preserve">) страховик </w:t>
      </w:r>
      <w:r w:rsidR="00E12F89" w:rsidRPr="00CC66F7">
        <w:rPr>
          <w:sz w:val="28"/>
          <w:szCs w:val="28"/>
        </w:rPr>
        <w:t xml:space="preserve">провадить страхову діяльність з укладення договорів добровільного страхування сільськогосподарської продукції </w:t>
      </w:r>
      <w:r w:rsidR="00C63407" w:rsidRPr="00CC66F7">
        <w:rPr>
          <w:sz w:val="28"/>
          <w:szCs w:val="28"/>
        </w:rPr>
        <w:t xml:space="preserve">не менше ніж протягом останніх трьох повних календарних років, що передують даті звернення страховика до Національного банку, </w:t>
      </w:r>
      <w:r w:rsidR="00E12F89" w:rsidRPr="00CC66F7">
        <w:rPr>
          <w:sz w:val="28"/>
          <w:szCs w:val="28"/>
        </w:rPr>
        <w:t xml:space="preserve"> а саме:</w:t>
      </w:r>
    </w:p>
    <w:p w14:paraId="08814BA3" w14:textId="1B4DA46D" w:rsidR="00E12F89" w:rsidRPr="00CC66F7" w:rsidRDefault="00E12F89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має нараховані страхові платежі за </w:t>
      </w:r>
      <w:r w:rsidR="003A537A" w:rsidRPr="00CC66F7">
        <w:rPr>
          <w:sz w:val="28"/>
          <w:szCs w:val="28"/>
        </w:rPr>
        <w:t>договорами добровільного страхування сільськогосподарської продукції</w:t>
      </w:r>
      <w:r w:rsidRPr="00CC66F7">
        <w:rPr>
          <w:sz w:val="28"/>
          <w:szCs w:val="28"/>
        </w:rPr>
        <w:t xml:space="preserve"> в кожному </w:t>
      </w:r>
      <w:r w:rsidR="003A537A" w:rsidRPr="00CC66F7">
        <w:rPr>
          <w:sz w:val="28"/>
          <w:szCs w:val="28"/>
        </w:rPr>
        <w:t>і</w:t>
      </w:r>
      <w:r w:rsidRPr="00CC66F7">
        <w:rPr>
          <w:sz w:val="28"/>
          <w:szCs w:val="28"/>
        </w:rPr>
        <w:t>з зазначених трьох років;</w:t>
      </w:r>
    </w:p>
    <w:p w14:paraId="246A35ED" w14:textId="41F9A0AA" w:rsidR="00E12F89" w:rsidRPr="00CC66F7" w:rsidRDefault="00CF3328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має </w:t>
      </w:r>
      <w:r w:rsidR="00E12F89" w:rsidRPr="00CC66F7">
        <w:rPr>
          <w:sz w:val="28"/>
          <w:szCs w:val="28"/>
        </w:rPr>
        <w:t>щонайменше одн</w:t>
      </w:r>
      <w:r w:rsidR="000D56F7" w:rsidRPr="00CC66F7">
        <w:rPr>
          <w:sz w:val="28"/>
          <w:szCs w:val="28"/>
        </w:rPr>
        <w:t>у</w:t>
      </w:r>
      <w:r w:rsidR="00E12F89" w:rsidRPr="00CC66F7">
        <w:rPr>
          <w:sz w:val="28"/>
          <w:szCs w:val="28"/>
        </w:rPr>
        <w:t xml:space="preserve"> </w:t>
      </w:r>
      <w:r w:rsidR="000D56F7" w:rsidRPr="00CC66F7">
        <w:rPr>
          <w:sz w:val="28"/>
          <w:szCs w:val="28"/>
        </w:rPr>
        <w:t>в</w:t>
      </w:r>
      <w:r w:rsidRPr="00CC66F7">
        <w:rPr>
          <w:sz w:val="28"/>
          <w:szCs w:val="28"/>
        </w:rPr>
        <w:t>иплат</w:t>
      </w:r>
      <w:r w:rsidR="000D56F7" w:rsidRPr="00CC66F7">
        <w:rPr>
          <w:sz w:val="28"/>
          <w:szCs w:val="28"/>
        </w:rPr>
        <w:t>у</w:t>
      </w:r>
      <w:r w:rsidRPr="00CC66F7">
        <w:rPr>
          <w:sz w:val="28"/>
          <w:szCs w:val="28"/>
        </w:rPr>
        <w:t xml:space="preserve"> страхового відшкодування за цим видом страхування </w:t>
      </w:r>
      <w:r w:rsidR="003A537A" w:rsidRPr="00CC66F7">
        <w:rPr>
          <w:sz w:val="28"/>
          <w:szCs w:val="28"/>
        </w:rPr>
        <w:t>протягом останніх трьох повних календарних років.</w:t>
      </w:r>
    </w:p>
    <w:p w14:paraId="4F5D005C" w14:textId="4556F6FF" w:rsidR="00801374" w:rsidRPr="00CC66F7" w:rsidRDefault="00E12F89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Зазначена інформація </w:t>
      </w:r>
      <w:r w:rsidR="00B83282" w:rsidRPr="00CC66F7">
        <w:rPr>
          <w:sz w:val="28"/>
          <w:szCs w:val="28"/>
        </w:rPr>
        <w:t>підтверджують</w:t>
      </w:r>
      <w:r w:rsidR="00026A0C" w:rsidRPr="00CC66F7">
        <w:rPr>
          <w:sz w:val="28"/>
          <w:szCs w:val="28"/>
        </w:rPr>
        <w:t>ся даними звітності страховика</w:t>
      </w:r>
      <w:r w:rsidR="005654FF" w:rsidRPr="00CC66F7">
        <w:rPr>
          <w:sz w:val="28"/>
          <w:szCs w:val="28"/>
        </w:rPr>
        <w:t xml:space="preserve"> в частині нарахованих страхових платежів та здійснених страхових відшкодувань</w:t>
      </w:r>
      <w:r w:rsidR="00026A0C" w:rsidRPr="00CC66F7">
        <w:rPr>
          <w:sz w:val="28"/>
          <w:szCs w:val="28"/>
        </w:rPr>
        <w:t>;</w:t>
      </w:r>
    </w:p>
    <w:p w14:paraId="41528558" w14:textId="77777777" w:rsidR="00B83282" w:rsidRPr="00CC66F7" w:rsidRDefault="00B83282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489658" w14:textId="12DC28A1" w:rsidR="008416BC" w:rsidRPr="00CC66F7" w:rsidRDefault="00B83282" w:rsidP="003F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416BC"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9A79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8416BC"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 w:rsidR="009A790C">
        <w:rPr>
          <w:rFonts w:ascii="Times New Roman" w:hAnsi="Times New Roman" w:cs="Times New Roman"/>
          <w:sz w:val="28"/>
          <w:szCs w:val="28"/>
        </w:rPr>
        <w:t xml:space="preserve">не застосовувались </w:t>
      </w:r>
      <w:r w:rsidR="008416BC" w:rsidRPr="00CC66F7">
        <w:rPr>
          <w:rFonts w:ascii="Times New Roman" w:hAnsi="Times New Roman" w:cs="Times New Roman"/>
          <w:sz w:val="28"/>
          <w:szCs w:val="28"/>
        </w:rPr>
        <w:t xml:space="preserve">Національною комісією, що здійснює державне регулювання у сфері ринків фінансових послуг та/або Національним банком заходи впливу в частині недотримання нормативів достатності капіталу та платоспроможності, ліквідності, прибутковості, якості активів та ризиковості операцій страховика за останні </w:t>
      </w:r>
      <w:r w:rsidR="008D35FF" w:rsidRPr="00CC66F7">
        <w:rPr>
          <w:rFonts w:ascii="Times New Roman" w:hAnsi="Times New Roman" w:cs="Times New Roman"/>
          <w:sz w:val="28"/>
          <w:szCs w:val="28"/>
        </w:rPr>
        <w:t>36 календарних місяців поспіль</w:t>
      </w:r>
      <w:r w:rsidR="00744E0D" w:rsidRPr="00CC66F7">
        <w:rPr>
          <w:rFonts w:ascii="Times New Roman" w:hAnsi="Times New Roman" w:cs="Times New Roman"/>
          <w:sz w:val="28"/>
          <w:szCs w:val="28"/>
        </w:rPr>
        <w:t>, що передують даті звернення страховика до Національного банку</w:t>
      </w:r>
      <w:r w:rsidR="008416BC" w:rsidRPr="00CC66F7">
        <w:rPr>
          <w:rFonts w:ascii="Times New Roman" w:hAnsi="Times New Roman" w:cs="Times New Roman"/>
          <w:sz w:val="28"/>
          <w:szCs w:val="28"/>
        </w:rPr>
        <w:t>;</w:t>
      </w:r>
    </w:p>
    <w:p w14:paraId="2A4093C7" w14:textId="77777777" w:rsidR="00CF67DF" w:rsidRPr="00CC66F7" w:rsidRDefault="00CF67DF" w:rsidP="003F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17E95" w14:textId="12A7DA2B" w:rsidR="00E96C41" w:rsidRPr="00CC66F7" w:rsidRDefault="00B83282" w:rsidP="003F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4</w:t>
      </w:r>
      <w:r w:rsidR="008416BC" w:rsidRPr="00CC66F7">
        <w:rPr>
          <w:rFonts w:ascii="Times New Roman" w:hAnsi="Times New Roman" w:cs="Times New Roman"/>
          <w:sz w:val="28"/>
          <w:szCs w:val="28"/>
        </w:rPr>
        <w:t xml:space="preserve">) </w:t>
      </w:r>
      <w:r w:rsidR="00E96C41" w:rsidRPr="00CC66F7">
        <w:rPr>
          <w:rFonts w:ascii="Times New Roman" w:hAnsi="Times New Roman" w:cs="Times New Roman"/>
          <w:sz w:val="28"/>
          <w:szCs w:val="28"/>
        </w:rPr>
        <w:t>страховик на останню звітну дату дотримується обов’язкових критеріїв і нормативів достатності капіталу та платоспроможності, ліквідності, прибутковості, якості активів та ризиковості операцій страховика;</w:t>
      </w:r>
    </w:p>
    <w:p w14:paraId="1D8D9CEC" w14:textId="77777777" w:rsidR="005B7B8A" w:rsidRPr="00CC66F7" w:rsidRDefault="005B7B8A" w:rsidP="003F1D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076FC3B1" w14:textId="01586E22" w:rsidR="00826363" w:rsidRDefault="0081644A" w:rsidP="003F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ab/>
      </w:r>
      <w:r w:rsidR="00AC5001" w:rsidRPr="00CC66F7">
        <w:rPr>
          <w:rFonts w:ascii="Times New Roman" w:hAnsi="Times New Roman" w:cs="Times New Roman"/>
          <w:sz w:val="28"/>
          <w:szCs w:val="28"/>
        </w:rPr>
        <w:t>5</w:t>
      </w:r>
      <w:r w:rsidRPr="00CC66F7">
        <w:rPr>
          <w:rFonts w:ascii="Times New Roman" w:hAnsi="Times New Roman" w:cs="Times New Roman"/>
          <w:sz w:val="28"/>
          <w:szCs w:val="28"/>
        </w:rPr>
        <w:t xml:space="preserve">) </w:t>
      </w:r>
      <w:r w:rsidR="00826363" w:rsidRPr="00E52972">
        <w:rPr>
          <w:rFonts w:ascii="Times New Roman" w:hAnsi="Times New Roman" w:cs="Times New Roman"/>
          <w:sz w:val="28"/>
          <w:szCs w:val="28"/>
        </w:rPr>
        <w:t>структура власності страховика відповідає вимогам нормативно-правового акту Національного банку, яким встановлено вимоги до структури власності надавачів фінансових послуг</w:t>
      </w:r>
      <w:r w:rsidR="00826363">
        <w:rPr>
          <w:rFonts w:ascii="Times New Roman" w:hAnsi="Times New Roman" w:cs="Times New Roman"/>
          <w:sz w:val="28"/>
          <w:szCs w:val="28"/>
        </w:rPr>
        <w:t>;</w:t>
      </w:r>
    </w:p>
    <w:p w14:paraId="3885B384" w14:textId="77777777" w:rsidR="003F1D46" w:rsidRPr="00E52972" w:rsidRDefault="003F1D46" w:rsidP="003F1D4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00EDD90" w14:textId="1B9FFEE0" w:rsidR="00E845C1" w:rsidRPr="00CC66F7" w:rsidRDefault="00AC5001" w:rsidP="003F1D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6</w:t>
      </w:r>
      <w:r w:rsidR="00C86254" w:rsidRPr="00CC66F7">
        <w:rPr>
          <w:sz w:val="28"/>
          <w:szCs w:val="28"/>
        </w:rPr>
        <w:t xml:space="preserve">) наявність у страховика протягом останніх трьох повних календарних років досвіду перестрахування договорів </w:t>
      </w:r>
      <w:r w:rsidR="006C002B" w:rsidRPr="00CC66F7">
        <w:rPr>
          <w:sz w:val="28"/>
          <w:szCs w:val="28"/>
        </w:rPr>
        <w:t>зі</w:t>
      </w:r>
      <w:r w:rsidR="00C86254" w:rsidRPr="00CC66F7">
        <w:rPr>
          <w:sz w:val="28"/>
          <w:szCs w:val="28"/>
        </w:rPr>
        <w:t xml:space="preserve"> страхування </w:t>
      </w:r>
      <w:hyperlink r:id="rId12" w:anchor="w1_2" w:history="1">
        <w:r w:rsidR="00C86254" w:rsidRPr="00CC66F7">
          <w:rPr>
            <w:sz w:val="28"/>
            <w:szCs w:val="28"/>
          </w:rPr>
          <w:t>сільсько</w:t>
        </w:r>
      </w:hyperlink>
      <w:r w:rsidR="00C86254" w:rsidRPr="00CC66F7">
        <w:rPr>
          <w:sz w:val="28"/>
          <w:szCs w:val="28"/>
        </w:rPr>
        <w:t xml:space="preserve">господарської продукції </w:t>
      </w:r>
      <w:r w:rsidR="00C86254" w:rsidRPr="003F1D46">
        <w:rPr>
          <w:sz w:val="28"/>
          <w:szCs w:val="28"/>
        </w:rPr>
        <w:t xml:space="preserve">у </w:t>
      </w:r>
      <w:r w:rsidR="002F6280" w:rsidRPr="003F1D46">
        <w:rPr>
          <w:sz w:val="28"/>
          <w:szCs w:val="28"/>
        </w:rPr>
        <w:t>рейтингов</w:t>
      </w:r>
      <w:r w:rsidR="003156E3" w:rsidRPr="003F1D46">
        <w:rPr>
          <w:sz w:val="28"/>
          <w:szCs w:val="28"/>
        </w:rPr>
        <w:t>ого</w:t>
      </w:r>
      <w:r w:rsidR="002F6280" w:rsidRPr="003F1D46">
        <w:rPr>
          <w:sz w:val="28"/>
          <w:szCs w:val="28"/>
        </w:rPr>
        <w:t xml:space="preserve"> перестраховик</w:t>
      </w:r>
      <w:r w:rsidR="003156E3" w:rsidRPr="003F1D46">
        <w:rPr>
          <w:sz w:val="28"/>
          <w:szCs w:val="28"/>
        </w:rPr>
        <w:t>а</w:t>
      </w:r>
      <w:r w:rsidR="00B91E94" w:rsidRPr="003F1D46">
        <w:rPr>
          <w:sz w:val="28"/>
          <w:szCs w:val="28"/>
        </w:rPr>
        <w:t>.</w:t>
      </w:r>
      <w:r w:rsidR="00B91E94" w:rsidRPr="00CC66F7">
        <w:rPr>
          <w:sz w:val="28"/>
          <w:szCs w:val="28"/>
        </w:rPr>
        <w:t xml:space="preserve"> </w:t>
      </w:r>
    </w:p>
    <w:p w14:paraId="218274E2" w14:textId="22FF2DAC" w:rsidR="006C002B" w:rsidRPr="00CC66F7" w:rsidRDefault="00B91E94" w:rsidP="003F1D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Такий досвід підтверджуються даними звітності страховика в частині страхових платежів</w:t>
      </w:r>
      <w:r w:rsidR="00877B96" w:rsidRPr="00CC66F7">
        <w:rPr>
          <w:sz w:val="28"/>
          <w:szCs w:val="28"/>
        </w:rPr>
        <w:t xml:space="preserve"> зі страхування </w:t>
      </w:r>
      <w:hyperlink r:id="rId13" w:anchor="w1_2" w:history="1">
        <w:r w:rsidR="00877B96" w:rsidRPr="00CC66F7">
          <w:rPr>
            <w:sz w:val="28"/>
            <w:szCs w:val="28"/>
          </w:rPr>
          <w:t>сільсько</w:t>
        </w:r>
      </w:hyperlink>
      <w:r w:rsidR="00877B96" w:rsidRPr="00CC66F7">
        <w:rPr>
          <w:sz w:val="28"/>
          <w:szCs w:val="28"/>
        </w:rPr>
        <w:t>господарської продукції</w:t>
      </w:r>
      <w:r w:rsidRPr="00CC66F7">
        <w:rPr>
          <w:sz w:val="28"/>
          <w:szCs w:val="28"/>
        </w:rPr>
        <w:t>, переданих перестраховикам-нерезидентам;</w:t>
      </w:r>
    </w:p>
    <w:p w14:paraId="5BE705F8" w14:textId="77777777" w:rsidR="00B91E94" w:rsidRPr="00CC66F7" w:rsidRDefault="00B91E94" w:rsidP="003F1D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750187" w14:textId="16802CD8" w:rsidR="00CF3328" w:rsidRDefault="00AC5001" w:rsidP="003F1D46">
      <w:pPr>
        <w:pStyle w:val="a5"/>
        <w:ind w:firstLine="709"/>
        <w:jc w:val="both"/>
        <w:rPr>
          <w:sz w:val="28"/>
          <w:szCs w:val="28"/>
          <w:lang w:val="uk-UA"/>
        </w:rPr>
      </w:pPr>
      <w:bookmarkStart w:id="7" w:name="n20"/>
      <w:bookmarkEnd w:id="7"/>
      <w:r w:rsidRPr="00CC66F7">
        <w:rPr>
          <w:sz w:val="28"/>
          <w:szCs w:val="28"/>
          <w:lang w:val="uk-UA"/>
        </w:rPr>
        <w:t>7</w:t>
      </w:r>
      <w:r w:rsidR="00CF3328" w:rsidRPr="00CC66F7">
        <w:rPr>
          <w:sz w:val="28"/>
          <w:szCs w:val="28"/>
          <w:lang w:val="uk-UA"/>
        </w:rPr>
        <w:t xml:space="preserve">) страховик </w:t>
      </w:r>
      <w:bookmarkStart w:id="8" w:name="n21"/>
      <w:bookmarkEnd w:id="8"/>
      <w:r w:rsidR="00CF3328" w:rsidRPr="00CC66F7">
        <w:rPr>
          <w:sz w:val="28"/>
          <w:szCs w:val="28"/>
          <w:lang w:val="uk-UA"/>
        </w:rPr>
        <w:t xml:space="preserve">має кваліфікований персонал не менше двох фахівців (у штаті страховика або залучених на договірних умовах) з </w:t>
      </w:r>
      <w:r w:rsidR="00CF3328" w:rsidRPr="00CC66F7">
        <w:rPr>
          <w:sz w:val="28"/>
          <w:szCs w:val="28"/>
          <w:lang w:val="uk-UA"/>
        </w:rPr>
        <w:lastRenderedPageBreak/>
        <w:t>повною вищою освітою у сфері сільського господарства у галузі</w:t>
      </w:r>
      <w:r w:rsidR="00CF3328" w:rsidRPr="00CC66F7">
        <w:rPr>
          <w:sz w:val="28"/>
          <w:szCs w:val="28"/>
          <w:shd w:val="clear" w:color="auto" w:fill="FFFFFF"/>
          <w:lang w:val="uk-UA"/>
        </w:rPr>
        <w:t xml:space="preserve"> знань </w:t>
      </w:r>
      <w:r w:rsidR="001465DF" w:rsidRPr="00CC66F7">
        <w:rPr>
          <w:sz w:val="28"/>
          <w:szCs w:val="28"/>
          <w:lang w:val="uk-UA"/>
        </w:rPr>
        <w:t>“</w:t>
      </w:r>
      <w:r w:rsidR="00CF3328" w:rsidRPr="00CC66F7">
        <w:rPr>
          <w:sz w:val="28"/>
          <w:szCs w:val="28"/>
          <w:shd w:val="clear" w:color="auto" w:fill="FFFFFF"/>
          <w:lang w:val="uk-UA"/>
        </w:rPr>
        <w:t>Аграрні науки та продовольство</w:t>
      </w:r>
      <w:r w:rsidR="001465DF" w:rsidRPr="00CC66F7">
        <w:rPr>
          <w:sz w:val="28"/>
          <w:szCs w:val="28"/>
          <w:lang w:val="uk-UA"/>
        </w:rPr>
        <w:t>”</w:t>
      </w:r>
      <w:r w:rsidR="00CF3328" w:rsidRPr="00CC66F7">
        <w:rPr>
          <w:sz w:val="28"/>
          <w:szCs w:val="28"/>
          <w:lang w:val="uk-UA"/>
        </w:rPr>
        <w:t>, при цьому один з яких повинен мати досвід роботи у сфері виробництва сільськогосподарської продукції або страхування такої продукції не менше ніж</w:t>
      </w:r>
      <w:r w:rsidR="008416BC" w:rsidRPr="00CC66F7">
        <w:rPr>
          <w:sz w:val="28"/>
          <w:szCs w:val="28"/>
          <w:lang w:val="uk-UA"/>
        </w:rPr>
        <w:t xml:space="preserve"> </w:t>
      </w:r>
      <w:r w:rsidR="006C002B" w:rsidRPr="00CC66F7">
        <w:rPr>
          <w:sz w:val="28"/>
          <w:szCs w:val="28"/>
          <w:lang w:val="uk-UA"/>
        </w:rPr>
        <w:t>три</w:t>
      </w:r>
      <w:r w:rsidR="008416BC" w:rsidRPr="00CC66F7">
        <w:rPr>
          <w:sz w:val="28"/>
          <w:szCs w:val="28"/>
          <w:lang w:val="uk-UA"/>
        </w:rPr>
        <w:t xml:space="preserve"> </w:t>
      </w:r>
      <w:r w:rsidR="00CF3328" w:rsidRPr="00CC66F7">
        <w:rPr>
          <w:sz w:val="28"/>
          <w:szCs w:val="28"/>
          <w:lang w:val="uk-UA"/>
        </w:rPr>
        <w:t>роки</w:t>
      </w:r>
      <w:r w:rsidR="00845B72" w:rsidRPr="00CC66F7">
        <w:rPr>
          <w:sz w:val="28"/>
          <w:szCs w:val="28"/>
          <w:lang w:val="uk-UA"/>
        </w:rPr>
        <w:t>;</w:t>
      </w:r>
    </w:p>
    <w:p w14:paraId="4E450F5E" w14:textId="77777777" w:rsidR="003F1D46" w:rsidRPr="00CC66F7" w:rsidRDefault="003F1D46" w:rsidP="003F1D46">
      <w:pPr>
        <w:pStyle w:val="a5"/>
        <w:ind w:firstLine="709"/>
        <w:jc w:val="both"/>
        <w:rPr>
          <w:sz w:val="28"/>
          <w:szCs w:val="28"/>
          <w:lang w:val="uk-UA"/>
        </w:rPr>
      </w:pPr>
    </w:p>
    <w:p w14:paraId="52CBFF93" w14:textId="2A2686F8" w:rsidR="00CF3328" w:rsidRPr="00CC66F7" w:rsidRDefault="00AC5001" w:rsidP="003F1D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8</w:t>
      </w:r>
      <w:r w:rsidR="00CF3328" w:rsidRPr="00CC66F7">
        <w:rPr>
          <w:sz w:val="28"/>
          <w:szCs w:val="28"/>
        </w:rPr>
        <w:t>) страховик зобов’язаний мати щонайменше один діючий договір перестрахування, який одночасно відповідає усім таким вимогам:</w:t>
      </w:r>
      <w:r w:rsidR="003F1D46">
        <w:rPr>
          <w:sz w:val="28"/>
          <w:szCs w:val="28"/>
        </w:rPr>
        <w:t xml:space="preserve"> </w:t>
      </w:r>
      <w:r w:rsidR="00CF3328" w:rsidRPr="00CC66F7">
        <w:rPr>
          <w:sz w:val="28"/>
          <w:szCs w:val="28"/>
        </w:rPr>
        <w:t>договір перестрахування містить обов’язок перестраховика прийняти ризики зі страхування сільськогоспод</w:t>
      </w:r>
      <w:r w:rsidR="00E36745" w:rsidRPr="00CC66F7">
        <w:rPr>
          <w:sz w:val="28"/>
          <w:szCs w:val="28"/>
        </w:rPr>
        <w:t xml:space="preserve">арської продукції (облігаторний, пропорційний </w:t>
      </w:r>
      <w:r w:rsidR="00CF3328" w:rsidRPr="00CC66F7">
        <w:rPr>
          <w:sz w:val="28"/>
          <w:szCs w:val="28"/>
        </w:rPr>
        <w:t>договір перестрахування);</w:t>
      </w:r>
      <w:r w:rsidR="003F1D46">
        <w:rPr>
          <w:sz w:val="28"/>
          <w:szCs w:val="28"/>
        </w:rPr>
        <w:t xml:space="preserve"> </w:t>
      </w:r>
      <w:r w:rsidR="00CF3328" w:rsidRPr="00CC66F7">
        <w:rPr>
          <w:sz w:val="28"/>
          <w:szCs w:val="28"/>
        </w:rPr>
        <w:t xml:space="preserve">договір перестрахування укладений на строк не менше </w:t>
      </w:r>
      <w:r w:rsidR="006C002B" w:rsidRPr="00CC66F7">
        <w:rPr>
          <w:sz w:val="28"/>
          <w:szCs w:val="28"/>
        </w:rPr>
        <w:t>одного</w:t>
      </w:r>
      <w:r w:rsidR="00CF3328" w:rsidRPr="00CC66F7">
        <w:rPr>
          <w:sz w:val="28"/>
          <w:szCs w:val="28"/>
        </w:rPr>
        <w:t xml:space="preserve"> року і строк дії такого договору </w:t>
      </w:r>
      <w:r w:rsidR="009E745D" w:rsidRPr="00CC66F7">
        <w:rPr>
          <w:sz w:val="28"/>
          <w:szCs w:val="28"/>
        </w:rPr>
        <w:t xml:space="preserve">закінчується не раніше ніж через </w:t>
      </w:r>
      <w:r w:rsidR="00CF3328" w:rsidRPr="00CC66F7">
        <w:rPr>
          <w:sz w:val="28"/>
          <w:szCs w:val="28"/>
        </w:rPr>
        <w:t xml:space="preserve">6 місяців </w:t>
      </w:r>
      <w:r w:rsidR="009E745D" w:rsidRPr="00CC66F7">
        <w:rPr>
          <w:sz w:val="28"/>
          <w:szCs w:val="28"/>
        </w:rPr>
        <w:t xml:space="preserve">після дати </w:t>
      </w:r>
      <w:r w:rsidR="00B364CA" w:rsidRPr="00CC66F7">
        <w:rPr>
          <w:sz w:val="28"/>
          <w:szCs w:val="28"/>
        </w:rPr>
        <w:t xml:space="preserve">подання страховиком заяви для </w:t>
      </w:r>
      <w:r w:rsidR="00483A32" w:rsidRPr="00CC66F7">
        <w:rPr>
          <w:sz w:val="28"/>
          <w:szCs w:val="28"/>
        </w:rPr>
        <w:t>включення</w:t>
      </w:r>
      <w:r w:rsidR="00B364CA" w:rsidRPr="00CC66F7">
        <w:rPr>
          <w:sz w:val="28"/>
          <w:szCs w:val="28"/>
        </w:rPr>
        <w:t xml:space="preserve"> </w:t>
      </w:r>
      <w:r w:rsidR="00CF3328" w:rsidRPr="00CC66F7">
        <w:rPr>
          <w:sz w:val="28"/>
          <w:szCs w:val="28"/>
        </w:rPr>
        <w:t xml:space="preserve">до </w:t>
      </w:r>
      <w:r w:rsidR="002F6280" w:rsidRPr="00CC66F7">
        <w:rPr>
          <w:sz w:val="28"/>
          <w:szCs w:val="28"/>
        </w:rPr>
        <w:t>П</w:t>
      </w:r>
      <w:r w:rsidR="00CF3328" w:rsidRPr="00CC66F7">
        <w:rPr>
          <w:sz w:val="28"/>
          <w:szCs w:val="28"/>
        </w:rPr>
        <w:t xml:space="preserve">ереліку; договір перестрахування укладений з </w:t>
      </w:r>
      <w:r w:rsidR="002F6280" w:rsidRPr="00CC66F7">
        <w:rPr>
          <w:sz w:val="28"/>
          <w:szCs w:val="28"/>
        </w:rPr>
        <w:t xml:space="preserve">рейтинговим </w:t>
      </w:r>
      <w:r w:rsidR="00CF3328" w:rsidRPr="00CC66F7">
        <w:rPr>
          <w:sz w:val="28"/>
          <w:szCs w:val="28"/>
        </w:rPr>
        <w:t>перестраховиком</w:t>
      </w:r>
      <w:r w:rsidR="002F6280" w:rsidRPr="00CC66F7">
        <w:rPr>
          <w:sz w:val="28"/>
          <w:szCs w:val="28"/>
        </w:rPr>
        <w:t>.</w:t>
      </w:r>
    </w:p>
    <w:p w14:paraId="10CA7CD2" w14:textId="7D6B44BB" w:rsidR="00A851A8" w:rsidRPr="00CC66F7" w:rsidRDefault="00A851A8" w:rsidP="003F1D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За цим договором перестрахування розмір суми відповідальності, в межах якої страховик залишає за собою ризик виконання частини своїх зобов’язань за договором страхування сільськогосподарської продукції з державною підтримкою (власне утримання), визначається на рівні не більше ніж 50</w:t>
      </w:r>
      <w:r w:rsidR="0073096C" w:rsidRPr="00CC66F7">
        <w:rPr>
          <w:sz w:val="28"/>
          <w:szCs w:val="28"/>
        </w:rPr>
        <w:t xml:space="preserve"> </w:t>
      </w:r>
      <w:r w:rsidRPr="00CC66F7">
        <w:rPr>
          <w:sz w:val="28"/>
          <w:szCs w:val="28"/>
        </w:rPr>
        <w:t>% від страхової суми за таким договором (за усіма страховими ризиками та об’єктами страхування)</w:t>
      </w:r>
      <w:r w:rsidR="00556591" w:rsidRPr="00CC66F7">
        <w:rPr>
          <w:sz w:val="28"/>
          <w:szCs w:val="28"/>
        </w:rPr>
        <w:t>;</w:t>
      </w:r>
    </w:p>
    <w:p w14:paraId="3EB8DE71" w14:textId="77777777" w:rsidR="00B91E94" w:rsidRPr="00CC66F7" w:rsidRDefault="00B91E94" w:rsidP="003F1D4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0B7E98" w14:textId="6AB2A2BB" w:rsidR="0081644A" w:rsidRPr="00CC66F7" w:rsidRDefault="00AC5001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9</w:t>
      </w:r>
      <w:r w:rsidR="0081644A" w:rsidRPr="00CC66F7">
        <w:rPr>
          <w:sz w:val="28"/>
          <w:szCs w:val="28"/>
        </w:rPr>
        <w:t>) у разі невідповідності страховика вимогам підпункт</w:t>
      </w:r>
      <w:r w:rsidR="007F43AD" w:rsidRPr="00CC66F7">
        <w:rPr>
          <w:sz w:val="28"/>
          <w:szCs w:val="28"/>
        </w:rPr>
        <w:t>ів</w:t>
      </w:r>
      <w:r w:rsidR="0081644A" w:rsidRPr="00CC66F7">
        <w:rPr>
          <w:sz w:val="28"/>
          <w:szCs w:val="28"/>
        </w:rPr>
        <w:t xml:space="preserve"> 2 </w:t>
      </w:r>
      <w:r w:rsidR="007F43AD" w:rsidRPr="00CC66F7">
        <w:rPr>
          <w:sz w:val="28"/>
          <w:szCs w:val="28"/>
        </w:rPr>
        <w:t xml:space="preserve">та </w:t>
      </w:r>
      <w:r w:rsidRPr="00CC66F7">
        <w:rPr>
          <w:sz w:val="28"/>
          <w:szCs w:val="28"/>
        </w:rPr>
        <w:t>6</w:t>
      </w:r>
      <w:r w:rsidR="007F43AD" w:rsidRPr="00CC66F7">
        <w:rPr>
          <w:sz w:val="28"/>
          <w:szCs w:val="28"/>
        </w:rPr>
        <w:t xml:space="preserve"> </w:t>
      </w:r>
      <w:r w:rsidR="0081644A" w:rsidRPr="00CC66F7">
        <w:rPr>
          <w:sz w:val="28"/>
          <w:szCs w:val="28"/>
        </w:rPr>
        <w:t xml:space="preserve">пункту </w:t>
      </w:r>
      <w:r w:rsidR="00D349C3">
        <w:rPr>
          <w:sz w:val="28"/>
          <w:szCs w:val="28"/>
        </w:rPr>
        <w:t>5</w:t>
      </w:r>
      <w:r w:rsidR="00CF0B50" w:rsidRPr="00CC66F7">
        <w:rPr>
          <w:sz w:val="28"/>
          <w:szCs w:val="28"/>
        </w:rPr>
        <w:t xml:space="preserve"> </w:t>
      </w:r>
      <w:r w:rsidR="00361206" w:rsidRPr="00CC66F7">
        <w:rPr>
          <w:sz w:val="28"/>
          <w:szCs w:val="28"/>
        </w:rPr>
        <w:t xml:space="preserve">розділу ІІ цього Положення </w:t>
      </w:r>
      <w:r w:rsidR="00E845C1" w:rsidRPr="00CC66F7">
        <w:rPr>
          <w:sz w:val="28"/>
          <w:szCs w:val="28"/>
        </w:rPr>
        <w:t>вказана інформація</w:t>
      </w:r>
      <w:r w:rsidR="0081644A" w:rsidRPr="00CC66F7">
        <w:rPr>
          <w:sz w:val="28"/>
          <w:szCs w:val="28"/>
        </w:rPr>
        <w:t xml:space="preserve"> може підтверджуватися </w:t>
      </w:r>
      <w:r w:rsidR="00361206" w:rsidRPr="00CC66F7">
        <w:rPr>
          <w:sz w:val="28"/>
          <w:szCs w:val="28"/>
        </w:rPr>
        <w:t xml:space="preserve">страховиком </w:t>
      </w:r>
      <w:r w:rsidR="00E845C1" w:rsidRPr="00CC66F7">
        <w:rPr>
          <w:sz w:val="28"/>
          <w:szCs w:val="28"/>
        </w:rPr>
        <w:t>інформацією</w:t>
      </w:r>
      <w:r w:rsidR="0081644A" w:rsidRPr="00CC66F7">
        <w:rPr>
          <w:sz w:val="28"/>
          <w:szCs w:val="28"/>
        </w:rPr>
        <w:t xml:space="preserve"> материнської </w:t>
      </w:r>
      <w:r w:rsidR="007A48AF" w:rsidRPr="00CC66F7">
        <w:rPr>
          <w:sz w:val="28"/>
          <w:szCs w:val="28"/>
        </w:rPr>
        <w:t xml:space="preserve">страхової </w:t>
      </w:r>
      <w:r w:rsidR="0081644A" w:rsidRPr="00CC66F7">
        <w:rPr>
          <w:sz w:val="28"/>
          <w:szCs w:val="28"/>
        </w:rPr>
        <w:t>компані</w:t>
      </w:r>
      <w:r w:rsidR="002F6280" w:rsidRPr="00CC66F7">
        <w:rPr>
          <w:sz w:val="28"/>
          <w:szCs w:val="28"/>
        </w:rPr>
        <w:t xml:space="preserve">ї </w:t>
      </w:r>
      <w:r w:rsidR="0081644A" w:rsidRPr="00CC66F7">
        <w:rPr>
          <w:sz w:val="28"/>
          <w:szCs w:val="28"/>
        </w:rPr>
        <w:t xml:space="preserve">щодо страхування </w:t>
      </w:r>
      <w:r w:rsidR="00257178" w:rsidRPr="00CC66F7">
        <w:rPr>
          <w:sz w:val="28"/>
          <w:szCs w:val="28"/>
        </w:rPr>
        <w:t xml:space="preserve">та перестрахування </w:t>
      </w:r>
      <w:r w:rsidR="0081644A" w:rsidRPr="00CC66F7">
        <w:rPr>
          <w:sz w:val="28"/>
          <w:szCs w:val="28"/>
        </w:rPr>
        <w:t>сільськогосподарських ризиків не менше ніж протягом</w:t>
      </w:r>
      <w:r w:rsidR="007F43AD" w:rsidRPr="00CC66F7">
        <w:rPr>
          <w:sz w:val="28"/>
          <w:szCs w:val="28"/>
        </w:rPr>
        <w:t xml:space="preserve"> останніх трьох повних календарних років, що передують даті подання страховиком заяви для </w:t>
      </w:r>
      <w:r w:rsidR="00483A32" w:rsidRPr="00CC66F7">
        <w:rPr>
          <w:sz w:val="28"/>
          <w:szCs w:val="28"/>
        </w:rPr>
        <w:t xml:space="preserve">включення </w:t>
      </w:r>
      <w:r w:rsidR="007F43AD" w:rsidRPr="00CC66F7">
        <w:rPr>
          <w:sz w:val="28"/>
          <w:szCs w:val="28"/>
        </w:rPr>
        <w:t>до Переліку</w:t>
      </w:r>
      <w:r w:rsidR="00257178" w:rsidRPr="00CC66F7">
        <w:rPr>
          <w:sz w:val="28"/>
          <w:szCs w:val="28"/>
        </w:rPr>
        <w:t>.</w:t>
      </w:r>
    </w:p>
    <w:p w14:paraId="4C61E395" w14:textId="50E3458B" w:rsidR="00257178" w:rsidRPr="00CC66F7" w:rsidRDefault="00257178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Зазначена інформація підтверджуються даними звітності материнської страхової компанії в частині нарахованих страхових або перестрахових платежів та здійснених страхових відшкодувань.</w:t>
      </w:r>
    </w:p>
    <w:p w14:paraId="153329CF" w14:textId="77777777" w:rsidR="00655938" w:rsidRPr="00CC66F7" w:rsidRDefault="00655938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6BE4A3" w14:textId="125FD6EE" w:rsidR="007D6862" w:rsidRPr="00CC66F7" w:rsidRDefault="00CF3328" w:rsidP="003F1D46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>Національний банк підтверд</w:t>
      </w:r>
      <w:r w:rsidR="000F4A4C" w:rsidRPr="00CC66F7">
        <w:rPr>
          <w:sz w:val="28"/>
          <w:szCs w:val="28"/>
          <w:lang w:val="uk-UA"/>
        </w:rPr>
        <w:t>жує</w:t>
      </w:r>
      <w:r w:rsidRPr="00CC66F7">
        <w:rPr>
          <w:sz w:val="28"/>
          <w:szCs w:val="28"/>
          <w:lang w:val="uk-UA"/>
        </w:rPr>
        <w:t xml:space="preserve"> відповідність або невідповідність страховика вимогам</w:t>
      </w:r>
      <w:r w:rsidR="00C86254" w:rsidRPr="00CC66F7">
        <w:rPr>
          <w:sz w:val="28"/>
          <w:szCs w:val="28"/>
          <w:lang w:val="uk-UA"/>
        </w:rPr>
        <w:t xml:space="preserve"> підпунктів 1</w:t>
      </w:r>
      <w:r w:rsidR="00AC5001" w:rsidRPr="00CC66F7">
        <w:rPr>
          <w:sz w:val="28"/>
          <w:szCs w:val="28"/>
          <w:lang w:val="uk-UA"/>
        </w:rPr>
        <w:t xml:space="preserve"> </w:t>
      </w:r>
      <w:r w:rsidR="00C86254" w:rsidRPr="00CC66F7">
        <w:rPr>
          <w:sz w:val="28"/>
          <w:szCs w:val="28"/>
          <w:lang w:val="uk-UA"/>
        </w:rPr>
        <w:t>-</w:t>
      </w:r>
      <w:r w:rsidR="00AC5001" w:rsidRPr="00CC66F7">
        <w:rPr>
          <w:sz w:val="28"/>
          <w:szCs w:val="28"/>
          <w:lang w:val="uk-UA"/>
        </w:rPr>
        <w:t xml:space="preserve"> 6</w:t>
      </w:r>
      <w:r w:rsidRPr="00CC66F7">
        <w:rPr>
          <w:sz w:val="28"/>
          <w:szCs w:val="28"/>
          <w:lang w:val="uk-UA"/>
        </w:rPr>
        <w:t xml:space="preserve"> </w:t>
      </w:r>
      <w:r w:rsidR="008416BC" w:rsidRPr="00CC66F7">
        <w:rPr>
          <w:sz w:val="28"/>
          <w:szCs w:val="28"/>
          <w:lang w:val="uk-UA"/>
        </w:rPr>
        <w:t xml:space="preserve">пункту </w:t>
      </w:r>
      <w:r w:rsidR="00D349C3">
        <w:rPr>
          <w:sz w:val="28"/>
          <w:szCs w:val="28"/>
          <w:lang w:val="uk-UA"/>
        </w:rPr>
        <w:t>5</w:t>
      </w:r>
      <w:r w:rsidR="00CF0B50" w:rsidRPr="00CC66F7">
        <w:rPr>
          <w:sz w:val="28"/>
          <w:szCs w:val="28"/>
          <w:lang w:val="uk-UA"/>
        </w:rPr>
        <w:t xml:space="preserve"> </w:t>
      </w:r>
      <w:r w:rsidR="008416BC" w:rsidRPr="00CC66F7">
        <w:rPr>
          <w:sz w:val="28"/>
          <w:szCs w:val="28"/>
          <w:lang w:val="uk-UA"/>
        </w:rPr>
        <w:t xml:space="preserve">розділу ІІ </w:t>
      </w:r>
      <w:r w:rsidRPr="00CC66F7">
        <w:rPr>
          <w:sz w:val="28"/>
          <w:szCs w:val="28"/>
          <w:lang w:val="uk-UA"/>
        </w:rPr>
        <w:t xml:space="preserve">цього Положення </w:t>
      </w:r>
      <w:r w:rsidR="0081644A" w:rsidRPr="00CC66F7">
        <w:rPr>
          <w:sz w:val="28"/>
          <w:szCs w:val="28"/>
          <w:lang w:val="uk-UA"/>
        </w:rPr>
        <w:t xml:space="preserve">на останню звітну дату </w:t>
      </w:r>
      <w:r w:rsidR="00043573" w:rsidRPr="00CC66F7">
        <w:rPr>
          <w:sz w:val="28"/>
          <w:szCs w:val="28"/>
          <w:lang w:val="uk-UA"/>
        </w:rPr>
        <w:t xml:space="preserve">шляхом надання </w:t>
      </w:r>
      <w:r w:rsidR="00D92DD3" w:rsidRPr="00CC66F7">
        <w:rPr>
          <w:sz w:val="28"/>
          <w:szCs w:val="28"/>
          <w:lang w:val="uk-UA"/>
        </w:rPr>
        <w:t xml:space="preserve">листа підтвердження </w:t>
      </w:r>
      <w:r w:rsidR="00655938" w:rsidRPr="00CC66F7">
        <w:rPr>
          <w:sz w:val="28"/>
          <w:szCs w:val="28"/>
          <w:lang w:val="uk-UA"/>
        </w:rPr>
        <w:t xml:space="preserve">протягом 30 календарних днів </w:t>
      </w:r>
      <w:r w:rsidR="00E845C1" w:rsidRPr="00CC66F7">
        <w:rPr>
          <w:sz w:val="28"/>
          <w:szCs w:val="28"/>
          <w:lang w:val="uk-UA"/>
        </w:rPr>
        <w:t>від дати</w:t>
      </w:r>
      <w:r w:rsidRPr="00CC66F7">
        <w:rPr>
          <w:sz w:val="28"/>
          <w:szCs w:val="28"/>
          <w:lang w:val="uk-UA"/>
        </w:rPr>
        <w:t xml:space="preserve"> надходження відповідно</w:t>
      </w:r>
      <w:r w:rsidR="00811A3A" w:rsidRPr="00CC66F7">
        <w:rPr>
          <w:sz w:val="28"/>
          <w:szCs w:val="28"/>
          <w:lang w:val="uk-UA"/>
        </w:rPr>
        <w:t xml:space="preserve">го </w:t>
      </w:r>
      <w:r w:rsidRPr="00CC66F7">
        <w:rPr>
          <w:sz w:val="28"/>
          <w:szCs w:val="28"/>
          <w:lang w:val="uk-UA"/>
        </w:rPr>
        <w:t xml:space="preserve">запиту </w:t>
      </w:r>
      <w:r w:rsidR="00301ACD" w:rsidRPr="00CC66F7">
        <w:rPr>
          <w:sz w:val="28"/>
          <w:szCs w:val="28"/>
          <w:lang w:val="uk-UA"/>
        </w:rPr>
        <w:t xml:space="preserve">від страховика </w:t>
      </w:r>
      <w:r w:rsidRPr="00CC66F7">
        <w:rPr>
          <w:sz w:val="28"/>
          <w:szCs w:val="28"/>
          <w:lang w:val="uk-UA"/>
        </w:rPr>
        <w:t>до Національного банку у довільній форм</w:t>
      </w:r>
      <w:r w:rsidR="00043573" w:rsidRPr="00CC66F7">
        <w:rPr>
          <w:sz w:val="28"/>
          <w:szCs w:val="28"/>
          <w:lang w:val="uk-UA"/>
        </w:rPr>
        <w:t>і.</w:t>
      </w:r>
      <w:r w:rsidR="00655938" w:rsidRPr="00CC66F7">
        <w:rPr>
          <w:color w:val="000000" w:themeColor="text1"/>
          <w:sz w:val="28"/>
          <w:szCs w:val="28"/>
          <w:lang w:val="uk-UA"/>
        </w:rPr>
        <w:t xml:space="preserve"> </w:t>
      </w:r>
    </w:p>
    <w:p w14:paraId="5695A178" w14:textId="40A3838C" w:rsidR="0053050C" w:rsidRDefault="007D6862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lastRenderedPageBreak/>
        <w:t>Лист</w:t>
      </w:r>
      <w:r w:rsidRPr="004525FC">
        <w:rPr>
          <w:sz w:val="28"/>
          <w:szCs w:val="28"/>
        </w:rPr>
        <w:t xml:space="preserve"> підтвердження </w:t>
      </w:r>
      <w:r w:rsidR="0053050C" w:rsidRPr="004525FC">
        <w:rPr>
          <w:sz w:val="28"/>
          <w:szCs w:val="28"/>
        </w:rPr>
        <w:t xml:space="preserve">підписаний </w:t>
      </w:r>
      <w:r w:rsidRPr="004525FC">
        <w:rPr>
          <w:sz w:val="28"/>
          <w:szCs w:val="28"/>
        </w:rPr>
        <w:t>уповноваженою особою Національного банку є дійсним 45 календарних днів з дати його підписання</w:t>
      </w:r>
      <w:r w:rsidR="0053050C" w:rsidRPr="004525FC">
        <w:rPr>
          <w:sz w:val="28"/>
          <w:szCs w:val="28"/>
        </w:rPr>
        <w:t xml:space="preserve"> та реєстрації </w:t>
      </w:r>
      <w:r w:rsidR="0073096C" w:rsidRPr="004525FC">
        <w:rPr>
          <w:sz w:val="28"/>
          <w:szCs w:val="28"/>
        </w:rPr>
        <w:t xml:space="preserve">у </w:t>
      </w:r>
      <w:r w:rsidR="0053050C" w:rsidRPr="004525FC">
        <w:rPr>
          <w:sz w:val="28"/>
          <w:szCs w:val="28"/>
        </w:rPr>
        <w:t>Національн</w:t>
      </w:r>
      <w:r w:rsidR="0073096C" w:rsidRPr="004525FC">
        <w:rPr>
          <w:sz w:val="28"/>
          <w:szCs w:val="28"/>
        </w:rPr>
        <w:t>ому</w:t>
      </w:r>
      <w:r w:rsidR="0053050C" w:rsidRPr="004525FC">
        <w:rPr>
          <w:sz w:val="28"/>
          <w:szCs w:val="28"/>
        </w:rPr>
        <w:t xml:space="preserve"> банк</w:t>
      </w:r>
      <w:r w:rsidR="0073096C" w:rsidRPr="004525FC">
        <w:rPr>
          <w:sz w:val="28"/>
          <w:szCs w:val="28"/>
        </w:rPr>
        <w:t>у</w:t>
      </w:r>
      <w:r w:rsidRPr="004525FC">
        <w:rPr>
          <w:sz w:val="28"/>
          <w:szCs w:val="28"/>
        </w:rPr>
        <w:t xml:space="preserve">. </w:t>
      </w:r>
    </w:p>
    <w:p w14:paraId="127BC025" w14:textId="77777777" w:rsidR="005B7B8A" w:rsidRPr="004525FC" w:rsidRDefault="005B7B8A" w:rsidP="003F1D46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B76450" w14:textId="55DFF59B" w:rsidR="003E6124" w:rsidRPr="00E52972" w:rsidRDefault="00655938" w:rsidP="004123FB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C66F7">
        <w:rPr>
          <w:color w:val="000000" w:themeColor="text1"/>
          <w:sz w:val="28"/>
          <w:szCs w:val="28"/>
          <w:lang w:val="uk-UA"/>
        </w:rPr>
        <w:t xml:space="preserve">Національний банк під час процедур, визначених розділом ІІ цього Положення, має право вимагати з наведенням обґрунтування такої вимоги додаткову інформацію, документи, пояснення, необхідні для </w:t>
      </w:r>
      <w:r w:rsidR="00BE33BC">
        <w:rPr>
          <w:color w:val="000000" w:themeColor="text1"/>
          <w:sz w:val="28"/>
          <w:szCs w:val="28"/>
          <w:lang w:val="uk-UA"/>
        </w:rPr>
        <w:t xml:space="preserve">перевірки </w:t>
      </w:r>
      <w:r w:rsidRPr="00CC66F7">
        <w:rPr>
          <w:color w:val="000000" w:themeColor="text1"/>
          <w:sz w:val="28"/>
          <w:szCs w:val="28"/>
          <w:lang w:val="uk-UA"/>
        </w:rPr>
        <w:t>відомостей, що були подані до Національного банку, а також для повного та всебічного аналізу й надання листа підтвердження відповідно до цього Положення.</w:t>
      </w:r>
    </w:p>
    <w:p w14:paraId="0583305C" w14:textId="01CD97DD" w:rsidR="00233AE7" w:rsidRPr="00CC66F7" w:rsidRDefault="0053050C" w:rsidP="00A85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Національний </w:t>
      </w:r>
      <w:r w:rsidR="00233AE7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банк</w:t>
      </w:r>
      <w:r w:rsidR="000B38DA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направлення </w:t>
      </w:r>
      <w:r w:rsidR="000B38DA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вимоги </w:t>
      </w:r>
      <w:r w:rsidR="007D6862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страховику </w:t>
      </w:r>
      <w:r w:rsidR="000B38DA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додаткової інформації </w:t>
      </w:r>
      <w:r w:rsidR="007D6862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документів, пояснень </w:t>
      </w:r>
      <w:r w:rsidR="00233AE7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має право продовжити строк підтвердження відповідності або невідповідності страховика вимогам підпунктів 1</w:t>
      </w:r>
      <w:r w:rsidR="003F1D4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33AE7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- 6  пункту </w:t>
      </w:r>
      <w:r w:rsidR="00D349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0B50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AE7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розділу ІІ цього Положення</w:t>
      </w:r>
      <w:r w:rsidR="0073096C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строк не більше 15 </w:t>
      </w:r>
      <w:r w:rsidR="003D2465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робочих</w:t>
      </w:r>
      <w:r w:rsidR="0073096C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днів</w:t>
      </w:r>
      <w:r w:rsidR="007D6862"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що зазначається у такій вимозі.</w:t>
      </w:r>
    </w:p>
    <w:p w14:paraId="3A4A7A34" w14:textId="77777777" w:rsidR="00B91E94" w:rsidRPr="00CC66F7" w:rsidRDefault="00B91E94" w:rsidP="00CF6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C2B29" w14:textId="563EF574" w:rsidR="004F6CE9" w:rsidRPr="00CC66F7" w:rsidRDefault="00043573" w:rsidP="00CF67D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Страховик забезпечує достовірність і своєчасність подання </w:t>
      </w:r>
      <w:r w:rsidR="00655938" w:rsidRPr="00CC66F7">
        <w:rPr>
          <w:sz w:val="28"/>
          <w:szCs w:val="28"/>
        </w:rPr>
        <w:t>документів</w:t>
      </w:r>
      <w:r w:rsidR="00152070" w:rsidRPr="00CC66F7">
        <w:rPr>
          <w:sz w:val="28"/>
          <w:szCs w:val="28"/>
        </w:rPr>
        <w:t xml:space="preserve"> та інформації</w:t>
      </w:r>
      <w:r w:rsidRPr="00CC66F7">
        <w:rPr>
          <w:sz w:val="28"/>
          <w:szCs w:val="28"/>
        </w:rPr>
        <w:t xml:space="preserve">, що </w:t>
      </w:r>
      <w:r w:rsidR="008416BC" w:rsidRPr="00CC66F7">
        <w:rPr>
          <w:sz w:val="28"/>
          <w:szCs w:val="28"/>
        </w:rPr>
        <w:t>є підставою для включення його до Переліку</w:t>
      </w:r>
      <w:r w:rsidRPr="00CC66F7">
        <w:rPr>
          <w:sz w:val="28"/>
          <w:szCs w:val="28"/>
        </w:rPr>
        <w:t xml:space="preserve">, а також </w:t>
      </w:r>
      <w:r w:rsidR="0041449B" w:rsidRPr="00CC66F7">
        <w:rPr>
          <w:sz w:val="28"/>
          <w:szCs w:val="28"/>
        </w:rPr>
        <w:t>відповідних</w:t>
      </w:r>
      <w:r w:rsidRPr="00CC66F7">
        <w:rPr>
          <w:sz w:val="28"/>
          <w:szCs w:val="28"/>
        </w:rPr>
        <w:t xml:space="preserve"> змін щодо </w:t>
      </w:r>
      <w:r w:rsidR="0041449B" w:rsidRPr="00CC66F7">
        <w:rPr>
          <w:sz w:val="28"/>
          <w:szCs w:val="28"/>
        </w:rPr>
        <w:t xml:space="preserve">таких </w:t>
      </w:r>
      <w:r w:rsidR="00655938" w:rsidRPr="00CC66F7">
        <w:rPr>
          <w:sz w:val="28"/>
          <w:szCs w:val="28"/>
        </w:rPr>
        <w:t>документів</w:t>
      </w:r>
      <w:r w:rsidR="00152070" w:rsidRPr="00CC66F7">
        <w:rPr>
          <w:sz w:val="28"/>
          <w:szCs w:val="28"/>
        </w:rPr>
        <w:t xml:space="preserve"> та інформації</w:t>
      </w:r>
      <w:r w:rsidRPr="00CC66F7">
        <w:rPr>
          <w:sz w:val="28"/>
          <w:szCs w:val="28"/>
        </w:rPr>
        <w:t>.</w:t>
      </w:r>
      <w:r w:rsidR="002D3591" w:rsidRPr="00CC66F7">
        <w:rPr>
          <w:sz w:val="28"/>
          <w:szCs w:val="28"/>
        </w:rPr>
        <w:t xml:space="preserve"> </w:t>
      </w:r>
    </w:p>
    <w:p w14:paraId="485B57CE" w14:textId="77777777" w:rsidR="00B91E94" w:rsidRPr="00CC66F7" w:rsidRDefault="00B91E94" w:rsidP="00B91E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0B05D5" w14:textId="7CBFEFA7" w:rsidR="004F6CE9" w:rsidRPr="00CC66F7" w:rsidRDefault="004F6CE9" w:rsidP="00CF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_Hlk77668754"/>
      <w:r w:rsidRPr="00CC66F7">
        <w:rPr>
          <w:rFonts w:ascii="Times New Roman" w:hAnsi="Times New Roman" w:cs="Times New Roman"/>
          <w:sz w:val="28"/>
          <w:szCs w:val="28"/>
          <w:lang w:eastAsia="uk-UA"/>
        </w:rPr>
        <w:t>Страховик</w:t>
      </w:r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право</w:t>
      </w:r>
      <w:r w:rsidR="007D6862"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укладати договори страхування та</w:t>
      </w:r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розпочати діяльність з</w:t>
      </w:r>
      <w:r w:rsidR="009C3E4D"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66F7">
        <w:rPr>
          <w:rFonts w:ascii="Times New Roman" w:hAnsi="Times New Roman" w:cs="Times New Roman"/>
          <w:sz w:val="28"/>
          <w:szCs w:val="28"/>
        </w:rPr>
        <w:t>страхування сільськогосподарської продукції з державною підтримкою</w:t>
      </w:r>
      <w:r w:rsidRPr="00CC66F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включення страховика до Переліку та оприлюднення такої інформації </w:t>
      </w:r>
      <w:r w:rsidRPr="00CC66F7">
        <w:rPr>
          <w:rFonts w:ascii="Times New Roman" w:hAnsi="Times New Roman" w:cs="Times New Roman"/>
          <w:sz w:val="28"/>
          <w:szCs w:val="28"/>
        </w:rPr>
        <w:t xml:space="preserve">центральним органом виконавчої влади, що забезпечує формування і реалізує державну аграрну політику </w:t>
      </w:r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своєму веб-сайті</w:t>
      </w:r>
      <w:bookmarkEnd w:id="9"/>
      <w:r w:rsidRPr="00CC66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AB2ED4" w14:textId="33BA957F" w:rsidR="00ED1E43" w:rsidRPr="00CC66F7" w:rsidRDefault="00ED1E43" w:rsidP="00CF67D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E16380" w14:textId="50E42CF2" w:rsidR="00E702B9" w:rsidRPr="00CC66F7" w:rsidRDefault="00E702B9" w:rsidP="00CF67DF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center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 </w:t>
      </w:r>
      <w:r w:rsidR="003E6124" w:rsidRPr="00CC66F7">
        <w:rPr>
          <w:sz w:val="28"/>
          <w:szCs w:val="28"/>
          <w:lang w:val="uk-UA"/>
        </w:rPr>
        <w:t xml:space="preserve">Додаткові вимоги до </w:t>
      </w:r>
      <w:r w:rsidRPr="00CC66F7">
        <w:rPr>
          <w:sz w:val="28"/>
          <w:szCs w:val="28"/>
          <w:lang w:val="uk-UA"/>
        </w:rPr>
        <w:t xml:space="preserve">страховиків </w:t>
      </w:r>
      <w:r w:rsidR="004513D1" w:rsidRPr="00CC66F7">
        <w:rPr>
          <w:sz w:val="28"/>
          <w:szCs w:val="28"/>
          <w:lang w:val="uk-UA"/>
        </w:rPr>
        <w:t>під час провадження діяльності</w:t>
      </w:r>
      <w:r w:rsidRPr="00CC66F7">
        <w:rPr>
          <w:sz w:val="28"/>
          <w:szCs w:val="28"/>
          <w:lang w:val="uk-UA"/>
        </w:rPr>
        <w:t xml:space="preserve"> </w:t>
      </w:r>
      <w:r w:rsidR="004513D1" w:rsidRPr="00CC66F7">
        <w:rPr>
          <w:sz w:val="28"/>
          <w:szCs w:val="28"/>
          <w:lang w:val="uk-UA"/>
        </w:rPr>
        <w:t xml:space="preserve">зі </w:t>
      </w:r>
      <w:r w:rsidRPr="00CC66F7">
        <w:rPr>
          <w:sz w:val="28"/>
          <w:szCs w:val="28"/>
          <w:lang w:val="uk-UA"/>
        </w:rPr>
        <w:t>страхування сільськогосподарської продукції з державною підтримкою</w:t>
      </w:r>
    </w:p>
    <w:p w14:paraId="7D5D2856" w14:textId="77777777" w:rsidR="00E702B9" w:rsidRPr="00CC66F7" w:rsidRDefault="00E702B9" w:rsidP="00CF67D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058"/>
        <w:outlineLvl w:val="1"/>
        <w:rPr>
          <w:sz w:val="28"/>
          <w:szCs w:val="28"/>
          <w:lang w:val="uk-UA"/>
        </w:rPr>
      </w:pPr>
    </w:p>
    <w:p w14:paraId="08E042D0" w14:textId="504EEC45" w:rsidR="00290483" w:rsidRPr="00CC66F7" w:rsidRDefault="00290483" w:rsidP="00CF67DF">
      <w:pPr>
        <w:pStyle w:val="rvps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0" w:name="n272"/>
      <w:bookmarkStart w:id="11" w:name="n273"/>
      <w:bookmarkStart w:id="12" w:name="n274"/>
      <w:bookmarkStart w:id="13" w:name="n275"/>
      <w:bookmarkEnd w:id="10"/>
      <w:bookmarkEnd w:id="11"/>
      <w:bookmarkEnd w:id="12"/>
      <w:bookmarkEnd w:id="13"/>
      <w:r w:rsidRPr="00CC66F7">
        <w:rPr>
          <w:sz w:val="28"/>
          <w:szCs w:val="28"/>
        </w:rPr>
        <w:t>Страховики, які провадять діяльність зі страхування сільськогосподарської продукції з державною підтримкою</w:t>
      </w:r>
      <w:r w:rsidR="00BF7875" w:rsidRPr="00CC66F7">
        <w:rPr>
          <w:sz w:val="28"/>
          <w:szCs w:val="28"/>
        </w:rPr>
        <w:t xml:space="preserve"> повинні відповідати</w:t>
      </w:r>
      <w:r w:rsidRPr="00CC66F7">
        <w:rPr>
          <w:sz w:val="28"/>
          <w:szCs w:val="28"/>
        </w:rPr>
        <w:t xml:space="preserve"> </w:t>
      </w:r>
      <w:r w:rsidR="00BF7875" w:rsidRPr="00CC66F7">
        <w:rPr>
          <w:sz w:val="28"/>
          <w:szCs w:val="28"/>
        </w:rPr>
        <w:t>вимогам</w:t>
      </w:r>
      <w:r w:rsidRPr="00CC66F7">
        <w:rPr>
          <w:sz w:val="28"/>
          <w:szCs w:val="28"/>
        </w:rPr>
        <w:t>,</w:t>
      </w:r>
      <w:r w:rsidR="00152070" w:rsidRPr="00CC66F7">
        <w:rPr>
          <w:sz w:val="28"/>
          <w:szCs w:val="28"/>
        </w:rPr>
        <w:t xml:space="preserve"> </w:t>
      </w:r>
      <w:r w:rsidRPr="00CC66F7">
        <w:rPr>
          <w:sz w:val="28"/>
          <w:szCs w:val="28"/>
        </w:rPr>
        <w:t>передбачен</w:t>
      </w:r>
      <w:r w:rsidR="00152070" w:rsidRPr="00CC66F7">
        <w:rPr>
          <w:sz w:val="28"/>
          <w:szCs w:val="28"/>
        </w:rPr>
        <w:t xml:space="preserve">им цим Положенням та законами України </w:t>
      </w:r>
      <w:r w:rsidR="005B7B8A" w:rsidRPr="00CC66F7">
        <w:rPr>
          <w:sz w:val="28"/>
          <w:szCs w:val="28"/>
        </w:rPr>
        <w:t>“</w:t>
      </w:r>
      <w:r w:rsidR="00152070" w:rsidRPr="00CC66F7">
        <w:rPr>
          <w:sz w:val="28"/>
          <w:szCs w:val="28"/>
        </w:rPr>
        <w:t>Про страхування</w:t>
      </w:r>
      <w:r w:rsidR="005B7B8A" w:rsidRPr="00CC66F7">
        <w:rPr>
          <w:sz w:val="28"/>
          <w:szCs w:val="28"/>
        </w:rPr>
        <w:t>”</w:t>
      </w:r>
      <w:r w:rsidR="00152070" w:rsidRPr="00CC66F7">
        <w:rPr>
          <w:sz w:val="28"/>
          <w:szCs w:val="28"/>
        </w:rPr>
        <w:t xml:space="preserve"> та </w:t>
      </w:r>
      <w:r w:rsidR="005B7B8A" w:rsidRPr="00CC66F7">
        <w:rPr>
          <w:sz w:val="28"/>
          <w:szCs w:val="28"/>
        </w:rPr>
        <w:t>“</w:t>
      </w:r>
      <w:r w:rsidR="00152070" w:rsidRPr="00CC66F7">
        <w:rPr>
          <w:sz w:val="28"/>
          <w:szCs w:val="28"/>
        </w:rPr>
        <w:t>Про особливості страхування сільськогосподарської продукції з державною підтримкою</w:t>
      </w:r>
      <w:r w:rsidR="005B7B8A" w:rsidRPr="00CC66F7">
        <w:rPr>
          <w:sz w:val="28"/>
          <w:szCs w:val="28"/>
        </w:rPr>
        <w:t>”</w:t>
      </w:r>
      <w:r w:rsidR="00152070" w:rsidRPr="00CC66F7">
        <w:rPr>
          <w:sz w:val="28"/>
          <w:szCs w:val="28"/>
        </w:rPr>
        <w:t>.</w:t>
      </w:r>
    </w:p>
    <w:p w14:paraId="2B32AD2B" w14:textId="77777777" w:rsidR="00B91E94" w:rsidRPr="00CC66F7" w:rsidRDefault="00B91E94" w:rsidP="00B91E94">
      <w:pPr>
        <w:pStyle w:val="rvps2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0AE25A10" w14:textId="17D713F7" w:rsidR="0068343F" w:rsidRPr="00CC66F7" w:rsidRDefault="00BF7875" w:rsidP="00CF67D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lastRenderedPageBreak/>
        <w:t>С</w:t>
      </w:r>
      <w:r w:rsidR="00025E63" w:rsidRPr="00CC66F7">
        <w:rPr>
          <w:sz w:val="28"/>
          <w:szCs w:val="28"/>
        </w:rPr>
        <w:t>траховик</w:t>
      </w:r>
      <w:r w:rsidRPr="00CC66F7">
        <w:rPr>
          <w:sz w:val="28"/>
          <w:szCs w:val="28"/>
        </w:rPr>
        <w:t>и</w:t>
      </w:r>
      <w:r w:rsidR="00025E63" w:rsidRPr="00CC66F7">
        <w:rPr>
          <w:sz w:val="28"/>
          <w:szCs w:val="28"/>
        </w:rPr>
        <w:t xml:space="preserve"> </w:t>
      </w:r>
      <w:r w:rsidRPr="00CC66F7">
        <w:rPr>
          <w:sz w:val="28"/>
          <w:szCs w:val="28"/>
        </w:rPr>
        <w:t xml:space="preserve">зобов’язані </w:t>
      </w:r>
      <w:r w:rsidR="00963209" w:rsidRPr="00CC66F7">
        <w:rPr>
          <w:sz w:val="28"/>
          <w:szCs w:val="28"/>
        </w:rPr>
        <w:t xml:space="preserve">мати </w:t>
      </w:r>
      <w:r w:rsidR="008063C9" w:rsidRPr="00CC66F7">
        <w:rPr>
          <w:sz w:val="28"/>
          <w:szCs w:val="28"/>
        </w:rPr>
        <w:t>щонайменше один діючий договір перестрахування, який одночасно відповідає усім таким вимогам:</w:t>
      </w:r>
    </w:p>
    <w:p w14:paraId="4989E399" w14:textId="77777777" w:rsidR="008957AB" w:rsidRPr="00CC66F7" w:rsidRDefault="008957AB" w:rsidP="00CF67D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262F36" w14:textId="6CD171BB" w:rsidR="006A27A2" w:rsidRPr="00CC66F7" w:rsidRDefault="0073096C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8063C9" w:rsidRPr="00CC66F7">
        <w:rPr>
          <w:sz w:val="28"/>
          <w:szCs w:val="28"/>
        </w:rPr>
        <w:t xml:space="preserve">договір перестрахування </w:t>
      </w:r>
      <w:r w:rsidR="0068343F" w:rsidRPr="00CC66F7">
        <w:rPr>
          <w:sz w:val="28"/>
          <w:szCs w:val="28"/>
        </w:rPr>
        <w:t>містить обов’язок перестраховика прийняти ризики (облігаторний</w:t>
      </w:r>
      <w:r w:rsidR="00845B72" w:rsidRPr="00CC66F7">
        <w:rPr>
          <w:sz w:val="28"/>
          <w:szCs w:val="28"/>
        </w:rPr>
        <w:t>, пропорційний</w:t>
      </w:r>
      <w:r w:rsidR="0068343F" w:rsidRPr="00CC66F7">
        <w:rPr>
          <w:sz w:val="28"/>
          <w:szCs w:val="28"/>
        </w:rPr>
        <w:t xml:space="preserve"> договір перестрахування), передбачені договором страхування сільськогосподарської продукції з державною підтримкою</w:t>
      </w:r>
      <w:r w:rsidR="0041449B" w:rsidRPr="00CC66F7">
        <w:rPr>
          <w:sz w:val="28"/>
          <w:szCs w:val="28"/>
        </w:rPr>
        <w:t xml:space="preserve"> за відповідними страховими продуктами та/або стандартизованими страховими продуктами</w:t>
      </w:r>
      <w:r w:rsidR="0068343F" w:rsidRPr="00CC66F7">
        <w:rPr>
          <w:sz w:val="28"/>
          <w:szCs w:val="28"/>
        </w:rPr>
        <w:t>;</w:t>
      </w:r>
      <w:r w:rsidR="006A27A2" w:rsidRPr="00CC66F7">
        <w:rPr>
          <w:sz w:val="28"/>
          <w:szCs w:val="28"/>
        </w:rPr>
        <w:t xml:space="preserve"> </w:t>
      </w:r>
    </w:p>
    <w:p w14:paraId="357DB7C6" w14:textId="4C9BA859" w:rsidR="00B91E94" w:rsidRPr="00CC66F7" w:rsidRDefault="00B91E94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4F1DB9" w14:textId="7A00A48F" w:rsidR="0068343F" w:rsidRPr="00CC66F7" w:rsidRDefault="0073096C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556591" w:rsidRPr="00CC66F7">
        <w:rPr>
          <w:sz w:val="28"/>
          <w:szCs w:val="28"/>
        </w:rPr>
        <w:t>д</w:t>
      </w:r>
      <w:r w:rsidR="0068343F" w:rsidRPr="00CC66F7">
        <w:rPr>
          <w:sz w:val="28"/>
          <w:szCs w:val="28"/>
        </w:rPr>
        <w:t>огов</w:t>
      </w:r>
      <w:r w:rsidR="00556591" w:rsidRPr="00CC66F7">
        <w:rPr>
          <w:sz w:val="28"/>
          <w:szCs w:val="28"/>
        </w:rPr>
        <w:t xml:space="preserve">ір </w:t>
      </w:r>
      <w:r w:rsidR="0068343F" w:rsidRPr="00CC66F7">
        <w:rPr>
          <w:sz w:val="28"/>
          <w:szCs w:val="28"/>
        </w:rPr>
        <w:t xml:space="preserve">перестрахування </w:t>
      </w:r>
      <w:r w:rsidR="00556591" w:rsidRPr="00CC66F7">
        <w:rPr>
          <w:sz w:val="28"/>
          <w:szCs w:val="28"/>
        </w:rPr>
        <w:t xml:space="preserve">повинен </w:t>
      </w:r>
      <w:r w:rsidR="0068343F" w:rsidRPr="00CC66F7">
        <w:rPr>
          <w:sz w:val="28"/>
          <w:szCs w:val="28"/>
        </w:rPr>
        <w:t xml:space="preserve">містити обов’язок перестраховика нести ризики до закінчення строку дії </w:t>
      </w:r>
      <w:r w:rsidR="00556591" w:rsidRPr="00CC66F7">
        <w:rPr>
          <w:sz w:val="28"/>
          <w:szCs w:val="28"/>
        </w:rPr>
        <w:t>таких д</w:t>
      </w:r>
      <w:r w:rsidR="00845B72" w:rsidRPr="00CC66F7">
        <w:rPr>
          <w:sz w:val="28"/>
          <w:szCs w:val="28"/>
        </w:rPr>
        <w:t>оговорів</w:t>
      </w:r>
      <w:r w:rsidR="00556591" w:rsidRPr="00CC66F7">
        <w:rPr>
          <w:sz w:val="28"/>
          <w:szCs w:val="28"/>
        </w:rPr>
        <w:t xml:space="preserve"> страхування, які укладаються протягом дії строку такого договору перестрахування</w:t>
      </w:r>
      <w:r w:rsidR="0068343F" w:rsidRPr="00CC66F7">
        <w:rPr>
          <w:sz w:val="28"/>
          <w:szCs w:val="28"/>
        </w:rPr>
        <w:t xml:space="preserve">;  </w:t>
      </w:r>
    </w:p>
    <w:p w14:paraId="204A4CD7" w14:textId="582DB9CE" w:rsidR="00B91E94" w:rsidRPr="00CC66F7" w:rsidRDefault="00B91E94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8E2F8C" w14:textId="7A28A436" w:rsidR="00D8123B" w:rsidRPr="00CC66F7" w:rsidRDefault="0073096C" w:rsidP="005565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3) </w:t>
      </w:r>
      <w:r w:rsidR="0068343F" w:rsidRPr="00CC66F7">
        <w:rPr>
          <w:sz w:val="28"/>
          <w:szCs w:val="28"/>
        </w:rPr>
        <w:t xml:space="preserve">договір перестрахування </w:t>
      </w:r>
      <w:r w:rsidR="00B84C8A" w:rsidRPr="00CC66F7">
        <w:rPr>
          <w:sz w:val="28"/>
          <w:szCs w:val="28"/>
        </w:rPr>
        <w:t xml:space="preserve">має бути </w:t>
      </w:r>
      <w:r w:rsidR="0068343F" w:rsidRPr="00CC66F7">
        <w:rPr>
          <w:sz w:val="28"/>
          <w:szCs w:val="28"/>
        </w:rPr>
        <w:t xml:space="preserve">укладений з </w:t>
      </w:r>
      <w:r w:rsidR="00BF7875" w:rsidRPr="00CC66F7">
        <w:rPr>
          <w:sz w:val="28"/>
          <w:szCs w:val="28"/>
        </w:rPr>
        <w:t xml:space="preserve">рейтинговим </w:t>
      </w:r>
      <w:r w:rsidR="0068343F" w:rsidRPr="00CC66F7">
        <w:rPr>
          <w:sz w:val="28"/>
          <w:szCs w:val="28"/>
        </w:rPr>
        <w:t>перестраховиком</w:t>
      </w:r>
      <w:r w:rsidR="00BF7875" w:rsidRPr="00CC66F7">
        <w:rPr>
          <w:sz w:val="28"/>
          <w:szCs w:val="28"/>
        </w:rPr>
        <w:t>.</w:t>
      </w:r>
      <w:r w:rsidR="0068343F" w:rsidRPr="00CC66F7">
        <w:rPr>
          <w:sz w:val="28"/>
          <w:szCs w:val="28"/>
        </w:rPr>
        <w:t xml:space="preserve"> </w:t>
      </w:r>
    </w:p>
    <w:p w14:paraId="0D5DD597" w14:textId="77777777" w:rsidR="00B91E94" w:rsidRPr="00CC66F7" w:rsidRDefault="00B91E94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BF9DD9" w14:textId="3A5BF9B1" w:rsidR="008062CF" w:rsidRPr="00CC66F7" w:rsidRDefault="00DF16F1" w:rsidP="00CF67D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За договор</w:t>
      </w:r>
      <w:r w:rsidR="00963209" w:rsidRPr="00CC66F7">
        <w:rPr>
          <w:sz w:val="28"/>
          <w:szCs w:val="28"/>
        </w:rPr>
        <w:t>ом</w:t>
      </w:r>
      <w:r w:rsidRPr="00CC66F7">
        <w:rPr>
          <w:sz w:val="28"/>
          <w:szCs w:val="28"/>
        </w:rPr>
        <w:t xml:space="preserve"> перестрахування</w:t>
      </w:r>
      <w:r w:rsidR="00963209" w:rsidRPr="00CC66F7">
        <w:rPr>
          <w:sz w:val="28"/>
          <w:szCs w:val="28"/>
        </w:rPr>
        <w:t xml:space="preserve">, вимоги до якого визначені у пункті </w:t>
      </w:r>
      <w:r w:rsidR="00CF0B50" w:rsidRPr="00CC66F7">
        <w:rPr>
          <w:sz w:val="28"/>
          <w:szCs w:val="28"/>
        </w:rPr>
        <w:t>1</w:t>
      </w:r>
      <w:r w:rsidR="00D349C3">
        <w:rPr>
          <w:sz w:val="28"/>
          <w:szCs w:val="28"/>
        </w:rPr>
        <w:t>1</w:t>
      </w:r>
      <w:r w:rsidR="00CF0B50" w:rsidRPr="00CC66F7">
        <w:rPr>
          <w:sz w:val="28"/>
          <w:szCs w:val="28"/>
        </w:rPr>
        <w:t xml:space="preserve"> </w:t>
      </w:r>
      <w:r w:rsidR="00963209" w:rsidRPr="00CC66F7">
        <w:rPr>
          <w:sz w:val="28"/>
          <w:szCs w:val="28"/>
        </w:rPr>
        <w:t>розділу ІІІ цього Положення,</w:t>
      </w:r>
      <w:r w:rsidRPr="00CC66F7">
        <w:rPr>
          <w:sz w:val="28"/>
          <w:szCs w:val="28"/>
        </w:rPr>
        <w:t xml:space="preserve"> р</w:t>
      </w:r>
      <w:r w:rsidR="00B6591D" w:rsidRPr="00CC66F7">
        <w:rPr>
          <w:sz w:val="28"/>
          <w:szCs w:val="28"/>
        </w:rPr>
        <w:t xml:space="preserve">озмір суми </w:t>
      </w:r>
      <w:r w:rsidR="00345C34" w:rsidRPr="00CC66F7">
        <w:rPr>
          <w:sz w:val="28"/>
          <w:szCs w:val="28"/>
        </w:rPr>
        <w:t>відповідальності</w:t>
      </w:r>
      <w:r w:rsidRPr="00CC66F7">
        <w:rPr>
          <w:sz w:val="28"/>
          <w:szCs w:val="28"/>
        </w:rPr>
        <w:t>,</w:t>
      </w:r>
      <w:r w:rsidR="00B6591D" w:rsidRPr="00CC66F7">
        <w:rPr>
          <w:sz w:val="28"/>
          <w:szCs w:val="28"/>
        </w:rPr>
        <w:t xml:space="preserve"> в межах якої страховик залишає за собою ризик виконання частини своїх </w:t>
      </w:r>
      <w:r w:rsidR="00345C34" w:rsidRPr="00CC66F7">
        <w:rPr>
          <w:sz w:val="28"/>
          <w:szCs w:val="28"/>
        </w:rPr>
        <w:t>зобов’язань</w:t>
      </w:r>
      <w:r w:rsidR="00B6591D" w:rsidRPr="00CC66F7">
        <w:rPr>
          <w:sz w:val="28"/>
          <w:szCs w:val="28"/>
        </w:rPr>
        <w:t xml:space="preserve"> за договором страхування сільськогосподарської продукції з державною підтримкою (власне утримання)</w:t>
      </w:r>
      <w:r w:rsidRPr="00CC66F7">
        <w:rPr>
          <w:sz w:val="28"/>
          <w:szCs w:val="28"/>
        </w:rPr>
        <w:t>,</w:t>
      </w:r>
      <w:r w:rsidR="00B6591D" w:rsidRPr="00CC66F7">
        <w:rPr>
          <w:sz w:val="28"/>
          <w:szCs w:val="28"/>
        </w:rPr>
        <w:t xml:space="preserve"> визначається на рівні не більше ніж 50</w:t>
      </w:r>
      <w:r w:rsidR="00993BCE" w:rsidRPr="00CC66F7">
        <w:rPr>
          <w:sz w:val="28"/>
          <w:szCs w:val="28"/>
        </w:rPr>
        <w:t>% від страхової суми за таким договором (за усіма страховими ризиками та об’єкта</w:t>
      </w:r>
      <w:r w:rsidR="00F32714" w:rsidRPr="00CC66F7">
        <w:rPr>
          <w:sz w:val="28"/>
          <w:szCs w:val="28"/>
        </w:rPr>
        <w:t>ми</w:t>
      </w:r>
      <w:r w:rsidR="00993BCE" w:rsidRPr="00CC66F7">
        <w:rPr>
          <w:sz w:val="28"/>
          <w:szCs w:val="28"/>
        </w:rPr>
        <w:t xml:space="preserve"> </w:t>
      </w:r>
      <w:r w:rsidR="001E7886" w:rsidRPr="00CC66F7">
        <w:rPr>
          <w:sz w:val="28"/>
          <w:szCs w:val="28"/>
        </w:rPr>
        <w:t>страхування)</w:t>
      </w:r>
      <w:r w:rsidR="001B1880" w:rsidRPr="00CC66F7">
        <w:rPr>
          <w:sz w:val="28"/>
          <w:szCs w:val="28"/>
        </w:rPr>
        <w:t>.</w:t>
      </w:r>
    </w:p>
    <w:p w14:paraId="6FE2872A" w14:textId="7D8FB0D7" w:rsidR="001E7886" w:rsidRPr="00CC66F7" w:rsidRDefault="001E7886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</w:p>
    <w:p w14:paraId="0BEE649B" w14:textId="31461CAE" w:rsidR="003311BE" w:rsidRPr="00CC66F7" w:rsidRDefault="00E36745" w:rsidP="003311B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Обсяг</w:t>
      </w:r>
      <w:r w:rsidR="003311BE" w:rsidRPr="00CC66F7">
        <w:rPr>
          <w:sz w:val="28"/>
          <w:szCs w:val="28"/>
        </w:rPr>
        <w:t xml:space="preserve"> валових страхових премій зі страхування сільськогосподарської продукції з державною підтримкою в звітному році </w:t>
      </w:r>
      <w:r w:rsidRPr="00CC66F7">
        <w:rPr>
          <w:sz w:val="28"/>
          <w:szCs w:val="28"/>
        </w:rPr>
        <w:t xml:space="preserve">повинен </w:t>
      </w:r>
      <w:r w:rsidR="003311BE" w:rsidRPr="00CC66F7">
        <w:rPr>
          <w:sz w:val="28"/>
          <w:szCs w:val="28"/>
        </w:rPr>
        <w:t>становити не більше 25% від середнь</w:t>
      </w:r>
      <w:r w:rsidR="00BE33BC">
        <w:rPr>
          <w:sz w:val="28"/>
          <w:szCs w:val="28"/>
        </w:rPr>
        <w:t>орічного</w:t>
      </w:r>
      <w:r w:rsidR="003311BE" w:rsidRPr="00CC66F7">
        <w:rPr>
          <w:sz w:val="28"/>
          <w:szCs w:val="28"/>
        </w:rPr>
        <w:t xml:space="preserve"> обсягу валових страхових премій за всіма видами страхування, нарахованих страховиком протягом попередніх трьох повних календарних років. </w:t>
      </w:r>
    </w:p>
    <w:p w14:paraId="2AF93E1F" w14:textId="15E9386A" w:rsidR="00DF16F1" w:rsidRPr="00CC66F7" w:rsidRDefault="00DF16F1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EE758E" w14:textId="1349C423" w:rsidR="003E6124" w:rsidRPr="00CC66F7" w:rsidRDefault="003E6124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bCs/>
          <w:sz w:val="28"/>
          <w:szCs w:val="28"/>
          <w:lang w:val="uk-UA"/>
        </w:rPr>
        <w:t xml:space="preserve">Страховики </w:t>
      </w:r>
      <w:r w:rsidRPr="00CC66F7">
        <w:rPr>
          <w:sz w:val="28"/>
          <w:szCs w:val="28"/>
          <w:lang w:val="uk-UA"/>
        </w:rPr>
        <w:t xml:space="preserve">при </w:t>
      </w:r>
      <w:r w:rsidR="001C5A4A" w:rsidRPr="00CC66F7">
        <w:rPr>
          <w:sz w:val="28"/>
          <w:szCs w:val="28"/>
          <w:lang w:val="uk-UA"/>
        </w:rPr>
        <w:t xml:space="preserve">провадженні </w:t>
      </w:r>
      <w:r w:rsidRPr="00CC66F7">
        <w:rPr>
          <w:sz w:val="28"/>
          <w:szCs w:val="28"/>
          <w:lang w:val="uk-UA"/>
        </w:rPr>
        <w:t>діяльності зі страхування сільськогосподарської продукції з державною підтримкою зобов’язані  здійснювати ведення персоніфікованого (індивідуального) обліку договорів страхування сільськогосподарської продукції з державною підтримкою, що забезпечує реєстрацію, обробку, накопичення та зберігання відомостей за договорами страхування сільськогосподарської продукції з державною підтримкою</w:t>
      </w:r>
      <w:r w:rsidR="00877B96" w:rsidRPr="00CC66F7">
        <w:rPr>
          <w:sz w:val="28"/>
          <w:szCs w:val="28"/>
          <w:lang w:val="uk-UA"/>
        </w:rPr>
        <w:t>.</w:t>
      </w:r>
      <w:r w:rsidRPr="00CC66F7">
        <w:rPr>
          <w:sz w:val="28"/>
          <w:szCs w:val="28"/>
          <w:lang w:val="uk-UA"/>
        </w:rPr>
        <w:t xml:space="preserve"> </w:t>
      </w:r>
    </w:p>
    <w:p w14:paraId="64713755" w14:textId="77777777" w:rsidR="001F2702" w:rsidRPr="00CC66F7" w:rsidRDefault="001F2702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20B037" w14:textId="7F773959" w:rsidR="003E6124" w:rsidRPr="00CC66F7" w:rsidRDefault="003E6124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trike/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>Персоніфікований (індивідуальний) облік договорів страхування сільськогосподарської продукції з державною підтримкою здійснюється страховиком шляхом</w:t>
      </w:r>
      <w:r w:rsidR="006E07B0" w:rsidRPr="00CC66F7">
        <w:rPr>
          <w:sz w:val="28"/>
          <w:szCs w:val="28"/>
          <w:lang w:val="uk-UA"/>
        </w:rPr>
        <w:t xml:space="preserve"> обліку</w:t>
      </w:r>
      <w:r w:rsidRPr="00CC66F7">
        <w:rPr>
          <w:sz w:val="28"/>
          <w:szCs w:val="28"/>
          <w:lang w:val="uk-UA"/>
        </w:rPr>
        <w:t xml:space="preserve"> </w:t>
      </w:r>
      <w:r w:rsidR="009911EA" w:rsidRPr="00CC66F7">
        <w:rPr>
          <w:sz w:val="28"/>
          <w:szCs w:val="28"/>
          <w:lang w:val="uk-UA"/>
        </w:rPr>
        <w:t xml:space="preserve">інформації </w:t>
      </w:r>
      <w:r w:rsidRPr="00CC66F7">
        <w:rPr>
          <w:sz w:val="28"/>
          <w:szCs w:val="28"/>
          <w:lang w:val="uk-UA"/>
        </w:rPr>
        <w:t>в електронній формі</w:t>
      </w:r>
      <w:r w:rsidR="006E07B0" w:rsidRPr="00CC66F7">
        <w:rPr>
          <w:sz w:val="28"/>
          <w:szCs w:val="28"/>
          <w:lang w:val="uk-UA"/>
        </w:rPr>
        <w:t>.</w:t>
      </w:r>
    </w:p>
    <w:p w14:paraId="1BDFFB21" w14:textId="77777777" w:rsidR="001F2702" w:rsidRPr="00CC66F7" w:rsidRDefault="001F2702" w:rsidP="00CF67D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trike/>
          <w:sz w:val="28"/>
          <w:szCs w:val="28"/>
          <w:lang w:val="uk-UA"/>
        </w:rPr>
      </w:pPr>
    </w:p>
    <w:p w14:paraId="3714E979" w14:textId="4711A634" w:rsidR="003E6124" w:rsidRPr="00CC66F7" w:rsidRDefault="003E6124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>Страховик повинен забезпечити облік усіх документів, на підставі яких уносяться зміни та доповнення інформації</w:t>
      </w:r>
      <w:r w:rsidR="008063C9" w:rsidRPr="00CC66F7">
        <w:rPr>
          <w:sz w:val="28"/>
          <w:szCs w:val="28"/>
          <w:lang w:val="uk-UA"/>
        </w:rPr>
        <w:t>, що обліковується при веденні персоніфікованого (індивідуального) обліку договорів страхування сільськогосподарської продукції з державною підтримкою</w:t>
      </w:r>
      <w:r w:rsidRPr="00CC66F7">
        <w:rPr>
          <w:sz w:val="28"/>
          <w:szCs w:val="28"/>
          <w:lang w:val="uk-UA"/>
        </w:rPr>
        <w:t xml:space="preserve">, а також про </w:t>
      </w:r>
      <w:r w:rsidR="004447D3" w:rsidRPr="00CC66F7">
        <w:rPr>
          <w:sz w:val="28"/>
          <w:szCs w:val="28"/>
          <w:lang w:val="uk-UA"/>
        </w:rPr>
        <w:t>врегулювання страхових випадків зі страхування сільськогосподарської продукції з державною підтримкою</w:t>
      </w:r>
      <w:r w:rsidRPr="00CC66F7">
        <w:rPr>
          <w:sz w:val="28"/>
          <w:szCs w:val="28"/>
          <w:lang w:val="uk-UA"/>
        </w:rPr>
        <w:t>.</w:t>
      </w:r>
    </w:p>
    <w:p w14:paraId="4289F09D" w14:textId="77777777" w:rsidR="008957AB" w:rsidRPr="00CC66F7" w:rsidRDefault="008957AB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17ADA5" w14:textId="5A0DF1BC" w:rsidR="00025E63" w:rsidRPr="00CC66F7" w:rsidRDefault="00877B96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>Перелік інформації, яка розкривається страховиком при веденні персоніфікованого (індивідуального) обліку договорів страхування сільськогосподарської продукції з державною підтримкою</w:t>
      </w:r>
      <w:r w:rsidR="001C5A4A" w:rsidRPr="00CC66F7">
        <w:rPr>
          <w:sz w:val="28"/>
          <w:szCs w:val="28"/>
          <w:lang w:val="uk-UA"/>
        </w:rPr>
        <w:t xml:space="preserve">, </w:t>
      </w:r>
      <w:r w:rsidRPr="00CC66F7">
        <w:rPr>
          <w:sz w:val="28"/>
          <w:szCs w:val="28"/>
          <w:lang w:val="uk-UA"/>
        </w:rPr>
        <w:t>визначен</w:t>
      </w:r>
      <w:r w:rsidR="001C5A4A" w:rsidRPr="00CC66F7">
        <w:rPr>
          <w:sz w:val="28"/>
          <w:szCs w:val="28"/>
          <w:lang w:val="uk-UA"/>
        </w:rPr>
        <w:t>ий</w:t>
      </w:r>
      <w:r w:rsidRPr="00CC66F7">
        <w:rPr>
          <w:sz w:val="28"/>
          <w:szCs w:val="28"/>
          <w:lang w:val="uk-UA"/>
        </w:rPr>
        <w:t xml:space="preserve"> </w:t>
      </w:r>
      <w:r w:rsidR="00FD27F6" w:rsidRPr="00CC66F7">
        <w:rPr>
          <w:sz w:val="28"/>
          <w:szCs w:val="28"/>
          <w:lang w:val="uk-UA"/>
        </w:rPr>
        <w:t>додатк</w:t>
      </w:r>
      <w:r w:rsidR="001C5A4A" w:rsidRPr="00CC66F7">
        <w:rPr>
          <w:sz w:val="28"/>
          <w:szCs w:val="28"/>
          <w:lang w:val="uk-UA"/>
        </w:rPr>
        <w:t>ом</w:t>
      </w:r>
      <w:r w:rsidR="00FD27F6" w:rsidRPr="00CC66F7">
        <w:rPr>
          <w:sz w:val="28"/>
          <w:szCs w:val="28"/>
          <w:lang w:val="uk-UA"/>
        </w:rPr>
        <w:t xml:space="preserve"> </w:t>
      </w:r>
      <w:r w:rsidR="00FD27F6" w:rsidRPr="00CC66F7">
        <w:rPr>
          <w:rFonts w:eastAsia="Calibri"/>
          <w:sz w:val="28"/>
          <w:szCs w:val="28"/>
          <w:lang w:val="uk-UA"/>
        </w:rPr>
        <w:t>1 до цього Положення.</w:t>
      </w:r>
    </w:p>
    <w:p w14:paraId="7B5E312A" w14:textId="77777777" w:rsidR="00025E63" w:rsidRPr="00CC66F7" w:rsidRDefault="00025E63" w:rsidP="00CF67D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</w:p>
    <w:p w14:paraId="5F743064" w14:textId="0DDD064A" w:rsidR="003E6124" w:rsidRPr="00CC66F7" w:rsidRDefault="00BC3A5F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 </w:t>
      </w:r>
      <w:r w:rsidR="003E6124" w:rsidRPr="00CC66F7">
        <w:rPr>
          <w:sz w:val="28"/>
          <w:szCs w:val="28"/>
          <w:lang w:val="uk-UA"/>
        </w:rPr>
        <w:t xml:space="preserve">Страховики зобов’язані </w:t>
      </w:r>
      <w:r w:rsidR="001F2702" w:rsidRPr="00CC66F7">
        <w:rPr>
          <w:sz w:val="28"/>
          <w:szCs w:val="28"/>
          <w:shd w:val="clear" w:color="auto" w:fill="FFFFFF"/>
          <w:lang w:val="uk-UA"/>
        </w:rPr>
        <w:t xml:space="preserve"> збирати та </w:t>
      </w:r>
      <w:r w:rsidR="00025E63" w:rsidRPr="00CC66F7">
        <w:rPr>
          <w:sz w:val="28"/>
          <w:szCs w:val="28"/>
          <w:shd w:val="clear" w:color="auto" w:fill="FFFFFF"/>
          <w:lang w:val="uk-UA"/>
        </w:rPr>
        <w:t xml:space="preserve">вести </w:t>
      </w:r>
      <w:r w:rsidR="001F2702" w:rsidRPr="00CC66F7">
        <w:rPr>
          <w:sz w:val="28"/>
          <w:szCs w:val="28"/>
          <w:shd w:val="clear" w:color="auto" w:fill="FFFFFF"/>
          <w:lang w:val="uk-UA"/>
        </w:rPr>
        <w:t>облік інформації</w:t>
      </w:r>
      <w:r w:rsidR="00025E63" w:rsidRPr="00CC66F7">
        <w:rPr>
          <w:sz w:val="28"/>
          <w:szCs w:val="28"/>
          <w:shd w:val="clear" w:color="auto" w:fill="FFFFFF"/>
          <w:lang w:val="uk-UA"/>
        </w:rPr>
        <w:t>, а також</w:t>
      </w:r>
      <w:r w:rsidR="001F2702" w:rsidRPr="00CC66F7">
        <w:rPr>
          <w:sz w:val="28"/>
          <w:szCs w:val="28"/>
          <w:shd w:val="clear" w:color="auto" w:fill="FFFFFF"/>
          <w:lang w:val="uk-UA"/>
        </w:rPr>
        <w:t xml:space="preserve"> </w:t>
      </w:r>
      <w:r w:rsidR="001F2702" w:rsidRPr="00CC66F7">
        <w:rPr>
          <w:sz w:val="28"/>
          <w:szCs w:val="28"/>
          <w:lang w:val="uk-UA"/>
        </w:rPr>
        <w:t>оновлювати</w:t>
      </w:r>
      <w:r w:rsidR="003E6124" w:rsidRPr="00CC66F7">
        <w:rPr>
          <w:sz w:val="28"/>
          <w:szCs w:val="28"/>
          <w:lang w:val="uk-UA"/>
        </w:rPr>
        <w:t xml:space="preserve"> інформацію про укладання, зміну або припинення</w:t>
      </w:r>
      <w:r w:rsidR="0068343F" w:rsidRPr="00CC66F7">
        <w:rPr>
          <w:sz w:val="28"/>
          <w:szCs w:val="28"/>
          <w:lang w:val="uk-UA"/>
        </w:rPr>
        <w:t xml:space="preserve"> </w:t>
      </w:r>
      <w:r w:rsidR="003E6124" w:rsidRPr="00CC66F7">
        <w:rPr>
          <w:sz w:val="28"/>
          <w:szCs w:val="28"/>
          <w:lang w:val="uk-UA"/>
        </w:rPr>
        <w:t>договорів страхування сільськогосподарської продукції з державною підтримкою</w:t>
      </w:r>
      <w:r w:rsidR="0068343F" w:rsidRPr="00CC66F7">
        <w:rPr>
          <w:sz w:val="28"/>
          <w:szCs w:val="28"/>
          <w:lang w:val="uk-UA"/>
        </w:rPr>
        <w:t>, а також статус врегулювання страхових випадків за такими договорами</w:t>
      </w:r>
      <w:r w:rsidR="003E6124" w:rsidRPr="00CC66F7">
        <w:rPr>
          <w:sz w:val="28"/>
          <w:szCs w:val="28"/>
          <w:lang w:val="uk-UA"/>
        </w:rPr>
        <w:t xml:space="preserve"> протягом </w:t>
      </w:r>
      <w:r w:rsidR="00AA6DF6" w:rsidRPr="00CC66F7">
        <w:rPr>
          <w:sz w:val="28"/>
          <w:szCs w:val="28"/>
          <w:lang w:val="uk-UA"/>
        </w:rPr>
        <w:t xml:space="preserve">3 </w:t>
      </w:r>
      <w:r w:rsidR="003E6124" w:rsidRPr="00CC66F7">
        <w:rPr>
          <w:sz w:val="28"/>
          <w:szCs w:val="28"/>
          <w:lang w:val="uk-UA"/>
        </w:rPr>
        <w:t>робочих днів з дати їх укладання, зміни або припинення</w:t>
      </w:r>
      <w:r w:rsidR="0068343F" w:rsidRPr="00CC66F7">
        <w:rPr>
          <w:sz w:val="28"/>
          <w:szCs w:val="28"/>
          <w:lang w:val="uk-UA"/>
        </w:rPr>
        <w:t>, а також зміни статусу врегулювання страхових випадків</w:t>
      </w:r>
      <w:r w:rsidR="003E6124" w:rsidRPr="00CC66F7">
        <w:rPr>
          <w:sz w:val="28"/>
          <w:szCs w:val="28"/>
          <w:lang w:val="uk-UA"/>
        </w:rPr>
        <w:t>.</w:t>
      </w:r>
    </w:p>
    <w:p w14:paraId="1CCC4EBF" w14:textId="77777777" w:rsidR="00025E63" w:rsidRPr="00CC66F7" w:rsidRDefault="00025E63" w:rsidP="00CF67D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07716351" w14:textId="483B775B" w:rsidR="003E6124" w:rsidRPr="00CC66F7" w:rsidRDefault="003E6124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Відомості за договорами страхування сільськогосподарської продукції з державною підтримкою, які припинили свою дію, зберігаються страховиком </w:t>
      </w:r>
      <w:r w:rsidRPr="00D349C3">
        <w:rPr>
          <w:sz w:val="28"/>
          <w:szCs w:val="28"/>
          <w:lang w:val="uk-UA"/>
        </w:rPr>
        <w:t>протягом строку, передбаченого законодавством</w:t>
      </w:r>
      <w:r w:rsidR="00D349C3" w:rsidRPr="00D349C3">
        <w:rPr>
          <w:sz w:val="28"/>
          <w:szCs w:val="28"/>
          <w:lang w:val="uk-UA"/>
        </w:rPr>
        <w:t xml:space="preserve"> щодо </w:t>
      </w:r>
      <w:r w:rsidR="00D349C3" w:rsidRPr="00D349C3">
        <w:rPr>
          <w:sz w:val="28"/>
          <w:szCs w:val="28"/>
          <w:shd w:val="clear" w:color="auto" w:fill="FFFFFF"/>
          <w:lang w:val="uk-UA"/>
        </w:rPr>
        <w:t>архівного зберігання документів</w:t>
      </w:r>
      <w:r w:rsidRPr="00D349C3">
        <w:rPr>
          <w:sz w:val="28"/>
          <w:szCs w:val="28"/>
          <w:lang w:val="uk-UA"/>
        </w:rPr>
        <w:t>.</w:t>
      </w:r>
    </w:p>
    <w:p w14:paraId="629DDC0B" w14:textId="77777777" w:rsidR="003F70E9" w:rsidRPr="00CC66F7" w:rsidRDefault="003F70E9" w:rsidP="00CF67D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61F097B8" w14:textId="148BE0D7" w:rsidR="00025E63" w:rsidRPr="009F24C8" w:rsidRDefault="003E6124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shd w:val="clear" w:color="auto" w:fill="FFFFFF"/>
          <w:lang w:val="uk-UA"/>
        </w:rPr>
        <w:t xml:space="preserve"> </w:t>
      </w:r>
      <w:r w:rsidR="00025E63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Страховики, які </w:t>
      </w:r>
      <w:r w:rsidR="00BC3A5F" w:rsidRPr="00CC66F7">
        <w:rPr>
          <w:rFonts w:eastAsia="Calibri"/>
          <w:sz w:val="28"/>
          <w:szCs w:val="28"/>
          <w:shd w:val="clear" w:color="auto" w:fill="FFFFFF"/>
          <w:lang w:val="uk-UA"/>
        </w:rPr>
        <w:t>провадять</w:t>
      </w:r>
      <w:r w:rsidR="00642A57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025E63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діяльність зі страхування сільськогосподарської продукції з державною підтримкою, </w:t>
      </w:r>
      <w:r w:rsidR="00B4070B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зобов’язані формувати </w:t>
      </w:r>
      <w:r w:rsidR="001C5A4A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страхові </w:t>
      </w:r>
      <w:r w:rsidR="00B4070B" w:rsidRPr="00CC66F7">
        <w:rPr>
          <w:rFonts w:eastAsia="Calibri"/>
          <w:sz w:val="28"/>
          <w:szCs w:val="28"/>
          <w:shd w:val="clear" w:color="auto" w:fill="FFFFFF"/>
          <w:lang w:val="uk-UA"/>
        </w:rPr>
        <w:t>резерви відповідно до вимог, встановлених законодавством, з урахуванням особливостей</w:t>
      </w:r>
      <w:r w:rsidR="0070559C">
        <w:rPr>
          <w:rFonts w:eastAsia="Calibri"/>
          <w:sz w:val="28"/>
          <w:szCs w:val="28"/>
          <w:shd w:val="clear" w:color="auto" w:fill="FFFFFF"/>
          <w:lang w:val="uk-UA"/>
        </w:rPr>
        <w:t xml:space="preserve"> формування резервів</w:t>
      </w:r>
      <w:r w:rsidR="00C413DA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, </w:t>
      </w:r>
      <w:r w:rsidR="001C5A4A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визначених </w:t>
      </w:r>
      <w:r w:rsidR="00C413DA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у </w:t>
      </w:r>
      <w:r w:rsidR="00C413DA" w:rsidRPr="00CC66F7">
        <w:rPr>
          <w:sz w:val="28"/>
          <w:szCs w:val="28"/>
          <w:lang w:val="uk-UA"/>
        </w:rPr>
        <w:t>додатку 2 до цього Положення.</w:t>
      </w:r>
      <w:r w:rsidR="00B4070B" w:rsidRPr="00CC66F7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</w:p>
    <w:p w14:paraId="22EC6FC6" w14:textId="77777777" w:rsidR="009F24C8" w:rsidRPr="009F24C8" w:rsidRDefault="009F24C8" w:rsidP="009F24C8">
      <w:pPr>
        <w:pStyle w:val="a7"/>
        <w:rPr>
          <w:sz w:val="28"/>
          <w:szCs w:val="28"/>
          <w:lang w:val="uk-UA"/>
        </w:rPr>
      </w:pPr>
    </w:p>
    <w:p w14:paraId="6E73511D" w14:textId="53585E96" w:rsidR="00961DF0" w:rsidRDefault="00961DF0" w:rsidP="00961DF0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961DF0">
        <w:rPr>
          <w:sz w:val="28"/>
          <w:szCs w:val="28"/>
          <w:lang w:val="uk-UA"/>
        </w:rPr>
        <w:t xml:space="preserve">Страховик у разі припинення провадження діяльності зі страхування сільськогосподарської продукції з державною </w:t>
      </w:r>
      <w:r w:rsidRPr="00961DF0">
        <w:rPr>
          <w:sz w:val="28"/>
          <w:szCs w:val="28"/>
          <w:lang w:val="uk-UA"/>
        </w:rPr>
        <w:lastRenderedPageBreak/>
        <w:t>підтримкою продовжує розраховувати страхові резерви з урахуванням особливостей, визначених пунктами 1 - 4 додатку 2 до цього Положення:</w:t>
      </w:r>
    </w:p>
    <w:p w14:paraId="4634C809" w14:textId="77777777" w:rsidR="00961DF0" w:rsidRPr="00961DF0" w:rsidRDefault="00961DF0" w:rsidP="00961DF0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57841FE3" w14:textId="20E9B619" w:rsidR="00961DF0" w:rsidRPr="00961DF0" w:rsidRDefault="00961DF0" w:rsidP="00961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DF0">
        <w:rPr>
          <w:rFonts w:ascii="Times New Roman" w:hAnsi="Times New Roman" w:cs="Times New Roman"/>
          <w:sz w:val="28"/>
          <w:szCs w:val="28"/>
        </w:rPr>
        <w:t>1) для резерву незароблених премій за договорами страхування сільськогосподарської продукції з державною підтримкою – до звітної дати, на яку розрахункове значення розміру такого резерву дорівнюватиме нулю;</w:t>
      </w:r>
    </w:p>
    <w:p w14:paraId="553D4955" w14:textId="02C819F7" w:rsidR="009F24C8" w:rsidRPr="00961DF0" w:rsidRDefault="00961DF0" w:rsidP="00961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1DF0">
        <w:rPr>
          <w:rFonts w:ascii="Times New Roman" w:hAnsi="Times New Roman" w:cs="Times New Roman"/>
          <w:sz w:val="28"/>
          <w:szCs w:val="28"/>
        </w:rPr>
        <w:t>2) для IBNR за договорами страхування сільськогосподарської продукції з державною підтримкою – протягом трьох років після припинення/закінчення строку дії усіх договорів.</w:t>
      </w:r>
    </w:p>
    <w:p w14:paraId="4D275213" w14:textId="27FBF33F" w:rsidR="00FC2124" w:rsidRDefault="00FC2124" w:rsidP="008D5E61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Страховик </w:t>
      </w:r>
      <w:r w:rsidR="00224616" w:rsidRPr="00CC66F7">
        <w:rPr>
          <w:sz w:val="28"/>
          <w:szCs w:val="28"/>
          <w:lang w:val="uk-UA"/>
        </w:rPr>
        <w:t xml:space="preserve">зобов’язаний </w:t>
      </w:r>
      <w:r w:rsidRPr="00CC66F7">
        <w:rPr>
          <w:sz w:val="28"/>
          <w:szCs w:val="28"/>
          <w:lang w:val="uk-UA"/>
        </w:rPr>
        <w:t>дотриму</w:t>
      </w:r>
      <w:r w:rsidR="00224616" w:rsidRPr="00CC66F7">
        <w:rPr>
          <w:sz w:val="28"/>
          <w:szCs w:val="28"/>
          <w:lang w:val="uk-UA"/>
        </w:rPr>
        <w:t>ва</w:t>
      </w:r>
      <w:r w:rsidRPr="00CC66F7">
        <w:rPr>
          <w:sz w:val="28"/>
          <w:szCs w:val="28"/>
          <w:lang w:val="uk-UA"/>
        </w:rPr>
        <w:t>т</w:t>
      </w:r>
      <w:r w:rsidR="00224616" w:rsidRPr="00CC66F7">
        <w:rPr>
          <w:sz w:val="28"/>
          <w:szCs w:val="28"/>
          <w:lang w:val="uk-UA"/>
        </w:rPr>
        <w:t>и</w:t>
      </w:r>
      <w:r w:rsidRPr="00CC66F7">
        <w:rPr>
          <w:sz w:val="28"/>
          <w:szCs w:val="28"/>
          <w:lang w:val="uk-UA"/>
        </w:rPr>
        <w:t>ся обов’язкових критеріїв і нормативів достатності капіталу та платоспроможності, ліквідності, прибутковості, якості активів та ризиковості операцій</w:t>
      </w:r>
      <w:r w:rsidR="00B667E0" w:rsidRPr="00CC66F7">
        <w:rPr>
          <w:sz w:val="28"/>
          <w:szCs w:val="28"/>
          <w:lang w:val="uk-UA"/>
        </w:rPr>
        <w:t>.</w:t>
      </w:r>
    </w:p>
    <w:p w14:paraId="07AF7508" w14:textId="77777777" w:rsidR="008D5E61" w:rsidRDefault="008D5E61" w:rsidP="008D5E61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412ACA43" w14:textId="57EE4357" w:rsidR="00826363" w:rsidRPr="00CC66F7" w:rsidRDefault="00826363" w:rsidP="008D5E61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77ADA">
        <w:rPr>
          <w:sz w:val="28"/>
          <w:szCs w:val="28"/>
          <w:lang w:val="uk-UA"/>
        </w:rPr>
        <w:t>С</w:t>
      </w:r>
      <w:r w:rsidRPr="00B77ADA">
        <w:rPr>
          <w:sz w:val="28"/>
          <w:szCs w:val="28"/>
        </w:rPr>
        <w:t>труктура власності страховика</w:t>
      </w:r>
      <w:r w:rsidR="008D5E61">
        <w:rPr>
          <w:sz w:val="28"/>
          <w:szCs w:val="28"/>
          <w:lang w:val="uk-UA"/>
        </w:rPr>
        <w:t xml:space="preserve"> має</w:t>
      </w:r>
      <w:r w:rsidRPr="00B77ADA">
        <w:rPr>
          <w:sz w:val="28"/>
          <w:szCs w:val="28"/>
        </w:rPr>
        <w:t xml:space="preserve"> відповідає вимогам нормативно-правового акту Національного банку, яким встановлено вимоги до структури власності надавачів фінансових послуг</w:t>
      </w:r>
      <w:r w:rsidRPr="00B77ADA">
        <w:rPr>
          <w:sz w:val="28"/>
          <w:szCs w:val="28"/>
          <w:lang w:val="uk-UA"/>
        </w:rPr>
        <w:t>.</w:t>
      </w:r>
    </w:p>
    <w:p w14:paraId="3B455FEA" w14:textId="77777777" w:rsidR="004A0517" w:rsidRPr="00CC66F7" w:rsidRDefault="004A0517" w:rsidP="008D5E61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21284DBA" w14:textId="0DE41A58" w:rsidR="008B4165" w:rsidRPr="00CC66F7" w:rsidRDefault="008B4165" w:rsidP="008B416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Страховик зобов’язаний </w:t>
      </w:r>
      <w:r>
        <w:rPr>
          <w:sz w:val="28"/>
          <w:szCs w:val="28"/>
          <w:lang w:val="uk-UA"/>
        </w:rPr>
        <w:t xml:space="preserve">мати </w:t>
      </w:r>
      <w:r w:rsidRPr="00CC66F7">
        <w:rPr>
          <w:sz w:val="28"/>
          <w:szCs w:val="28"/>
          <w:lang w:val="uk-UA"/>
        </w:rPr>
        <w:t>кваліфікований персонал не менше двох фахівців (у штаті страховика або залучених на договірних умовах) з повною вищою освітою у сфері сільського господарства у галузі</w:t>
      </w:r>
      <w:r w:rsidRPr="00CC66F7">
        <w:rPr>
          <w:sz w:val="28"/>
          <w:szCs w:val="28"/>
          <w:shd w:val="clear" w:color="auto" w:fill="FFFFFF"/>
          <w:lang w:val="uk-UA"/>
        </w:rPr>
        <w:t xml:space="preserve"> знань </w:t>
      </w:r>
      <w:r w:rsidRPr="00CC66F7">
        <w:rPr>
          <w:sz w:val="28"/>
          <w:szCs w:val="28"/>
          <w:lang w:val="uk-UA"/>
        </w:rPr>
        <w:t>“</w:t>
      </w:r>
      <w:r w:rsidRPr="00CC66F7">
        <w:rPr>
          <w:sz w:val="28"/>
          <w:szCs w:val="28"/>
          <w:shd w:val="clear" w:color="auto" w:fill="FFFFFF"/>
          <w:lang w:val="uk-UA"/>
        </w:rPr>
        <w:t>Аграрні науки та продовольство</w:t>
      </w:r>
      <w:r w:rsidRPr="00CC66F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CC66F7">
        <w:rPr>
          <w:sz w:val="28"/>
          <w:szCs w:val="28"/>
          <w:lang w:val="uk-UA"/>
        </w:rPr>
        <w:t xml:space="preserve"> при цьому один з яких повинен мати досвід роботи у сфері виробництва сільськогосподарської продукції або страхування такої продукції не менше ніж три роки</w:t>
      </w:r>
      <w:r>
        <w:rPr>
          <w:sz w:val="28"/>
          <w:szCs w:val="28"/>
          <w:lang w:val="uk-UA"/>
        </w:rPr>
        <w:t xml:space="preserve"> на дату призначення на відповідну посаду у страховику або на дату укладення відповідного договору</w:t>
      </w:r>
      <w:r w:rsidRPr="00CC66F7">
        <w:rPr>
          <w:sz w:val="28"/>
          <w:szCs w:val="28"/>
          <w:lang w:val="uk-UA"/>
        </w:rPr>
        <w:t xml:space="preserve">. </w:t>
      </w:r>
    </w:p>
    <w:p w14:paraId="0CC806FB" w14:textId="77777777" w:rsidR="003F70E9" w:rsidRPr="00CC66F7" w:rsidRDefault="003F70E9" w:rsidP="00CF67D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5F25E723" w14:textId="1D76B1AE" w:rsidR="004F6CE9" w:rsidRPr="00CC66F7" w:rsidRDefault="00AC5001" w:rsidP="00CF6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>Страховик несе в</w:t>
      </w:r>
      <w:r w:rsidR="004F6CE9" w:rsidRPr="00CC66F7">
        <w:rPr>
          <w:rFonts w:ascii="Times New Roman" w:hAnsi="Times New Roman" w:cs="Times New Roman"/>
          <w:sz w:val="28"/>
          <w:szCs w:val="28"/>
        </w:rPr>
        <w:t xml:space="preserve">ідповідальність </w:t>
      </w: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повноту та достовірність даних, що містяться в поданих до Національного банку </w:t>
      </w:r>
      <w:r w:rsidR="004F6CE9" w:rsidRPr="00CC66F7">
        <w:rPr>
          <w:rFonts w:ascii="Times New Roman" w:hAnsi="Times New Roman" w:cs="Times New Roman"/>
          <w:sz w:val="28"/>
          <w:szCs w:val="28"/>
        </w:rPr>
        <w:t>та центрального органу виконавчої влади, що забезпечує формування і реалізує державну аграрну політику</w:t>
      </w:r>
      <w:r w:rsidRPr="00CC66F7">
        <w:rPr>
          <w:rFonts w:ascii="Times New Roman" w:hAnsi="Times New Roman" w:cs="Times New Roman"/>
          <w:sz w:val="28"/>
          <w:szCs w:val="28"/>
        </w:rPr>
        <w:t>,</w:t>
      </w:r>
      <w:r w:rsidR="00EE1CDF" w:rsidRPr="00CC66F7">
        <w:rPr>
          <w:rFonts w:ascii="Times New Roman" w:hAnsi="Times New Roman" w:cs="Times New Roman"/>
          <w:sz w:val="28"/>
          <w:szCs w:val="28"/>
        </w:rPr>
        <w:t xml:space="preserve"> </w:t>
      </w: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CC66F7">
        <w:rPr>
          <w:rFonts w:ascii="Times New Roman" w:hAnsi="Times New Roman" w:cs="Times New Roman"/>
          <w:sz w:val="28"/>
          <w:szCs w:val="28"/>
        </w:rPr>
        <w:t xml:space="preserve"> та інформації</w:t>
      </w:r>
      <w:r w:rsidR="00EE1CDF" w:rsidRPr="00CC66F7">
        <w:rPr>
          <w:rFonts w:ascii="Times New Roman" w:hAnsi="Times New Roman" w:cs="Times New Roman"/>
          <w:sz w:val="28"/>
          <w:szCs w:val="28"/>
        </w:rPr>
        <w:t>.</w:t>
      </w:r>
      <w:r w:rsidRPr="00CC6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4" w:name="bookmark=id.3as4poj" w:colFirst="0" w:colLast="0"/>
      <w:bookmarkEnd w:id="14"/>
    </w:p>
    <w:p w14:paraId="396DC087" w14:textId="77777777" w:rsidR="008B599D" w:rsidRPr="00CC66F7" w:rsidRDefault="008B599D" w:rsidP="00CF67D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7D2FDEA2" w14:textId="6D2EC875" w:rsidR="008B599D" w:rsidRPr="00CC66F7" w:rsidRDefault="008B599D" w:rsidP="00CF67D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Страховик, який має намір провадити/провадить діяльність зі страхування сільськогосподарської продукції з державною </w:t>
      </w:r>
      <w:r w:rsidRPr="00CC66F7">
        <w:rPr>
          <w:sz w:val="28"/>
          <w:szCs w:val="28"/>
          <w:lang w:val="uk-UA"/>
        </w:rPr>
        <w:lastRenderedPageBreak/>
        <w:t xml:space="preserve">підтримкою, на момент звернення для включення до Переліку/протягом усього строку провадження такої діяльності повинен відповідати вимогам цього Положення.  </w:t>
      </w:r>
    </w:p>
    <w:p w14:paraId="5B4FAA83" w14:textId="77777777" w:rsidR="00BC4DAA" w:rsidRPr="00CC66F7" w:rsidRDefault="00BC4DAA" w:rsidP="00CF67DF">
      <w:pPr>
        <w:pStyle w:val="a7"/>
        <w:ind w:left="0"/>
        <w:rPr>
          <w:sz w:val="28"/>
          <w:szCs w:val="28"/>
          <w:lang w:val="uk-UA"/>
        </w:rPr>
      </w:pPr>
    </w:p>
    <w:p w14:paraId="7529C51F" w14:textId="1905D198" w:rsidR="00534DF4" w:rsidRPr="00CC66F7" w:rsidRDefault="00446490" w:rsidP="00CF67DF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66F7">
        <w:rPr>
          <w:sz w:val="28"/>
          <w:szCs w:val="28"/>
        </w:rPr>
        <w:t xml:space="preserve">IV. </w:t>
      </w:r>
      <w:r w:rsidR="00534DF4" w:rsidRPr="00CC66F7">
        <w:rPr>
          <w:sz w:val="28"/>
          <w:szCs w:val="28"/>
        </w:rPr>
        <w:t xml:space="preserve">Порядок здійснення Національним банком контролю за дотриманням </w:t>
      </w:r>
      <w:r w:rsidR="008B599D" w:rsidRPr="00CC66F7">
        <w:rPr>
          <w:sz w:val="28"/>
          <w:szCs w:val="28"/>
        </w:rPr>
        <w:t>страховик</w:t>
      </w:r>
      <w:r w:rsidR="006767D6" w:rsidRPr="00CC66F7">
        <w:rPr>
          <w:sz w:val="28"/>
          <w:szCs w:val="28"/>
        </w:rPr>
        <w:t>ами</w:t>
      </w:r>
      <w:r w:rsidR="00534DF4" w:rsidRPr="00CC66F7">
        <w:rPr>
          <w:sz w:val="28"/>
          <w:szCs w:val="28"/>
        </w:rPr>
        <w:t xml:space="preserve"> вимог цього Положення</w:t>
      </w:r>
    </w:p>
    <w:p w14:paraId="6D2DAD2D" w14:textId="77777777" w:rsidR="00DD215F" w:rsidRPr="00CC66F7" w:rsidRDefault="00DD215F" w:rsidP="00CF67DF">
      <w:pPr>
        <w:pStyle w:val="a7"/>
        <w:rPr>
          <w:sz w:val="28"/>
          <w:szCs w:val="28"/>
          <w:lang w:val="uk-UA"/>
        </w:rPr>
      </w:pPr>
    </w:p>
    <w:p w14:paraId="60EB9B1D" w14:textId="4A5F4A73" w:rsidR="009D4BED" w:rsidRPr="00CC66F7" w:rsidRDefault="00224616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 Національний банк здійснює к</w:t>
      </w:r>
      <w:r w:rsidR="009D4BED" w:rsidRPr="00CC66F7">
        <w:rPr>
          <w:sz w:val="28"/>
          <w:szCs w:val="28"/>
          <w:lang w:val="uk-UA"/>
        </w:rPr>
        <w:t xml:space="preserve">онтроль за дотриманням </w:t>
      </w:r>
      <w:r w:rsidRPr="00CC66F7">
        <w:rPr>
          <w:sz w:val="28"/>
          <w:szCs w:val="28"/>
          <w:lang w:val="uk-UA"/>
        </w:rPr>
        <w:t xml:space="preserve">страховиками вимог </w:t>
      </w:r>
      <w:r w:rsidR="009D4BED" w:rsidRPr="00CC66F7">
        <w:rPr>
          <w:sz w:val="28"/>
          <w:szCs w:val="28"/>
          <w:lang w:val="uk-UA"/>
        </w:rPr>
        <w:t>ц</w:t>
      </w:r>
      <w:r w:rsidR="00025E63" w:rsidRPr="00CC66F7">
        <w:rPr>
          <w:sz w:val="28"/>
          <w:szCs w:val="28"/>
          <w:lang w:val="uk-UA"/>
        </w:rPr>
        <w:t>ього</w:t>
      </w:r>
      <w:r w:rsidR="009D4BED" w:rsidRPr="00CC66F7">
        <w:rPr>
          <w:sz w:val="28"/>
          <w:szCs w:val="28"/>
          <w:lang w:val="uk-UA"/>
        </w:rPr>
        <w:t xml:space="preserve"> </w:t>
      </w:r>
      <w:r w:rsidR="00025E63" w:rsidRPr="00CC66F7">
        <w:rPr>
          <w:sz w:val="28"/>
          <w:szCs w:val="28"/>
          <w:lang w:val="uk-UA"/>
        </w:rPr>
        <w:t>Положення</w:t>
      </w:r>
      <w:r w:rsidR="009D4BED" w:rsidRPr="00CC66F7">
        <w:rPr>
          <w:sz w:val="28"/>
          <w:szCs w:val="28"/>
          <w:lang w:val="uk-UA"/>
        </w:rPr>
        <w:t xml:space="preserve"> при страхуванні сільськогосподарської продукції з державною підтримкою відповідно до законодавства.</w:t>
      </w:r>
    </w:p>
    <w:p w14:paraId="341336C6" w14:textId="77777777" w:rsidR="00E4706F" w:rsidRPr="00CC66F7" w:rsidRDefault="00E4706F" w:rsidP="00CF67D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6432E27C" w14:textId="2BE6545B" w:rsidR="00224616" w:rsidRPr="00CC66F7" w:rsidRDefault="00C47462" w:rsidP="00224616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>Національний банк має право письмово вимагати від страховиків копії документів</w:t>
      </w:r>
      <w:r w:rsidR="00487CD5" w:rsidRPr="00CC66F7">
        <w:rPr>
          <w:sz w:val="28"/>
          <w:szCs w:val="28"/>
          <w:lang w:val="uk-UA"/>
        </w:rPr>
        <w:t xml:space="preserve"> та інформацію</w:t>
      </w:r>
      <w:r w:rsidRPr="00CC66F7">
        <w:rPr>
          <w:sz w:val="28"/>
          <w:szCs w:val="28"/>
          <w:lang w:val="uk-UA"/>
        </w:rPr>
        <w:t>, а також письмові пояснення з питань діяльності у сфері страхування сільськогосподарської продукції з державною підтримкою</w:t>
      </w:r>
      <w:r w:rsidR="00224616" w:rsidRPr="00CC66F7">
        <w:rPr>
          <w:sz w:val="28"/>
          <w:szCs w:val="28"/>
          <w:lang w:val="uk-UA"/>
        </w:rPr>
        <w:t>.</w:t>
      </w:r>
      <w:r w:rsidRPr="00CC66F7">
        <w:rPr>
          <w:sz w:val="28"/>
          <w:szCs w:val="28"/>
          <w:lang w:val="uk-UA"/>
        </w:rPr>
        <w:t xml:space="preserve"> </w:t>
      </w:r>
    </w:p>
    <w:p w14:paraId="558E3C0A" w14:textId="058E9D53" w:rsidR="00C47462" w:rsidRPr="00CC66F7" w:rsidRDefault="00224616" w:rsidP="004123FB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>С</w:t>
      </w:r>
      <w:r w:rsidR="00C47462" w:rsidRPr="00CC66F7">
        <w:rPr>
          <w:sz w:val="28"/>
          <w:szCs w:val="28"/>
          <w:lang w:val="uk-UA"/>
        </w:rPr>
        <w:t>траховики зобов’язані</w:t>
      </w:r>
      <w:r w:rsidR="004525FC">
        <w:rPr>
          <w:sz w:val="28"/>
          <w:szCs w:val="28"/>
          <w:lang w:val="uk-UA"/>
        </w:rPr>
        <w:t xml:space="preserve"> </w:t>
      </w:r>
      <w:r w:rsidR="008D35FF" w:rsidRPr="00CC66F7">
        <w:rPr>
          <w:sz w:val="28"/>
          <w:szCs w:val="28"/>
          <w:lang w:val="uk-UA"/>
        </w:rPr>
        <w:t xml:space="preserve">надавати на </w:t>
      </w:r>
      <w:r w:rsidRPr="00CC66F7">
        <w:rPr>
          <w:sz w:val="28"/>
          <w:szCs w:val="28"/>
          <w:lang w:val="uk-UA"/>
        </w:rPr>
        <w:t xml:space="preserve">письмові вимоги Національного банку </w:t>
      </w:r>
      <w:r w:rsidR="00C47462" w:rsidRPr="00CC66F7">
        <w:rPr>
          <w:sz w:val="28"/>
          <w:szCs w:val="28"/>
          <w:lang w:val="uk-UA"/>
        </w:rPr>
        <w:t>відповідну інформацію та копії документів</w:t>
      </w:r>
      <w:r w:rsidR="008D35FF" w:rsidRPr="00CC66F7">
        <w:rPr>
          <w:sz w:val="28"/>
          <w:szCs w:val="28"/>
          <w:lang w:val="uk-UA"/>
        </w:rPr>
        <w:t xml:space="preserve"> у встановлений Національним банком строк. </w:t>
      </w:r>
    </w:p>
    <w:p w14:paraId="6C09B479" w14:textId="77777777" w:rsidR="00BC4DAA" w:rsidRPr="00CC66F7" w:rsidRDefault="00BC4DAA" w:rsidP="00CF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EEF15" w14:textId="7E525F52" w:rsidR="00025E63" w:rsidRPr="00CC66F7" w:rsidRDefault="00B45ED1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Національний банк у разі порушення вимог </w:t>
      </w:r>
      <w:r w:rsidR="00EE1CDF" w:rsidRPr="00CC66F7">
        <w:rPr>
          <w:sz w:val="28"/>
          <w:szCs w:val="28"/>
          <w:lang w:val="uk-UA"/>
        </w:rPr>
        <w:t xml:space="preserve">розділу ІІІ </w:t>
      </w:r>
      <w:r w:rsidRPr="00CC66F7">
        <w:rPr>
          <w:sz w:val="28"/>
          <w:szCs w:val="28"/>
          <w:lang w:val="uk-UA"/>
        </w:rPr>
        <w:t xml:space="preserve">цього Положення має право застосувати до страховика заходи впливу відповідно до  Закону України </w:t>
      </w:r>
      <w:r w:rsidR="00405BF9" w:rsidRPr="00CC66F7">
        <w:rPr>
          <w:sz w:val="28"/>
          <w:szCs w:val="28"/>
          <w:lang w:val="uk-UA"/>
        </w:rPr>
        <w:t>“</w:t>
      </w:r>
      <w:r w:rsidR="00446490" w:rsidRPr="00CC66F7">
        <w:rPr>
          <w:sz w:val="28"/>
          <w:szCs w:val="28"/>
          <w:lang w:val="uk-UA"/>
        </w:rPr>
        <w:t>Про фінансові послуги та державне регулювання ринків фінансових послуг</w:t>
      </w:r>
      <w:r w:rsidR="00405BF9" w:rsidRPr="00CC66F7">
        <w:rPr>
          <w:sz w:val="28"/>
          <w:szCs w:val="28"/>
          <w:lang w:val="uk-UA"/>
        </w:rPr>
        <w:t xml:space="preserve">” </w:t>
      </w:r>
      <w:r w:rsidRPr="00CC66F7">
        <w:rPr>
          <w:sz w:val="28"/>
          <w:szCs w:val="28"/>
          <w:lang w:val="uk-UA"/>
        </w:rPr>
        <w:t>та нормативно-правових актів Національного банку, які визначають порядок їх застосування.</w:t>
      </w:r>
    </w:p>
    <w:p w14:paraId="121D0FA0" w14:textId="77777777" w:rsidR="00BC4DAA" w:rsidRPr="00CC66F7" w:rsidRDefault="00BC4DAA" w:rsidP="00CF67DF">
      <w:pPr>
        <w:pStyle w:val="a7"/>
        <w:rPr>
          <w:sz w:val="28"/>
          <w:szCs w:val="28"/>
          <w:lang w:val="uk-UA"/>
        </w:rPr>
      </w:pPr>
    </w:p>
    <w:p w14:paraId="63FDC625" w14:textId="402B60B8" w:rsidR="00720303" w:rsidRPr="00CC66F7" w:rsidRDefault="00446490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Національний банк протягом 10 робочих днів </w:t>
      </w:r>
      <w:r w:rsidR="005E27AB" w:rsidRPr="00CC66F7">
        <w:rPr>
          <w:sz w:val="28"/>
          <w:szCs w:val="28"/>
          <w:lang w:val="uk-UA"/>
        </w:rPr>
        <w:t>від дати встановлення невідповідності</w:t>
      </w:r>
      <w:r w:rsidR="00720303" w:rsidRPr="00CC66F7">
        <w:rPr>
          <w:sz w:val="28"/>
          <w:szCs w:val="28"/>
          <w:lang w:val="uk-UA"/>
        </w:rPr>
        <w:t xml:space="preserve"> страховика вимогам цього Положення, уключаючи невиконання страховиком рішення Національного банку про застосування заходу впливу за порушення вимог законодавства про страхування сільськогосподарської продукції з державною підтримкою,</w:t>
      </w:r>
      <w:r w:rsidR="005E27AB" w:rsidRPr="00CC66F7">
        <w:rPr>
          <w:sz w:val="28"/>
          <w:szCs w:val="28"/>
          <w:lang w:val="uk-UA"/>
        </w:rPr>
        <w:t xml:space="preserve"> </w:t>
      </w:r>
      <w:r w:rsidRPr="00CC66F7">
        <w:rPr>
          <w:sz w:val="28"/>
          <w:szCs w:val="28"/>
          <w:lang w:val="uk-UA"/>
        </w:rPr>
        <w:t xml:space="preserve">інформує </w:t>
      </w:r>
      <w:r w:rsidR="00720303" w:rsidRPr="00CC66F7">
        <w:rPr>
          <w:sz w:val="28"/>
          <w:szCs w:val="28"/>
          <w:lang w:val="uk-UA"/>
        </w:rPr>
        <w:t xml:space="preserve">про це </w:t>
      </w:r>
      <w:r w:rsidRPr="00CC66F7">
        <w:rPr>
          <w:sz w:val="28"/>
          <w:szCs w:val="28"/>
          <w:lang w:val="uk-UA"/>
        </w:rPr>
        <w:t>центральний орган виконавчої влади, що забезпечує формування і реалізує державну аграрну політику</w:t>
      </w:r>
      <w:r w:rsidR="00720303" w:rsidRPr="00CC66F7">
        <w:rPr>
          <w:sz w:val="28"/>
          <w:szCs w:val="28"/>
          <w:lang w:val="uk-UA"/>
        </w:rPr>
        <w:t>.</w:t>
      </w:r>
    </w:p>
    <w:p w14:paraId="0C29A5E9" w14:textId="1F4F5274" w:rsidR="008416BC" w:rsidRPr="00CC66F7" w:rsidRDefault="00446490" w:rsidP="00CF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F1A6D" w14:textId="3C14B192" w:rsidR="008416BC" w:rsidRPr="00CC66F7" w:rsidRDefault="00290483" w:rsidP="00CF67D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 </w:t>
      </w:r>
      <w:r w:rsidR="008416BC" w:rsidRPr="00CC66F7">
        <w:rPr>
          <w:sz w:val="28"/>
          <w:szCs w:val="28"/>
          <w:lang w:val="uk-UA"/>
        </w:rPr>
        <w:t xml:space="preserve">Інформаційний обмін між Національним банком та центральним органом виконавчої влади, що забезпечує формування і реалізує державну аграрну політику здійснюється в електронній формі за допомогою засобів інформаційних, телекомунікаційних, інформаційно-телекомунікаційних систем із дотриманням вимог </w:t>
      </w:r>
      <w:r w:rsidR="008416BC" w:rsidRPr="00CC66F7">
        <w:rPr>
          <w:sz w:val="28"/>
          <w:szCs w:val="28"/>
          <w:lang w:val="uk-UA"/>
        </w:rPr>
        <w:lastRenderedPageBreak/>
        <w:t>законодавства у сферах електронного документообігу, електронних довірчих послуг та захисту інформації.</w:t>
      </w:r>
    </w:p>
    <w:p w14:paraId="747579B9" w14:textId="77777777" w:rsidR="008416BC" w:rsidRPr="00CC66F7" w:rsidRDefault="008416BC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328C3C2" w14:textId="5048A22D" w:rsidR="008416BC" w:rsidRPr="00CC66F7" w:rsidRDefault="008416BC" w:rsidP="00CC66F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CC66F7">
        <w:rPr>
          <w:sz w:val="28"/>
          <w:szCs w:val="28"/>
          <w:lang w:val="uk-UA"/>
        </w:rPr>
        <w:t xml:space="preserve"> Обмін електронними документами здійснюється відповідно до 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затвердженої постановою Кабінету Міністрів України від 17 січня 2018 року № 55</w:t>
      </w:r>
      <w:r w:rsidR="0053050C" w:rsidRPr="00CC66F7">
        <w:rPr>
          <w:sz w:val="28"/>
          <w:szCs w:val="28"/>
          <w:lang w:val="uk-UA"/>
        </w:rPr>
        <w:t xml:space="preserve"> (зі змінами)</w:t>
      </w:r>
      <w:r w:rsidRPr="00CC66F7">
        <w:rPr>
          <w:sz w:val="28"/>
          <w:szCs w:val="28"/>
          <w:lang w:val="uk-UA"/>
        </w:rPr>
        <w:t>.</w:t>
      </w:r>
    </w:p>
    <w:p w14:paraId="39058A39" w14:textId="72555A07" w:rsidR="00FD27F6" w:rsidRPr="00CC66F7" w:rsidRDefault="008416BC" w:rsidP="00CC66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D27F6" w:rsidRPr="00CC66F7" w:rsidSect="006C2B17">
          <w:headerReference w:type="default" r:id="rId14"/>
          <w:pgSz w:w="12240" w:h="15840"/>
          <w:pgMar w:top="1440" w:right="900" w:bottom="1440" w:left="1440" w:header="708" w:footer="708" w:gutter="0"/>
          <w:pgNumType w:start="1"/>
          <w:cols w:space="708"/>
          <w:titlePg/>
          <w:docGrid w:linePitch="360"/>
        </w:sectPr>
      </w:pPr>
      <w:r w:rsidRPr="00CC6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665A9" w14:textId="29716C07" w:rsidR="00FD27F6" w:rsidRPr="00CC66F7" w:rsidRDefault="00FD27F6" w:rsidP="00FD27F6">
      <w:pPr>
        <w:pStyle w:val="2"/>
        <w:shd w:val="clear" w:color="auto" w:fill="FFFFFF" w:themeFill="background1"/>
        <w:ind w:left="5670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C66F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 xml:space="preserve">Додаток 1 </w:t>
      </w:r>
    </w:p>
    <w:p w14:paraId="2616E1C2" w14:textId="3FC953EF" w:rsidR="00FD27F6" w:rsidRPr="00CC66F7" w:rsidRDefault="00FD27F6" w:rsidP="00FD27F6">
      <w:pPr>
        <w:pStyle w:val="af9"/>
        <w:shd w:val="clear" w:color="auto" w:fill="FFFFFF" w:themeFill="background1"/>
        <w:ind w:left="5670"/>
      </w:pPr>
      <w:r w:rsidRPr="00CC66F7">
        <w:t xml:space="preserve">до </w:t>
      </w:r>
      <w:r w:rsidRPr="00CC66F7">
        <w:rPr>
          <w:bCs/>
          <w:spacing w:val="-4"/>
        </w:rPr>
        <w:t>Положення щодо провадження діяльності зі страхування сільськогосподарської продукції з державною підтримкою</w:t>
      </w:r>
    </w:p>
    <w:p w14:paraId="56DF8F64" w14:textId="4CFA8230" w:rsidR="00FD27F6" w:rsidRPr="00CC66F7" w:rsidRDefault="00FD27F6" w:rsidP="00FD27F6">
      <w:pPr>
        <w:pStyle w:val="rvps2"/>
        <w:shd w:val="clear" w:color="auto" w:fill="FFFFFF" w:themeFill="background1"/>
        <w:spacing w:before="0" w:beforeAutospacing="0" w:after="0" w:afterAutospacing="0"/>
        <w:ind w:left="5670"/>
        <w:rPr>
          <w:sz w:val="28"/>
          <w:szCs w:val="28"/>
        </w:rPr>
      </w:pPr>
      <w:r w:rsidRPr="00CC66F7">
        <w:rPr>
          <w:sz w:val="28"/>
          <w:szCs w:val="28"/>
        </w:rPr>
        <w:t>(</w:t>
      </w:r>
      <w:r w:rsidRPr="008D5E61">
        <w:rPr>
          <w:sz w:val="28"/>
          <w:szCs w:val="28"/>
        </w:rPr>
        <w:t xml:space="preserve">пункт </w:t>
      </w:r>
      <w:r w:rsidR="00CF0B50" w:rsidRPr="008D5E61">
        <w:rPr>
          <w:sz w:val="28"/>
          <w:szCs w:val="28"/>
        </w:rPr>
        <w:t>1</w:t>
      </w:r>
      <w:r w:rsidR="00D349C3">
        <w:rPr>
          <w:sz w:val="28"/>
          <w:szCs w:val="28"/>
        </w:rPr>
        <w:t>7</w:t>
      </w:r>
      <w:r w:rsidR="00CF0B50" w:rsidRPr="008D5E61">
        <w:rPr>
          <w:sz w:val="28"/>
          <w:szCs w:val="28"/>
        </w:rPr>
        <w:t xml:space="preserve"> </w:t>
      </w:r>
      <w:r w:rsidRPr="008D5E61">
        <w:rPr>
          <w:sz w:val="28"/>
          <w:szCs w:val="28"/>
        </w:rPr>
        <w:t>розділу</w:t>
      </w:r>
      <w:r w:rsidRPr="00CC66F7">
        <w:rPr>
          <w:sz w:val="28"/>
          <w:szCs w:val="28"/>
        </w:rPr>
        <w:t xml:space="preserve"> ІІІ) </w:t>
      </w:r>
    </w:p>
    <w:p w14:paraId="24948FC4" w14:textId="77777777" w:rsidR="00FD27F6" w:rsidRPr="00CC66F7" w:rsidRDefault="00FD27F6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FAB5BD" w14:textId="553716F3" w:rsidR="00FD27F6" w:rsidRPr="008D5E61" w:rsidRDefault="00877B96" w:rsidP="004123FB">
      <w:pPr>
        <w:shd w:val="clear" w:color="auto" w:fill="FFFFFF"/>
        <w:jc w:val="center"/>
        <w:outlineLvl w:val="1"/>
        <w:rPr>
          <w:sz w:val="28"/>
          <w:szCs w:val="28"/>
        </w:rPr>
      </w:pPr>
      <w:r w:rsidRPr="008D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інформації, яка розкривається страховиком при веденні персоніфікованого (індивідуального) обліку договорів страхування сільськогосподарської продукції з державною підтримкою</w:t>
      </w:r>
    </w:p>
    <w:p w14:paraId="511AF810" w14:textId="162E3609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1</w:t>
      </w:r>
      <w:r w:rsidR="00A74512" w:rsidRPr="00CC66F7">
        <w:rPr>
          <w:sz w:val="28"/>
          <w:szCs w:val="28"/>
        </w:rPr>
        <w:t>.</w:t>
      </w:r>
      <w:r w:rsidRPr="00CC66F7">
        <w:rPr>
          <w:sz w:val="28"/>
          <w:szCs w:val="28"/>
        </w:rPr>
        <w:t xml:space="preserve"> </w:t>
      </w:r>
      <w:r w:rsidR="00A74512" w:rsidRPr="00CC66F7">
        <w:rPr>
          <w:sz w:val="28"/>
          <w:szCs w:val="28"/>
        </w:rPr>
        <w:t>В</w:t>
      </w:r>
      <w:r w:rsidRPr="00CC66F7">
        <w:rPr>
          <w:sz w:val="28"/>
          <w:szCs w:val="28"/>
        </w:rPr>
        <w:t>ідомості про договір страхування:</w:t>
      </w:r>
    </w:p>
    <w:p w14:paraId="2022B0FC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AB66F1" w14:textId="05DBBBAF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FD27F6" w:rsidRPr="00CC66F7">
        <w:rPr>
          <w:sz w:val="28"/>
          <w:szCs w:val="28"/>
        </w:rPr>
        <w:t>дата укладання та номер договору страхування;</w:t>
      </w:r>
    </w:p>
    <w:p w14:paraId="0A89C5AB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98D8F5" w14:textId="59BBD5D4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FD27F6" w:rsidRPr="00CC66F7">
        <w:rPr>
          <w:sz w:val="28"/>
          <w:szCs w:val="28"/>
        </w:rPr>
        <w:t>дата набрання чинності договором страхування та строк дії договору страхування;</w:t>
      </w:r>
    </w:p>
    <w:p w14:paraId="2EBB74EA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C80BB2" w14:textId="16071B22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3) </w:t>
      </w:r>
      <w:r w:rsidR="00FD27F6" w:rsidRPr="00CC66F7">
        <w:rPr>
          <w:sz w:val="28"/>
          <w:szCs w:val="28"/>
        </w:rPr>
        <w:t>строк дії страхового захисту;</w:t>
      </w:r>
    </w:p>
    <w:p w14:paraId="6880F046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75533A" w14:textId="29A89728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4) </w:t>
      </w:r>
      <w:r w:rsidR="00FD27F6" w:rsidRPr="00CC66F7">
        <w:rPr>
          <w:sz w:val="28"/>
          <w:szCs w:val="28"/>
        </w:rPr>
        <w:t>інформація про припинення дії договору страхування;</w:t>
      </w:r>
    </w:p>
    <w:p w14:paraId="6DF37E4E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706AE51" w14:textId="43BBAF06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5) </w:t>
      </w:r>
      <w:r w:rsidR="00FD27F6" w:rsidRPr="00CC66F7">
        <w:rPr>
          <w:sz w:val="28"/>
          <w:szCs w:val="28"/>
        </w:rPr>
        <w:t>інформація про стандартизований страховий продукт або страховий продукт відповідно до умов якого укладено договір страхування;</w:t>
      </w:r>
    </w:p>
    <w:p w14:paraId="265A0F87" w14:textId="77777777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126710" w14:textId="74AC2CDA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2</w:t>
      </w:r>
      <w:r w:rsidR="00A74512" w:rsidRPr="00CC66F7">
        <w:rPr>
          <w:sz w:val="28"/>
          <w:szCs w:val="28"/>
        </w:rPr>
        <w:t>.</w:t>
      </w:r>
      <w:r w:rsidRPr="00CC66F7">
        <w:rPr>
          <w:sz w:val="28"/>
          <w:szCs w:val="28"/>
        </w:rPr>
        <w:t xml:space="preserve"> </w:t>
      </w:r>
      <w:r w:rsidR="00A74512" w:rsidRPr="00CC66F7">
        <w:rPr>
          <w:sz w:val="28"/>
          <w:szCs w:val="28"/>
        </w:rPr>
        <w:t xml:space="preserve">Відомості </w:t>
      </w:r>
      <w:r w:rsidRPr="00CC66F7">
        <w:rPr>
          <w:sz w:val="28"/>
          <w:szCs w:val="28"/>
        </w:rPr>
        <w:t>про страхувальника:</w:t>
      </w:r>
    </w:p>
    <w:p w14:paraId="04ABC92B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08B36C" w14:textId="560B9AFD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FD27F6" w:rsidRPr="00CC66F7">
        <w:rPr>
          <w:sz w:val="28"/>
          <w:szCs w:val="28"/>
        </w:rPr>
        <w:t xml:space="preserve">повне найменування </w:t>
      </w:r>
      <w:r w:rsidR="00B27F62">
        <w:rPr>
          <w:sz w:val="28"/>
          <w:szCs w:val="28"/>
        </w:rPr>
        <w:t xml:space="preserve">юридичної особи </w:t>
      </w:r>
      <w:r w:rsidR="00FD27F6" w:rsidRPr="00CC66F7">
        <w:rPr>
          <w:sz w:val="28"/>
          <w:szCs w:val="28"/>
        </w:rPr>
        <w:t xml:space="preserve">або </w:t>
      </w:r>
      <w:r w:rsidR="00D349C3">
        <w:rPr>
          <w:sz w:val="28"/>
          <w:szCs w:val="28"/>
        </w:rPr>
        <w:t>п</w:t>
      </w:r>
      <w:r w:rsidR="00D349C3" w:rsidRPr="00D349C3">
        <w:rPr>
          <w:sz w:val="28"/>
          <w:szCs w:val="28"/>
        </w:rPr>
        <w:t>різвище, ім’я, по батькові</w:t>
      </w:r>
      <w:r w:rsidR="00FD27F6" w:rsidRPr="00CC66F7">
        <w:rPr>
          <w:sz w:val="28"/>
          <w:szCs w:val="28"/>
        </w:rPr>
        <w:t xml:space="preserve"> фізичної-особи підприємця;</w:t>
      </w:r>
    </w:p>
    <w:p w14:paraId="4D512B12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D7EB35" w14:textId="1D97CCC9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FD27F6" w:rsidRPr="00CC66F7">
        <w:rPr>
          <w:sz w:val="28"/>
          <w:szCs w:val="28"/>
        </w:rPr>
        <w:t xml:space="preserve">місцезнаходження </w:t>
      </w:r>
      <w:r w:rsidR="00B27F62">
        <w:rPr>
          <w:sz w:val="28"/>
          <w:szCs w:val="28"/>
        </w:rPr>
        <w:t xml:space="preserve">юридичної особи </w:t>
      </w:r>
      <w:r w:rsidR="00FD27F6" w:rsidRPr="00CC66F7">
        <w:rPr>
          <w:sz w:val="28"/>
          <w:szCs w:val="28"/>
        </w:rPr>
        <w:t>або місце постійного проживання (адреса) фізичної особи-підприємця;</w:t>
      </w:r>
    </w:p>
    <w:p w14:paraId="6552ABFA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673A34" w14:textId="39A307A9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3) </w:t>
      </w:r>
      <w:r w:rsidR="00FD27F6" w:rsidRPr="00CC66F7">
        <w:rPr>
          <w:sz w:val="28"/>
          <w:szCs w:val="28"/>
        </w:rPr>
        <w:t>банківські реквізити;</w:t>
      </w:r>
    </w:p>
    <w:p w14:paraId="2F9C8FCE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30B096" w14:textId="3E69AAE6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lastRenderedPageBreak/>
        <w:t xml:space="preserve">4) </w:t>
      </w:r>
      <w:r w:rsidR="00FD27F6" w:rsidRPr="00CC66F7">
        <w:rPr>
          <w:sz w:val="28"/>
          <w:szCs w:val="28"/>
        </w:rPr>
        <w:t>ідентифікаційний код юридичної особи або реєстраційний номер облікової картки платника податків фізичної особи – споживача фінансових послуг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серія та номер паспорта);</w:t>
      </w:r>
    </w:p>
    <w:p w14:paraId="30F34036" w14:textId="77777777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F329A9" w14:textId="1F5C7259" w:rsidR="00FD27F6" w:rsidRPr="00CC66F7" w:rsidRDefault="00A74512" w:rsidP="00283DE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3. Відомості </w:t>
      </w:r>
      <w:r w:rsidR="00FD27F6" w:rsidRPr="00CC66F7">
        <w:rPr>
          <w:sz w:val="28"/>
          <w:szCs w:val="28"/>
        </w:rPr>
        <w:t xml:space="preserve">про об’єкт страхування: </w:t>
      </w:r>
    </w:p>
    <w:p w14:paraId="2D215FF9" w14:textId="77777777" w:rsidR="00A74512" w:rsidRPr="00CC66F7" w:rsidRDefault="00A74512" w:rsidP="00283DE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9234A0" w14:textId="11C2BD53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FD27F6" w:rsidRPr="00CC66F7">
        <w:rPr>
          <w:sz w:val="28"/>
          <w:szCs w:val="28"/>
        </w:rPr>
        <w:t>назв</w:t>
      </w:r>
      <w:r w:rsidR="00D349C3">
        <w:rPr>
          <w:sz w:val="28"/>
          <w:szCs w:val="28"/>
          <w:lang w:val="ru-RU"/>
        </w:rPr>
        <w:t>а</w:t>
      </w:r>
      <w:r w:rsidR="00FD27F6" w:rsidRPr="00CC66F7">
        <w:rPr>
          <w:sz w:val="28"/>
          <w:szCs w:val="28"/>
        </w:rPr>
        <w:t xml:space="preserve"> застрахован</w:t>
      </w:r>
      <w:r w:rsidR="00D349C3">
        <w:rPr>
          <w:sz w:val="28"/>
          <w:szCs w:val="28"/>
          <w:lang w:val="ru-RU"/>
        </w:rPr>
        <w:t>о</w:t>
      </w:r>
      <w:r w:rsidR="00D349C3">
        <w:rPr>
          <w:sz w:val="28"/>
          <w:szCs w:val="28"/>
        </w:rPr>
        <w:t>ї</w:t>
      </w:r>
      <w:r w:rsidR="00FD27F6" w:rsidRPr="00CC66F7">
        <w:rPr>
          <w:sz w:val="28"/>
          <w:szCs w:val="28"/>
        </w:rPr>
        <w:t xml:space="preserve"> сільськогосподарськ</w:t>
      </w:r>
      <w:r w:rsidR="00D349C3">
        <w:rPr>
          <w:sz w:val="28"/>
          <w:szCs w:val="28"/>
        </w:rPr>
        <w:t>ої</w:t>
      </w:r>
      <w:r w:rsidR="00FD27F6" w:rsidRPr="00CC66F7">
        <w:rPr>
          <w:sz w:val="28"/>
          <w:szCs w:val="28"/>
        </w:rPr>
        <w:t xml:space="preserve"> культур</w:t>
      </w:r>
      <w:r w:rsidR="00D349C3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>, багаторічн</w:t>
      </w:r>
      <w:r w:rsidR="00047872">
        <w:rPr>
          <w:sz w:val="28"/>
          <w:szCs w:val="28"/>
        </w:rPr>
        <w:t>их</w:t>
      </w:r>
      <w:r w:rsidR="00D349C3">
        <w:rPr>
          <w:sz w:val="28"/>
          <w:szCs w:val="28"/>
        </w:rPr>
        <w:t xml:space="preserve"> </w:t>
      </w:r>
      <w:r w:rsidR="00FD27F6" w:rsidRPr="00CC66F7">
        <w:rPr>
          <w:sz w:val="28"/>
          <w:szCs w:val="28"/>
        </w:rPr>
        <w:t>насаджен</w:t>
      </w:r>
      <w:r w:rsidR="00047872">
        <w:rPr>
          <w:sz w:val="28"/>
          <w:szCs w:val="28"/>
        </w:rPr>
        <w:t>ь</w:t>
      </w:r>
      <w:r w:rsidR="00FD27F6" w:rsidRPr="00CC66F7">
        <w:rPr>
          <w:sz w:val="28"/>
          <w:szCs w:val="28"/>
        </w:rPr>
        <w:t>;</w:t>
      </w:r>
    </w:p>
    <w:p w14:paraId="7A176CB7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F9BE41" w14:textId="7FB5CE47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FD27F6" w:rsidRPr="00CC66F7">
        <w:rPr>
          <w:sz w:val="28"/>
          <w:szCs w:val="28"/>
        </w:rPr>
        <w:t>кадастровий номер земельн</w:t>
      </w:r>
      <w:r w:rsidR="00D349C3">
        <w:rPr>
          <w:sz w:val="28"/>
          <w:szCs w:val="28"/>
        </w:rPr>
        <w:t>ої</w:t>
      </w:r>
      <w:r w:rsidR="00FD27F6" w:rsidRPr="00CC66F7">
        <w:rPr>
          <w:sz w:val="28"/>
          <w:szCs w:val="28"/>
        </w:rPr>
        <w:t xml:space="preserve"> ділянк</w:t>
      </w:r>
      <w:r w:rsidR="00D349C3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>, зайнят</w:t>
      </w:r>
      <w:r w:rsidR="00047872">
        <w:rPr>
          <w:sz w:val="28"/>
          <w:szCs w:val="28"/>
        </w:rPr>
        <w:t>ою</w:t>
      </w:r>
      <w:r w:rsidR="00FD27F6" w:rsidRPr="00CC66F7">
        <w:rPr>
          <w:sz w:val="28"/>
          <w:szCs w:val="28"/>
        </w:rPr>
        <w:t xml:space="preserve"> застрахован</w:t>
      </w:r>
      <w:r w:rsidR="00047872">
        <w:rPr>
          <w:sz w:val="28"/>
          <w:szCs w:val="28"/>
        </w:rPr>
        <w:t>ою</w:t>
      </w:r>
      <w:r w:rsidR="00FD27F6" w:rsidRPr="00CC66F7">
        <w:rPr>
          <w:sz w:val="28"/>
          <w:szCs w:val="28"/>
        </w:rPr>
        <w:t xml:space="preserve"> </w:t>
      </w:r>
      <w:r w:rsidR="00047872" w:rsidRPr="00CC66F7">
        <w:rPr>
          <w:sz w:val="28"/>
          <w:szCs w:val="28"/>
        </w:rPr>
        <w:t>сільськогосподарськ</w:t>
      </w:r>
      <w:r w:rsidR="00047872">
        <w:rPr>
          <w:sz w:val="28"/>
          <w:szCs w:val="28"/>
        </w:rPr>
        <w:t>ою</w:t>
      </w:r>
      <w:r w:rsidR="00047872" w:rsidRPr="00CC66F7">
        <w:rPr>
          <w:sz w:val="28"/>
          <w:szCs w:val="28"/>
        </w:rPr>
        <w:t xml:space="preserve"> </w:t>
      </w:r>
      <w:r w:rsidR="00FD27F6" w:rsidRPr="00CC66F7">
        <w:rPr>
          <w:sz w:val="28"/>
          <w:szCs w:val="28"/>
        </w:rPr>
        <w:t>культур</w:t>
      </w:r>
      <w:r w:rsidR="00047872">
        <w:rPr>
          <w:sz w:val="28"/>
          <w:szCs w:val="28"/>
        </w:rPr>
        <w:t>ою</w:t>
      </w:r>
      <w:r w:rsidR="00FD27F6" w:rsidRPr="00CC66F7">
        <w:rPr>
          <w:sz w:val="28"/>
          <w:szCs w:val="28"/>
        </w:rPr>
        <w:t>, багаторічним</w:t>
      </w:r>
      <w:r w:rsidR="00047872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 xml:space="preserve"> насадженням</w:t>
      </w:r>
      <w:r w:rsidR="00047872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 xml:space="preserve"> або координати глобальної системи позиціонування (GPS - супутникової системи навігації);</w:t>
      </w:r>
    </w:p>
    <w:p w14:paraId="29D776FA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04C58A" w14:textId="5641517C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3) </w:t>
      </w:r>
      <w:r w:rsidR="00FD27F6" w:rsidRPr="00CC66F7">
        <w:rPr>
          <w:sz w:val="28"/>
          <w:szCs w:val="28"/>
        </w:rPr>
        <w:t>загальна площа земельн</w:t>
      </w:r>
      <w:r w:rsidR="00047872">
        <w:rPr>
          <w:sz w:val="28"/>
          <w:szCs w:val="28"/>
        </w:rPr>
        <w:t>ої</w:t>
      </w:r>
      <w:r w:rsidR="00FD27F6" w:rsidRPr="00CC66F7">
        <w:rPr>
          <w:sz w:val="28"/>
          <w:szCs w:val="28"/>
        </w:rPr>
        <w:t xml:space="preserve"> ділянк</w:t>
      </w:r>
      <w:r w:rsidR="00047872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>, зайнят</w:t>
      </w:r>
      <w:r w:rsidR="00047872">
        <w:rPr>
          <w:sz w:val="28"/>
          <w:szCs w:val="28"/>
        </w:rPr>
        <w:t>ої</w:t>
      </w:r>
      <w:r w:rsidR="00FD27F6" w:rsidRPr="00CC66F7">
        <w:rPr>
          <w:sz w:val="28"/>
          <w:szCs w:val="28"/>
        </w:rPr>
        <w:t xml:space="preserve"> застрахован</w:t>
      </w:r>
      <w:r w:rsidR="00047872">
        <w:rPr>
          <w:sz w:val="28"/>
          <w:szCs w:val="28"/>
        </w:rPr>
        <w:t>ою</w:t>
      </w:r>
      <w:r w:rsidR="00FD27F6" w:rsidRPr="00CC66F7">
        <w:rPr>
          <w:sz w:val="28"/>
          <w:szCs w:val="28"/>
        </w:rPr>
        <w:t xml:space="preserve"> </w:t>
      </w:r>
      <w:r w:rsidR="007D1942" w:rsidRPr="00CC66F7">
        <w:rPr>
          <w:sz w:val="28"/>
          <w:szCs w:val="28"/>
        </w:rPr>
        <w:t>сільськогосподарськ</w:t>
      </w:r>
      <w:r w:rsidR="007D1942">
        <w:rPr>
          <w:sz w:val="28"/>
          <w:szCs w:val="28"/>
        </w:rPr>
        <w:t>ою</w:t>
      </w:r>
      <w:r w:rsidR="007D1942" w:rsidRPr="00CC66F7">
        <w:rPr>
          <w:sz w:val="28"/>
          <w:szCs w:val="28"/>
        </w:rPr>
        <w:t xml:space="preserve"> </w:t>
      </w:r>
      <w:r w:rsidR="00FD27F6" w:rsidRPr="00CC66F7">
        <w:rPr>
          <w:sz w:val="28"/>
          <w:szCs w:val="28"/>
        </w:rPr>
        <w:t>культур</w:t>
      </w:r>
      <w:r w:rsidR="00047872">
        <w:rPr>
          <w:sz w:val="28"/>
          <w:szCs w:val="28"/>
        </w:rPr>
        <w:t>ою</w:t>
      </w:r>
      <w:r w:rsidR="00FD27F6" w:rsidRPr="00CC66F7">
        <w:rPr>
          <w:sz w:val="28"/>
          <w:szCs w:val="28"/>
        </w:rPr>
        <w:t>, багаторічним</w:t>
      </w:r>
      <w:r w:rsidR="00047872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 xml:space="preserve"> насадженнями;</w:t>
      </w:r>
    </w:p>
    <w:p w14:paraId="49FC0C7E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A1B17C6" w14:textId="75D7DC24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66F7">
        <w:rPr>
          <w:bCs/>
          <w:sz w:val="28"/>
          <w:szCs w:val="28"/>
        </w:rPr>
        <w:t xml:space="preserve">4) </w:t>
      </w:r>
      <w:r w:rsidR="00FD27F6" w:rsidRPr="00CC66F7">
        <w:rPr>
          <w:bCs/>
          <w:sz w:val="28"/>
          <w:szCs w:val="28"/>
        </w:rPr>
        <w:t xml:space="preserve">кількість, вид сільськогосподарських тварин - при страхуванні сільськогосподарських тварин; </w:t>
      </w:r>
    </w:p>
    <w:p w14:paraId="311CC569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C6BDC32" w14:textId="75253A6D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66F7">
        <w:rPr>
          <w:bCs/>
          <w:sz w:val="28"/>
          <w:szCs w:val="28"/>
        </w:rPr>
        <w:t xml:space="preserve">5) </w:t>
      </w:r>
      <w:r w:rsidR="00FD27F6" w:rsidRPr="00CC66F7">
        <w:rPr>
          <w:bCs/>
          <w:sz w:val="28"/>
          <w:szCs w:val="28"/>
        </w:rPr>
        <w:t>кількість (обсяг), вид водних біоресурсів - при страхуванні живих водних ресурсів;</w:t>
      </w:r>
    </w:p>
    <w:p w14:paraId="074A60E7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00EB5F22" w14:textId="303F506C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66F7">
        <w:rPr>
          <w:bCs/>
          <w:sz w:val="28"/>
          <w:szCs w:val="28"/>
        </w:rPr>
        <w:t xml:space="preserve">6) </w:t>
      </w:r>
      <w:r w:rsidR="00FD27F6" w:rsidRPr="00CC66F7">
        <w:rPr>
          <w:bCs/>
          <w:sz w:val="28"/>
          <w:szCs w:val="28"/>
        </w:rPr>
        <w:t>кількість бджолосімей у вуликах - при страхуванні у бджільництві;</w:t>
      </w:r>
    </w:p>
    <w:p w14:paraId="70667894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0AD3D4B" w14:textId="0311699B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7) </w:t>
      </w:r>
      <w:r w:rsidR="00FD27F6" w:rsidRPr="00CC66F7">
        <w:rPr>
          <w:sz w:val="28"/>
          <w:szCs w:val="28"/>
        </w:rPr>
        <w:t>місце розташування площ</w:t>
      </w:r>
      <w:r w:rsidR="00047872">
        <w:rPr>
          <w:sz w:val="28"/>
          <w:szCs w:val="28"/>
        </w:rPr>
        <w:t>і</w:t>
      </w:r>
      <w:r w:rsidR="00FD27F6" w:rsidRPr="00CC66F7">
        <w:rPr>
          <w:sz w:val="28"/>
          <w:szCs w:val="28"/>
        </w:rPr>
        <w:t xml:space="preserve"> застрахован</w:t>
      </w:r>
      <w:r w:rsidR="00047872">
        <w:rPr>
          <w:sz w:val="28"/>
          <w:szCs w:val="28"/>
        </w:rPr>
        <w:t>ої</w:t>
      </w:r>
      <w:r w:rsidR="00FD27F6" w:rsidRPr="00CC66F7">
        <w:rPr>
          <w:sz w:val="28"/>
          <w:szCs w:val="28"/>
        </w:rPr>
        <w:t xml:space="preserve"> сільськогосподарськ</w:t>
      </w:r>
      <w:r w:rsidR="00047872">
        <w:rPr>
          <w:sz w:val="28"/>
          <w:szCs w:val="28"/>
        </w:rPr>
        <w:t>ої</w:t>
      </w:r>
      <w:r w:rsidR="00FD27F6" w:rsidRPr="00CC66F7">
        <w:rPr>
          <w:sz w:val="28"/>
          <w:szCs w:val="28"/>
        </w:rPr>
        <w:t xml:space="preserve"> культур</w:t>
      </w:r>
      <w:r w:rsidR="00047872">
        <w:rPr>
          <w:sz w:val="28"/>
          <w:szCs w:val="28"/>
        </w:rPr>
        <w:t>и</w:t>
      </w:r>
      <w:r w:rsidR="00FD27F6" w:rsidRPr="00CC66F7">
        <w:rPr>
          <w:sz w:val="28"/>
          <w:szCs w:val="28"/>
        </w:rPr>
        <w:t>, багаторічних насаджень, сільськогосподарських тварин;</w:t>
      </w:r>
    </w:p>
    <w:p w14:paraId="71154AF3" w14:textId="77777777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E93660" w14:textId="3BD7BDB6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4. В</w:t>
      </w:r>
      <w:r w:rsidR="00FD27F6" w:rsidRPr="00CC66F7">
        <w:rPr>
          <w:sz w:val="28"/>
          <w:szCs w:val="28"/>
        </w:rPr>
        <w:t>ідомості про умови страхування:</w:t>
      </w:r>
    </w:p>
    <w:p w14:paraId="188CC834" w14:textId="77777777" w:rsidR="00A74512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D7E283" w14:textId="5E95B88C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FD27F6" w:rsidRPr="00CC66F7">
        <w:rPr>
          <w:sz w:val="28"/>
          <w:szCs w:val="28"/>
        </w:rPr>
        <w:t>перелік застрахованих сільськогосподарських страхових ризиків;</w:t>
      </w:r>
    </w:p>
    <w:p w14:paraId="0543C902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86"/>
        <w:jc w:val="both"/>
        <w:rPr>
          <w:sz w:val="28"/>
          <w:szCs w:val="28"/>
        </w:rPr>
      </w:pPr>
    </w:p>
    <w:p w14:paraId="461962B4" w14:textId="760D7CEA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2) вартість об’єкту страхування;</w:t>
      </w:r>
    </w:p>
    <w:p w14:paraId="69DA481D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86"/>
        <w:jc w:val="both"/>
        <w:rPr>
          <w:sz w:val="28"/>
          <w:szCs w:val="28"/>
        </w:rPr>
      </w:pPr>
    </w:p>
    <w:p w14:paraId="56EC662F" w14:textId="12126C66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lastRenderedPageBreak/>
        <w:t xml:space="preserve">3) </w:t>
      </w:r>
      <w:r w:rsidR="00FD27F6" w:rsidRPr="00CC66F7">
        <w:rPr>
          <w:sz w:val="28"/>
          <w:szCs w:val="28"/>
        </w:rPr>
        <w:t xml:space="preserve">розмір страхової суми; </w:t>
      </w:r>
    </w:p>
    <w:p w14:paraId="7E7E0AED" w14:textId="77777777" w:rsidR="00A74512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190E43" w14:textId="67D53D40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4) </w:t>
      </w:r>
      <w:r w:rsidR="00FD27F6" w:rsidRPr="00CC66F7">
        <w:rPr>
          <w:sz w:val="28"/>
          <w:szCs w:val="28"/>
        </w:rPr>
        <w:t>страховий тариф;</w:t>
      </w:r>
    </w:p>
    <w:p w14:paraId="151055D9" w14:textId="77777777" w:rsidR="00A74512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44FD7A" w14:textId="7A9BA2ED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5) </w:t>
      </w:r>
      <w:r w:rsidR="00FD27F6" w:rsidRPr="00CC66F7">
        <w:rPr>
          <w:sz w:val="28"/>
          <w:szCs w:val="28"/>
        </w:rPr>
        <w:t>розмір франшизи;</w:t>
      </w:r>
    </w:p>
    <w:p w14:paraId="1BFC08D2" w14:textId="77777777" w:rsidR="00A74512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BD02B1" w14:textId="3FC666C4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6) </w:t>
      </w:r>
      <w:r w:rsidR="00FD27F6" w:rsidRPr="00CC66F7">
        <w:rPr>
          <w:sz w:val="28"/>
          <w:szCs w:val="28"/>
        </w:rPr>
        <w:t>загальний розмір страхового платежу;</w:t>
      </w:r>
    </w:p>
    <w:p w14:paraId="6EB28F6C" w14:textId="77777777" w:rsidR="00A74512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1D242F" w14:textId="39615308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7) </w:t>
      </w:r>
      <w:r w:rsidR="00FD27F6" w:rsidRPr="00CC66F7">
        <w:rPr>
          <w:sz w:val="28"/>
          <w:szCs w:val="28"/>
        </w:rPr>
        <w:t>розмір сплаченого страхового платежу;</w:t>
      </w:r>
    </w:p>
    <w:p w14:paraId="46A95678" w14:textId="77777777" w:rsidR="00A74512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01D76C" w14:textId="65BB2DF9" w:rsidR="00FD27F6" w:rsidRPr="00CC66F7" w:rsidRDefault="00A74512" w:rsidP="00F00B2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8) </w:t>
      </w:r>
      <w:r w:rsidR="00FD27F6" w:rsidRPr="00CC66F7">
        <w:rPr>
          <w:sz w:val="28"/>
          <w:szCs w:val="28"/>
        </w:rPr>
        <w:t>періодичність сплати страхових платежів;</w:t>
      </w:r>
    </w:p>
    <w:p w14:paraId="53B2147D" w14:textId="77777777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C8D979" w14:textId="5467A129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5</w:t>
      </w:r>
      <w:r w:rsidR="00A74512" w:rsidRPr="00CC66F7">
        <w:rPr>
          <w:sz w:val="28"/>
          <w:szCs w:val="28"/>
        </w:rPr>
        <w:t>.</w:t>
      </w:r>
      <w:r w:rsidRPr="00CC66F7">
        <w:rPr>
          <w:sz w:val="28"/>
          <w:szCs w:val="28"/>
        </w:rPr>
        <w:t xml:space="preserve"> </w:t>
      </w:r>
      <w:r w:rsidR="00A74512" w:rsidRPr="00CC66F7">
        <w:rPr>
          <w:sz w:val="28"/>
          <w:szCs w:val="28"/>
        </w:rPr>
        <w:t>В</w:t>
      </w:r>
      <w:r w:rsidRPr="00CC66F7">
        <w:rPr>
          <w:sz w:val="28"/>
          <w:szCs w:val="28"/>
        </w:rPr>
        <w:t xml:space="preserve">ідомості про сформовані </w:t>
      </w:r>
      <w:r w:rsidR="00060D72">
        <w:rPr>
          <w:sz w:val="28"/>
          <w:szCs w:val="28"/>
        </w:rPr>
        <w:t>страхові</w:t>
      </w:r>
      <w:r w:rsidRPr="00CC66F7">
        <w:rPr>
          <w:sz w:val="28"/>
          <w:szCs w:val="28"/>
        </w:rPr>
        <w:t xml:space="preserve"> резерви за договорами страхування сільськогосподарської продукції з державною підтримкою на кінець звітного періоду:</w:t>
      </w:r>
    </w:p>
    <w:p w14:paraId="696724AA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4BDD89" w14:textId="0B699437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FD27F6" w:rsidRPr="00CC66F7">
        <w:rPr>
          <w:sz w:val="28"/>
          <w:szCs w:val="28"/>
        </w:rPr>
        <w:t xml:space="preserve">вид сформованих </w:t>
      </w:r>
      <w:r w:rsidR="00060D72">
        <w:rPr>
          <w:sz w:val="28"/>
          <w:szCs w:val="28"/>
        </w:rPr>
        <w:t>страхових</w:t>
      </w:r>
      <w:r w:rsidR="00FD27F6" w:rsidRPr="00CC66F7">
        <w:rPr>
          <w:sz w:val="28"/>
          <w:szCs w:val="28"/>
        </w:rPr>
        <w:t xml:space="preserve"> резервів;</w:t>
      </w:r>
    </w:p>
    <w:p w14:paraId="348A9565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7E9DE0" w14:textId="6603773F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FD27F6" w:rsidRPr="00CC66F7">
        <w:rPr>
          <w:sz w:val="28"/>
          <w:szCs w:val="28"/>
        </w:rPr>
        <w:t xml:space="preserve">обсяг сформованих </w:t>
      </w:r>
      <w:r w:rsidR="00060D72">
        <w:rPr>
          <w:sz w:val="28"/>
          <w:szCs w:val="28"/>
        </w:rPr>
        <w:t xml:space="preserve">страхових </w:t>
      </w:r>
      <w:r w:rsidR="00FD27F6" w:rsidRPr="00CC66F7">
        <w:rPr>
          <w:sz w:val="28"/>
          <w:szCs w:val="28"/>
        </w:rPr>
        <w:t>резервів в розрізі видів таких резервів;</w:t>
      </w:r>
    </w:p>
    <w:p w14:paraId="127B4A55" w14:textId="77777777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EDF5BF3" w14:textId="40800BB4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6</w:t>
      </w:r>
      <w:r w:rsidR="00A74512" w:rsidRPr="00CC66F7">
        <w:rPr>
          <w:sz w:val="28"/>
          <w:szCs w:val="28"/>
        </w:rPr>
        <w:t>.</w:t>
      </w:r>
      <w:r w:rsidRPr="00CC66F7">
        <w:rPr>
          <w:sz w:val="28"/>
          <w:szCs w:val="28"/>
        </w:rPr>
        <w:t xml:space="preserve"> </w:t>
      </w:r>
      <w:r w:rsidR="00A74512" w:rsidRPr="00CC66F7">
        <w:rPr>
          <w:sz w:val="28"/>
          <w:szCs w:val="28"/>
        </w:rPr>
        <w:t xml:space="preserve">Відомості </w:t>
      </w:r>
      <w:r w:rsidRPr="00CC66F7">
        <w:rPr>
          <w:sz w:val="28"/>
          <w:szCs w:val="28"/>
        </w:rPr>
        <w:t>про здійснення страхового відшкодування:</w:t>
      </w:r>
    </w:p>
    <w:p w14:paraId="00901817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D72E2C" w14:textId="0B4DD588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1) </w:t>
      </w:r>
      <w:r w:rsidR="00FD27F6" w:rsidRPr="00CC66F7">
        <w:rPr>
          <w:sz w:val="28"/>
          <w:szCs w:val="28"/>
        </w:rPr>
        <w:t>розмір заявленого, але не виплаченого збитку за договором страхування;</w:t>
      </w:r>
    </w:p>
    <w:p w14:paraId="32F8D836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F135754" w14:textId="44056D6A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FD27F6" w:rsidRPr="00CC66F7">
        <w:rPr>
          <w:sz w:val="28"/>
          <w:szCs w:val="28"/>
        </w:rPr>
        <w:t>дата страхового випадку;</w:t>
      </w:r>
    </w:p>
    <w:p w14:paraId="29FB8240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0A0968" w14:textId="1F435F64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3) </w:t>
      </w:r>
      <w:r w:rsidR="00FD27F6" w:rsidRPr="00CC66F7">
        <w:rPr>
          <w:sz w:val="28"/>
          <w:szCs w:val="28"/>
        </w:rPr>
        <w:t>дата повідомлення про настання страхового випадку;</w:t>
      </w:r>
    </w:p>
    <w:p w14:paraId="30C08C25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17B719" w14:textId="76AF37AC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4) </w:t>
      </w:r>
      <w:r w:rsidR="00FD27F6" w:rsidRPr="00CC66F7">
        <w:rPr>
          <w:sz w:val="28"/>
          <w:szCs w:val="28"/>
        </w:rPr>
        <w:t>статус та дата зміни статусу врегулювання страхового випадку;</w:t>
      </w:r>
    </w:p>
    <w:p w14:paraId="575ACA14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D7E52B" w14:textId="3AF7B21A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5) </w:t>
      </w:r>
      <w:r w:rsidR="00FD27F6" w:rsidRPr="00CC66F7">
        <w:rPr>
          <w:sz w:val="28"/>
          <w:szCs w:val="28"/>
        </w:rPr>
        <w:t>причина настання страхового випадку;</w:t>
      </w:r>
    </w:p>
    <w:p w14:paraId="1DB20B63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7F671B" w14:textId="02780B08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6) </w:t>
      </w:r>
      <w:r w:rsidR="00FD27F6" w:rsidRPr="00CC66F7">
        <w:rPr>
          <w:sz w:val="28"/>
          <w:szCs w:val="28"/>
        </w:rPr>
        <w:t>причини відмови у виплаті страхового відшкодування</w:t>
      </w:r>
      <w:r w:rsidRPr="00CC66F7">
        <w:rPr>
          <w:sz w:val="28"/>
          <w:szCs w:val="28"/>
        </w:rPr>
        <w:t>;</w:t>
      </w:r>
    </w:p>
    <w:p w14:paraId="6A70BFB9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A35F09" w14:textId="657766AC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7) </w:t>
      </w:r>
      <w:r w:rsidR="00FD27F6" w:rsidRPr="00CC66F7">
        <w:rPr>
          <w:sz w:val="28"/>
          <w:szCs w:val="28"/>
        </w:rPr>
        <w:t>розмір виплаченого страхового відшкодування;</w:t>
      </w:r>
    </w:p>
    <w:p w14:paraId="6581A938" w14:textId="77777777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45B817" w14:textId="2B60A125" w:rsidR="00FD27F6" w:rsidRPr="00CC66F7" w:rsidRDefault="00FD27F6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>7</w:t>
      </w:r>
      <w:r w:rsidR="00A74512" w:rsidRPr="00CC66F7">
        <w:rPr>
          <w:sz w:val="28"/>
          <w:szCs w:val="28"/>
        </w:rPr>
        <w:t>. В</w:t>
      </w:r>
      <w:r w:rsidRPr="00CC66F7">
        <w:rPr>
          <w:sz w:val="28"/>
          <w:szCs w:val="28"/>
        </w:rPr>
        <w:t>ідомості про договір перестрахування:</w:t>
      </w:r>
    </w:p>
    <w:p w14:paraId="13210A1D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B40FAB" w14:textId="3512CAD4" w:rsidR="00FD27F6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lastRenderedPageBreak/>
        <w:t xml:space="preserve">1) </w:t>
      </w:r>
      <w:r w:rsidR="00FD27F6" w:rsidRPr="00CC66F7">
        <w:rPr>
          <w:sz w:val="28"/>
          <w:szCs w:val="28"/>
        </w:rPr>
        <w:t>дата укладення та номер договору перестрахування;</w:t>
      </w:r>
    </w:p>
    <w:p w14:paraId="758DB859" w14:textId="77777777" w:rsidR="00A74512" w:rsidRPr="00CC66F7" w:rsidRDefault="00A74512" w:rsidP="00FD27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106D59" w14:textId="5F6781A7" w:rsidR="00FD27F6" w:rsidRPr="00CC66F7" w:rsidRDefault="00A74512" w:rsidP="00A7451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6F7">
        <w:rPr>
          <w:sz w:val="28"/>
          <w:szCs w:val="28"/>
        </w:rPr>
        <w:t xml:space="preserve">2) </w:t>
      </w:r>
      <w:r w:rsidR="00FD27F6" w:rsidRPr="00CC66F7">
        <w:rPr>
          <w:sz w:val="28"/>
          <w:szCs w:val="28"/>
        </w:rPr>
        <w:t>найменування</w:t>
      </w:r>
      <w:r w:rsidR="0070559C">
        <w:rPr>
          <w:sz w:val="28"/>
          <w:szCs w:val="28"/>
        </w:rPr>
        <w:t>,</w:t>
      </w:r>
      <w:r w:rsidR="00FD27F6" w:rsidRPr="00CC66F7">
        <w:rPr>
          <w:sz w:val="28"/>
          <w:szCs w:val="28"/>
        </w:rPr>
        <w:t xml:space="preserve"> місцезнаходження</w:t>
      </w:r>
      <w:r w:rsidR="0070559C">
        <w:rPr>
          <w:sz w:val="28"/>
          <w:szCs w:val="28"/>
        </w:rPr>
        <w:t>,</w:t>
      </w:r>
      <w:r w:rsidR="00FD27F6" w:rsidRPr="00CC66F7">
        <w:rPr>
          <w:sz w:val="28"/>
          <w:szCs w:val="28"/>
        </w:rPr>
        <w:t xml:space="preserve"> статус перестраховика (резидент або нерезидент)</w:t>
      </w:r>
      <w:r w:rsidR="0070559C">
        <w:rPr>
          <w:sz w:val="28"/>
          <w:szCs w:val="28"/>
        </w:rPr>
        <w:t xml:space="preserve"> та рейтинг </w:t>
      </w:r>
      <w:r w:rsidR="00B62CE1" w:rsidRPr="00CC66F7">
        <w:rPr>
          <w:sz w:val="28"/>
          <w:szCs w:val="28"/>
        </w:rPr>
        <w:t xml:space="preserve">фінансової надійності (стійкості) </w:t>
      </w:r>
      <w:r w:rsidR="008D5E61">
        <w:rPr>
          <w:sz w:val="28"/>
          <w:szCs w:val="28"/>
        </w:rPr>
        <w:t xml:space="preserve">такого </w:t>
      </w:r>
      <w:r w:rsidR="0070559C">
        <w:rPr>
          <w:sz w:val="28"/>
          <w:szCs w:val="28"/>
        </w:rPr>
        <w:t>пере</w:t>
      </w:r>
      <w:r w:rsidR="00B62CE1">
        <w:rPr>
          <w:sz w:val="28"/>
          <w:szCs w:val="28"/>
        </w:rPr>
        <w:t>страховика</w:t>
      </w:r>
      <w:r w:rsidR="00FD27F6" w:rsidRPr="00CC66F7">
        <w:rPr>
          <w:sz w:val="28"/>
          <w:szCs w:val="28"/>
        </w:rPr>
        <w:t>.</w:t>
      </w:r>
    </w:p>
    <w:p w14:paraId="3A2BD104" w14:textId="77777777" w:rsidR="00C413DA" w:rsidRPr="00CC66F7" w:rsidRDefault="00C413DA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C413DA" w:rsidRPr="00CC66F7" w:rsidSect="00F80E50">
          <w:headerReference w:type="default" r:id="rId15"/>
          <w:pgSz w:w="12240" w:h="15840"/>
          <w:pgMar w:top="1134" w:right="90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6A2CADE" w14:textId="630515B8" w:rsidR="00C413DA" w:rsidRPr="00CC66F7" w:rsidRDefault="00C413DA" w:rsidP="00C413DA">
      <w:pPr>
        <w:pStyle w:val="2"/>
        <w:shd w:val="clear" w:color="auto" w:fill="FFFFFF" w:themeFill="background1"/>
        <w:ind w:left="5670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C66F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 xml:space="preserve">Додаток 2 </w:t>
      </w:r>
    </w:p>
    <w:p w14:paraId="5E4DA61A" w14:textId="77777777" w:rsidR="00C413DA" w:rsidRPr="00CC66F7" w:rsidRDefault="00C413DA" w:rsidP="00C413DA">
      <w:pPr>
        <w:pStyle w:val="af9"/>
        <w:shd w:val="clear" w:color="auto" w:fill="FFFFFF" w:themeFill="background1"/>
        <w:ind w:left="5670"/>
      </w:pPr>
      <w:r w:rsidRPr="00CC66F7">
        <w:t xml:space="preserve">до </w:t>
      </w:r>
      <w:r w:rsidRPr="00CC66F7">
        <w:rPr>
          <w:bCs/>
          <w:spacing w:val="-4"/>
        </w:rPr>
        <w:t>Положення щодо провадження діяльності зі страхування сільськогосподарської продукції з державною підтримкою</w:t>
      </w:r>
    </w:p>
    <w:p w14:paraId="63EA0C3C" w14:textId="49A8FD9D" w:rsidR="00C413DA" w:rsidRPr="00CC66F7" w:rsidRDefault="00C413DA" w:rsidP="00C413DA">
      <w:pPr>
        <w:pStyle w:val="rvps2"/>
        <w:shd w:val="clear" w:color="auto" w:fill="FFFFFF" w:themeFill="background1"/>
        <w:spacing w:before="0" w:beforeAutospacing="0" w:after="0" w:afterAutospacing="0"/>
        <w:ind w:left="5670"/>
        <w:rPr>
          <w:sz w:val="28"/>
          <w:szCs w:val="28"/>
        </w:rPr>
      </w:pPr>
      <w:r w:rsidRPr="00CC66F7">
        <w:rPr>
          <w:sz w:val="28"/>
          <w:szCs w:val="28"/>
        </w:rPr>
        <w:t xml:space="preserve">(пункт </w:t>
      </w:r>
      <w:r w:rsidR="00CF0B50" w:rsidRPr="00CC66F7">
        <w:rPr>
          <w:sz w:val="28"/>
          <w:szCs w:val="28"/>
        </w:rPr>
        <w:t>2</w:t>
      </w:r>
      <w:r w:rsidR="00D349C3">
        <w:rPr>
          <w:sz w:val="28"/>
          <w:szCs w:val="28"/>
        </w:rPr>
        <w:t>0</w:t>
      </w:r>
      <w:r w:rsidR="00CF0B50" w:rsidRPr="00CC66F7">
        <w:rPr>
          <w:sz w:val="28"/>
          <w:szCs w:val="28"/>
        </w:rPr>
        <w:t xml:space="preserve"> </w:t>
      </w:r>
      <w:r w:rsidRPr="00CC66F7">
        <w:rPr>
          <w:sz w:val="28"/>
          <w:szCs w:val="28"/>
        </w:rPr>
        <w:t xml:space="preserve">розділу ІІІ) </w:t>
      </w:r>
    </w:p>
    <w:p w14:paraId="213FC547" w14:textId="6667E0E6" w:rsidR="00FD27F6" w:rsidRPr="00CC66F7" w:rsidRDefault="00FD27F6" w:rsidP="00CF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E66119" w14:textId="0FC548A1" w:rsidR="001C6D7B" w:rsidRPr="008D5E61" w:rsidRDefault="0070559C" w:rsidP="001C6D7B">
      <w:pPr>
        <w:pStyle w:val="a7"/>
        <w:shd w:val="clear" w:color="auto" w:fill="FFFFFF"/>
        <w:ind w:left="709"/>
        <w:jc w:val="center"/>
        <w:outlineLvl w:val="1"/>
        <w:rPr>
          <w:sz w:val="28"/>
          <w:szCs w:val="28"/>
          <w:lang w:val="uk-UA"/>
        </w:rPr>
      </w:pPr>
      <w:r w:rsidRPr="008D5E61">
        <w:rPr>
          <w:rFonts w:eastAsia="Calibri"/>
          <w:sz w:val="28"/>
          <w:szCs w:val="28"/>
          <w:shd w:val="clear" w:color="auto" w:fill="FFFFFF"/>
          <w:lang w:val="uk-UA"/>
        </w:rPr>
        <w:t>Особливості</w:t>
      </w:r>
      <w:r w:rsidR="004812BE" w:rsidRPr="008D5E61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1C6D7B" w:rsidRPr="008D5E61">
        <w:rPr>
          <w:rFonts w:eastAsia="Calibri"/>
          <w:sz w:val="28"/>
          <w:szCs w:val="28"/>
          <w:shd w:val="clear" w:color="auto" w:fill="FFFFFF"/>
          <w:lang w:val="uk-UA"/>
        </w:rPr>
        <w:t>формування</w:t>
      </w:r>
      <w:r w:rsidR="004812BE" w:rsidRPr="008D5E61">
        <w:rPr>
          <w:rFonts w:eastAsia="Calibri"/>
          <w:sz w:val="28"/>
          <w:szCs w:val="28"/>
          <w:shd w:val="clear" w:color="auto" w:fill="FFFFFF"/>
          <w:lang w:val="uk-UA"/>
        </w:rPr>
        <w:t xml:space="preserve"> страхових</w:t>
      </w:r>
      <w:r w:rsidR="001C6D7B" w:rsidRPr="008D5E61">
        <w:rPr>
          <w:rFonts w:eastAsia="Calibri"/>
          <w:sz w:val="28"/>
          <w:szCs w:val="28"/>
          <w:shd w:val="clear" w:color="auto" w:fill="FFFFFF"/>
          <w:lang w:val="uk-UA"/>
        </w:rPr>
        <w:t xml:space="preserve"> резервів страховиками, </w:t>
      </w:r>
      <w:r w:rsidR="001C6D7B" w:rsidRPr="008D5E61">
        <w:rPr>
          <w:rFonts w:eastAsia="Calibri"/>
          <w:sz w:val="28"/>
          <w:szCs w:val="28"/>
          <w:shd w:val="clear" w:color="auto" w:fill="FFFFFF"/>
          <w:lang w:val="uk-UA"/>
        </w:rPr>
        <w:br/>
        <w:t xml:space="preserve">які провадять діяльність зі страхування </w:t>
      </w:r>
      <w:r w:rsidR="001C6D7B" w:rsidRPr="008D5E61">
        <w:rPr>
          <w:rFonts w:eastAsia="Calibri"/>
          <w:sz w:val="28"/>
          <w:szCs w:val="28"/>
          <w:shd w:val="clear" w:color="auto" w:fill="FFFFFF"/>
          <w:lang w:val="uk-UA"/>
        </w:rPr>
        <w:br/>
        <w:t>сільськогосподарської продукції з державною підтримкою</w:t>
      </w:r>
    </w:p>
    <w:p w14:paraId="0A27FB9D" w14:textId="77777777" w:rsidR="001C6D7B" w:rsidRPr="008D5E61" w:rsidRDefault="001C6D7B" w:rsidP="001C6D7B">
      <w:pPr>
        <w:pStyle w:val="a7"/>
        <w:shd w:val="clear" w:color="auto" w:fill="FFFFFF"/>
        <w:ind w:left="709"/>
        <w:jc w:val="both"/>
        <w:outlineLvl w:val="1"/>
        <w:rPr>
          <w:sz w:val="28"/>
          <w:szCs w:val="28"/>
          <w:lang w:val="uk-UA"/>
        </w:rPr>
      </w:pPr>
    </w:p>
    <w:p w14:paraId="46C0D4C6" w14:textId="128152FF" w:rsidR="00C413DA" w:rsidRPr="008D5E61" w:rsidRDefault="00196D39" w:rsidP="001C6D7B">
      <w:pPr>
        <w:pStyle w:val="a7"/>
        <w:numPr>
          <w:ilvl w:val="0"/>
          <w:numId w:val="19"/>
        </w:numP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8D5E61">
        <w:rPr>
          <w:rFonts w:eastAsia="Calibri"/>
          <w:sz w:val="28"/>
          <w:szCs w:val="28"/>
          <w:shd w:val="clear" w:color="auto" w:fill="FFFFFF"/>
          <w:lang w:val="uk-UA"/>
        </w:rPr>
        <w:t>Розрахунок р</w:t>
      </w:r>
      <w:r w:rsidR="001C6D7B" w:rsidRPr="008D5E61">
        <w:rPr>
          <w:rFonts w:eastAsia="Calibri"/>
          <w:sz w:val="28"/>
          <w:szCs w:val="28"/>
          <w:shd w:val="clear" w:color="auto" w:fill="FFFFFF"/>
          <w:lang w:val="uk-UA"/>
        </w:rPr>
        <w:t>езерв</w:t>
      </w:r>
      <w:r w:rsidRPr="008D5E61">
        <w:rPr>
          <w:rFonts w:eastAsia="Calibri"/>
          <w:sz w:val="28"/>
          <w:szCs w:val="28"/>
          <w:shd w:val="clear" w:color="auto" w:fill="FFFFFF"/>
          <w:lang w:val="uk-UA"/>
        </w:rPr>
        <w:t>у</w:t>
      </w:r>
      <w:r w:rsidR="001C6D7B" w:rsidRPr="008D5E61">
        <w:rPr>
          <w:sz w:val="28"/>
          <w:szCs w:val="28"/>
          <w:lang w:val="uk-UA"/>
        </w:rPr>
        <w:t xml:space="preserve"> </w:t>
      </w:r>
      <w:r w:rsidR="00C413DA" w:rsidRPr="008D5E61">
        <w:rPr>
          <w:sz w:val="28"/>
          <w:szCs w:val="28"/>
          <w:lang w:val="uk-UA"/>
        </w:rPr>
        <w:t xml:space="preserve">незароблених премій </w:t>
      </w:r>
      <w:r w:rsidR="00C413DA" w:rsidRPr="008D5E61">
        <w:rPr>
          <w:sz w:val="28"/>
          <w:szCs w:val="28"/>
          <w:shd w:val="clear" w:color="auto" w:fill="FFFFFF"/>
          <w:lang w:val="uk-UA"/>
        </w:rPr>
        <w:t xml:space="preserve">за </w:t>
      </w:r>
      <w:r w:rsidR="00C413DA" w:rsidRPr="008D5E61">
        <w:rPr>
          <w:sz w:val="28"/>
          <w:szCs w:val="28"/>
          <w:lang w:val="uk-UA"/>
        </w:rPr>
        <w:t>договорами страхування сільськогосподарської продукції з державною підтримкою</w:t>
      </w:r>
      <w:r w:rsidR="00C413DA" w:rsidRPr="008D5E61">
        <w:rPr>
          <w:sz w:val="28"/>
          <w:szCs w:val="28"/>
          <w:shd w:val="clear" w:color="auto" w:fill="FFFFFF"/>
          <w:lang w:val="uk-UA"/>
        </w:rPr>
        <w:t xml:space="preserve"> </w:t>
      </w:r>
      <w:r w:rsidRPr="008D5E61">
        <w:rPr>
          <w:sz w:val="28"/>
          <w:szCs w:val="28"/>
          <w:lang w:val="uk-UA"/>
        </w:rPr>
        <w:t>здійснюється</w:t>
      </w:r>
      <w:r w:rsidR="00847FFB" w:rsidRPr="008D5E61">
        <w:rPr>
          <w:sz w:val="28"/>
          <w:szCs w:val="28"/>
          <w:lang w:val="uk-UA"/>
        </w:rPr>
        <w:t xml:space="preserve"> </w:t>
      </w:r>
      <w:r w:rsidR="00C413DA" w:rsidRPr="008D5E61">
        <w:rPr>
          <w:sz w:val="28"/>
          <w:szCs w:val="28"/>
          <w:shd w:val="clear" w:color="auto" w:fill="FFFFFF"/>
          <w:lang w:val="uk-UA"/>
        </w:rPr>
        <w:t xml:space="preserve">методом </w:t>
      </w:r>
      <w:r w:rsidR="00C413DA" w:rsidRPr="008D5E61">
        <w:rPr>
          <w:sz w:val="28"/>
          <w:szCs w:val="28"/>
          <w:lang w:val="uk-UA"/>
        </w:rPr>
        <w:t>“</w:t>
      </w:r>
      <w:r w:rsidR="00C413DA" w:rsidRPr="008D5E61">
        <w:rPr>
          <w:sz w:val="28"/>
          <w:szCs w:val="28"/>
          <w:shd w:val="clear" w:color="auto" w:fill="FFFFFF"/>
          <w:lang w:val="uk-UA"/>
        </w:rPr>
        <w:t>1/365</w:t>
      </w:r>
      <w:r w:rsidR="00C413DA" w:rsidRPr="008D5E61">
        <w:rPr>
          <w:sz w:val="28"/>
          <w:szCs w:val="28"/>
          <w:lang w:val="uk-UA"/>
        </w:rPr>
        <w:t>”</w:t>
      </w:r>
      <w:r w:rsidR="001C6D7B" w:rsidRPr="008D5E61">
        <w:rPr>
          <w:sz w:val="28"/>
          <w:szCs w:val="28"/>
          <w:shd w:val="clear" w:color="auto" w:fill="FFFFFF"/>
          <w:lang w:val="uk-UA"/>
        </w:rPr>
        <w:t>.</w:t>
      </w:r>
    </w:p>
    <w:p w14:paraId="6EAF7A08" w14:textId="77777777" w:rsidR="00C413DA" w:rsidRPr="008D5E61" w:rsidRDefault="00C413DA" w:rsidP="00C413D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97765" w14:textId="6AA1549C" w:rsidR="00C413DA" w:rsidRPr="00CC66F7" w:rsidRDefault="00196D39" w:rsidP="001C6D7B">
      <w:pPr>
        <w:pStyle w:val="a7"/>
        <w:numPr>
          <w:ilvl w:val="0"/>
          <w:numId w:val="19"/>
        </w:numPr>
        <w:shd w:val="clear" w:color="auto" w:fill="FFFFFF"/>
        <w:ind w:left="0" w:firstLine="709"/>
        <w:jc w:val="both"/>
        <w:outlineLvl w:val="1"/>
        <w:rPr>
          <w:sz w:val="28"/>
          <w:szCs w:val="28"/>
          <w:lang w:val="uk-UA"/>
        </w:rPr>
      </w:pPr>
      <w:r w:rsidRPr="008D5E61">
        <w:rPr>
          <w:rFonts w:eastAsia="Calibri"/>
          <w:sz w:val="28"/>
          <w:szCs w:val="28"/>
          <w:shd w:val="clear" w:color="auto" w:fill="FFFFFF"/>
          <w:lang w:val="uk-UA"/>
        </w:rPr>
        <w:t xml:space="preserve">Розрахунок </w:t>
      </w:r>
      <w:r w:rsidR="00C413DA" w:rsidRPr="008D5E61">
        <w:rPr>
          <w:sz w:val="28"/>
          <w:szCs w:val="28"/>
          <w:shd w:val="clear" w:color="auto" w:fill="FFFFFF"/>
          <w:lang w:val="uk-UA"/>
        </w:rPr>
        <w:t>резерву збитків, які виникли, але не заявлені (далі</w:t>
      </w:r>
      <w:r w:rsidR="00847FFB" w:rsidRPr="008D5E61">
        <w:rPr>
          <w:sz w:val="28"/>
          <w:szCs w:val="28"/>
          <w:shd w:val="clear" w:color="auto" w:fill="FFFFFF"/>
          <w:lang w:val="uk-UA"/>
        </w:rPr>
        <w:t xml:space="preserve"> </w:t>
      </w:r>
      <w:r w:rsidR="00C413DA" w:rsidRPr="008D5E61">
        <w:rPr>
          <w:sz w:val="28"/>
          <w:szCs w:val="28"/>
          <w:shd w:val="clear" w:color="auto" w:fill="FFFFFF"/>
          <w:lang w:val="uk-UA"/>
        </w:rPr>
        <w:t xml:space="preserve">– IBNR) за </w:t>
      </w:r>
      <w:r w:rsidR="00C413DA" w:rsidRPr="008D5E61">
        <w:rPr>
          <w:sz w:val="28"/>
          <w:szCs w:val="28"/>
          <w:lang w:val="uk-UA"/>
        </w:rPr>
        <w:t xml:space="preserve">договорами страхування сільськогосподарської </w:t>
      </w:r>
      <w:r w:rsidR="00C413DA" w:rsidRPr="00CC66F7">
        <w:rPr>
          <w:sz w:val="28"/>
          <w:szCs w:val="28"/>
          <w:lang w:val="uk-UA"/>
        </w:rPr>
        <w:t>продукції з державною підтримкою</w:t>
      </w:r>
      <w:r w:rsidR="001C6D7B" w:rsidRPr="00CC66F7">
        <w:rPr>
          <w:sz w:val="28"/>
          <w:szCs w:val="28"/>
          <w:lang w:val="uk-UA"/>
        </w:rPr>
        <w:t xml:space="preserve"> здійснюється </w:t>
      </w:r>
      <w:r w:rsidR="00C413DA" w:rsidRPr="00CC66F7">
        <w:rPr>
          <w:sz w:val="28"/>
          <w:szCs w:val="28"/>
          <w:shd w:val="clear" w:color="auto" w:fill="FFFFFF"/>
          <w:lang w:val="uk-UA"/>
        </w:rPr>
        <w:t xml:space="preserve">із застосуванням актуарних методів, дозволених для розрахунку такого резерву відповідно до законодавства з питань </w:t>
      </w:r>
      <w:r w:rsidR="00C413DA" w:rsidRPr="00CC66F7">
        <w:rPr>
          <w:bCs/>
          <w:sz w:val="28"/>
          <w:szCs w:val="28"/>
          <w:shd w:val="clear" w:color="auto" w:fill="FFFFFF"/>
          <w:lang w:val="uk-UA"/>
        </w:rPr>
        <w:t>формування страхових резервів за видами страхування, іншими, ніж страхування життя</w:t>
      </w:r>
      <w:r w:rsidR="00E7680F" w:rsidRPr="00CC66F7">
        <w:rPr>
          <w:bCs/>
          <w:sz w:val="28"/>
          <w:szCs w:val="28"/>
          <w:shd w:val="clear" w:color="auto" w:fill="FFFFFF"/>
          <w:lang w:val="uk-UA"/>
        </w:rPr>
        <w:t xml:space="preserve"> з урахуванням обмеження, визначеного пунктом</w:t>
      </w:r>
      <w:r w:rsidR="004525FC">
        <w:rPr>
          <w:bCs/>
          <w:sz w:val="28"/>
          <w:szCs w:val="28"/>
          <w:shd w:val="clear" w:color="auto" w:fill="FFFFFF"/>
          <w:lang w:val="uk-UA"/>
        </w:rPr>
        <w:t xml:space="preserve"> 3</w:t>
      </w:r>
      <w:r w:rsidR="00E7680F" w:rsidRPr="00CC66F7">
        <w:rPr>
          <w:bCs/>
          <w:sz w:val="28"/>
          <w:szCs w:val="28"/>
          <w:shd w:val="clear" w:color="auto" w:fill="FFFFFF"/>
          <w:lang w:val="uk-UA"/>
        </w:rPr>
        <w:t xml:space="preserve"> додатку 2 до Положення</w:t>
      </w:r>
      <w:r w:rsidR="00C413DA" w:rsidRPr="00CC66F7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4810B69A" w14:textId="6FF99D01" w:rsidR="00037F34" w:rsidRPr="00CC66F7" w:rsidRDefault="00037F34" w:rsidP="00C413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209DE" w14:textId="5A351B00" w:rsidR="00C413DA" w:rsidRPr="00CC66F7" w:rsidRDefault="00037F34" w:rsidP="00C413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4F477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еличина IBNR за договорами страхування сільськогосподарської продукції </w:t>
      </w:r>
      <w:r w:rsidR="00E80C01" w:rsidRPr="00CC66F7">
        <w:rPr>
          <w:rFonts w:ascii="Times New Roman" w:hAnsi="Times New Roman" w:cs="Times New Roman"/>
          <w:sz w:val="28"/>
          <w:szCs w:val="28"/>
        </w:rPr>
        <w:t>з державною підтримкою</w:t>
      </w:r>
      <w:r w:rsidR="00E80C01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може бути меншою за наступну величину, розраховану із застосуванням </w:t>
      </w:r>
      <w:r w:rsidR="00C413DA" w:rsidRPr="00CC6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методу прогнозної збитковості: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AF5F807" w14:textId="77777777" w:rsidR="00196D39" w:rsidRPr="00CC66F7" w:rsidRDefault="00196D39" w:rsidP="00C413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141600A" w14:textId="5D64B27E" w:rsidR="00C413DA" w:rsidRPr="00FB0790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>IBNR=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3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FFFFFF"/>
                    <w:lang w:eastAsia="ru-RU"/>
                  </w:rPr>
                  <m:t>IBNR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FFFFFF"/>
                    <w:lang w:eastAsia="ru-RU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3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FFFFFF"/>
                    <w:lang w:eastAsia="ru-RU"/>
                  </w:rPr>
                  <m:t>max (0;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  <w:shd w:val="clear" w:color="auto" w:fill="FFFFFF"/>
                    <w:lang w:eastAsia="ru-RU"/>
                  </w:rPr>
                  <w:sym w:font="Symbol" w:char="F06C"/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FFFFFF"/>
                    <w:lang w:eastAsia="ru-RU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EP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PС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RBNS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>);</m:t>
        </m:r>
      </m:oMath>
    </w:p>
    <w:p w14:paraId="040E4A09" w14:textId="221E6525" w:rsidR="00C413DA" w:rsidRPr="00CC66F7" w:rsidRDefault="00C413DA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33AEC0D" w14:textId="272E4D21" w:rsidR="00C413DA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IBNR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</m:oMath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резерв збитків, які виникли, але не заявлені (incurred but not reported claims reserve) за збитками, що сталися в </w:t>
      </w:r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i-тому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році страхування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0F1BB52A" w14:textId="77777777" w:rsidR="00047872" w:rsidRPr="00CC66F7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8AD61C" w14:textId="4BB49F67" w:rsidR="00C413DA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3)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  <w:lang w:eastAsia="ru-RU"/>
              </w:rPr>
              <w:sym w:font="Symbol" w:char="F06C"/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shd w:val="clear" w:color="auto" w:fill="FFFFFF"/>
            <w:lang w:eastAsia="ru-RU"/>
          </w:rPr>
          <m:t xml:space="preserve"> </m:t>
        </m:r>
      </m:oMath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– коефіцієнт за i-тий рік страхування, який визначається з таблиці:</w:t>
      </w:r>
      <w:r w:rsidR="00C413DA" w:rsidRPr="00CC66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6B541F70" w14:textId="77777777" w:rsidR="00F80E50" w:rsidRPr="00CC66F7" w:rsidRDefault="00F80E50" w:rsidP="00C413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14:paraId="5A44A84B" w14:textId="3E3231AB" w:rsidR="00C413DA" w:rsidRPr="00CC66F7" w:rsidRDefault="00F80E50" w:rsidP="00F80E50">
      <w:pPr>
        <w:spacing w:after="0" w:line="240" w:lineRule="auto"/>
        <w:ind w:left="779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     </w:t>
      </w:r>
      <w:r w:rsidR="00C413DA" w:rsidRPr="00CC66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Таблиця</w:t>
      </w:r>
    </w:p>
    <w:tbl>
      <w:tblPr>
        <w:tblpPr w:leftFromText="181" w:rightFromText="181" w:vertAnchor="text" w:tblpY="1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966"/>
        <w:gridCol w:w="2965"/>
        <w:gridCol w:w="3146"/>
        <w:gridCol w:w="236"/>
      </w:tblGrid>
      <w:tr w:rsidR="00A9338C" w:rsidRPr="00CC66F7" w14:paraId="2FAB8A6A" w14:textId="64F2BCF2" w:rsidTr="00E942C6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920F6" w14:textId="77777777" w:rsidR="00A9338C" w:rsidRPr="00CC66F7" w:rsidRDefault="00A9338C" w:rsidP="00E711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D6E" w14:textId="204A6987" w:rsidR="00A9338C" w:rsidRPr="00CC66F7" w:rsidRDefault="00A9338C" w:rsidP="00E7110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i-тий рік страхування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77EBB" w14:textId="77777777" w:rsidR="00A9338C" w:rsidRPr="00CC66F7" w:rsidRDefault="00A9338C" w:rsidP="00E7110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338C" w:rsidRPr="00CC66F7" w14:paraId="0FC11608" w14:textId="04D5BE94" w:rsidTr="00E942C6"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C3F" w14:textId="1F98EC84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1A0" w14:textId="707BE6AA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0D1" w14:textId="5C4D088F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2 рік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55AA" w14:textId="124E3915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3 рік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CE3CC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8C" w:rsidRPr="00CC66F7" w14:paraId="7A23CAB5" w14:textId="7EBBCD24" w:rsidTr="00E942C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D804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A9C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F7EF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6FED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9DB96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8C" w:rsidRPr="00CC66F7" w14:paraId="297F4B28" w14:textId="4629C68F" w:rsidTr="00E942C6">
        <w:trPr>
          <w:trHeight w:val="40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C5F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3D9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C66F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70 %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B5C8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C66F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70 %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8D81" w14:textId="77777777" w:rsidR="00A9338C" w:rsidRPr="00CC66F7" w:rsidRDefault="00A9338C" w:rsidP="00E71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C66F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70 %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3736" w14:textId="47F9C4D7" w:rsidR="00A9338C" w:rsidRPr="00CC66F7" w:rsidRDefault="00A9338C" w:rsidP="00E942C6">
            <w:pPr>
              <w:spacing w:after="0" w:line="240" w:lineRule="auto"/>
              <w:ind w:left="-111" w:firstLine="1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14:paraId="2F7784DD" w14:textId="77669E31" w:rsidR="00C413DA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4)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EP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</m:oMath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– зароблені страхові премії (earned premium) (без вирахування частки перестраховика </w:t>
      </w:r>
      <w:r w:rsidR="004123FB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 резерві незароблених премій </w:t>
      </w:r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та страхових премій, належних перестраховику) за i-тий рік страхування;</w:t>
      </w:r>
    </w:p>
    <w:p w14:paraId="66BEDE10" w14:textId="77777777" w:rsidR="00047872" w:rsidRPr="00CC66F7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14:paraId="489D934B" w14:textId="4986F70A" w:rsidR="00C413DA" w:rsidRPr="00CC66F7" w:rsidRDefault="00047872" w:rsidP="00C41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5)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PС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</m:oMath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– нараховані страхові виплати (paid claims) за збитками, що сталися в i-тому році страхування (без </w:t>
      </w:r>
      <w:r w:rsidR="004123FB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</w:t>
      </w:r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рахування витрат на врегулювання збитків);</w:t>
      </w:r>
    </w:p>
    <w:p w14:paraId="1BC60541" w14:textId="77777777" w:rsidR="00047872" w:rsidRDefault="00047872" w:rsidP="00C4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0A0FDF79" w14:textId="3503E60D" w:rsidR="00C413DA" w:rsidRDefault="00047872" w:rsidP="00C4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6)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RBNS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i</m:t>
            </m:r>
          </m:sub>
        </m:sSub>
      </m:oMath>
      <w:r w:rsidR="00C413DA" w:rsidRPr="00CC66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–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резерв заявлених, але невиплачених збитків (reported but not settled claims reserve) за збитками, що сталися в </w:t>
      </w:r>
      <w:r w:rsidR="00C413DA" w:rsidRPr="00CC66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i</w:t>
      </w:r>
      <w:r w:rsidR="00C413DA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-тому році страхування (без врахування витрат на врегулювання збитків).</w:t>
      </w:r>
    </w:p>
    <w:p w14:paraId="23654314" w14:textId="77777777" w:rsidR="00047872" w:rsidRPr="00CC66F7" w:rsidRDefault="00047872" w:rsidP="00C4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23FC1EE" w14:textId="5B14A29C" w:rsidR="004123FB" w:rsidRPr="00CC66F7" w:rsidRDefault="00047872" w:rsidP="0048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4123FB" w:rsidRPr="008D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Зазначені у пункт</w:t>
      </w:r>
      <w:r w:rsidR="00847FFB" w:rsidRPr="008D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r w:rsidR="004123FB" w:rsidRPr="008D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680F" w:rsidRPr="008D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123FB" w:rsidRPr="008D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додатку</w:t>
      </w:r>
      <w:r w:rsidR="004123FB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7FFB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до </w:t>
      </w:r>
      <w:r w:rsidR="008D5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цього </w:t>
      </w:r>
      <w:r w:rsidR="00847FFB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Положення </w:t>
      </w:r>
      <w:r w:rsidR="004123FB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складові розрахунку IBNR застосовуються за договорами страхування сільськогосподарської продукції</w:t>
      </w:r>
      <w:r w:rsidR="000567D0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державною підтримкою</w:t>
      </w:r>
      <w:r w:rsidR="004123FB" w:rsidRPr="00CC6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562C721" w14:textId="77777777" w:rsidR="004123FB" w:rsidRPr="00CC66F7" w:rsidRDefault="004123FB" w:rsidP="0048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4123FB" w:rsidRPr="00CC66F7" w:rsidSect="00F80E50">
      <w:headerReference w:type="default" r:id="rId16"/>
      <w:pgSz w:w="12240" w:h="15840"/>
      <w:pgMar w:top="1135" w:right="90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30155" w14:textId="77777777" w:rsidR="00972C14" w:rsidRDefault="00972C14" w:rsidP="008957AB">
      <w:pPr>
        <w:spacing w:after="0" w:line="240" w:lineRule="auto"/>
      </w:pPr>
      <w:r>
        <w:separator/>
      </w:r>
    </w:p>
  </w:endnote>
  <w:endnote w:type="continuationSeparator" w:id="0">
    <w:p w14:paraId="48B29D08" w14:textId="77777777" w:rsidR="00972C14" w:rsidRDefault="00972C14" w:rsidP="0089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DC4A" w14:textId="77777777" w:rsidR="00972C14" w:rsidRDefault="00972C14" w:rsidP="008957AB">
      <w:pPr>
        <w:spacing w:after="0" w:line="240" w:lineRule="auto"/>
      </w:pPr>
      <w:r>
        <w:separator/>
      </w:r>
    </w:p>
  </w:footnote>
  <w:footnote w:type="continuationSeparator" w:id="0">
    <w:p w14:paraId="35E056B2" w14:textId="77777777" w:rsidR="00972C14" w:rsidRDefault="00972C14" w:rsidP="0089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BA5C" w14:textId="77777777" w:rsidR="00E7680F" w:rsidRDefault="00E7680F">
    <w:pPr>
      <w:tabs>
        <w:tab w:val="center" w:pos="4677"/>
        <w:tab w:val="right" w:pos="9355"/>
      </w:tabs>
      <w:spacing w:after="150"/>
      <w:jc w:val="both"/>
      <w:rPr>
        <w:sz w:val="28"/>
        <w:szCs w:val="28"/>
      </w:rPr>
    </w:pPr>
  </w:p>
  <w:p w14:paraId="0D9043F3" w14:textId="39FBB712" w:rsidR="00E7680F" w:rsidRDefault="00E768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 PAGE  \* Arabic </w:instrText>
    </w:r>
    <w:r>
      <w:rPr>
        <w:color w:val="000000"/>
        <w:sz w:val="28"/>
        <w:szCs w:val="28"/>
      </w:rPr>
      <w:fldChar w:fldCharType="separate"/>
    </w:r>
    <w:r w:rsidR="002C5865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728B83A9" w14:textId="77777777" w:rsidR="00E7680F" w:rsidRDefault="00E768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1537853550"/>
      <w:docPartObj>
        <w:docPartGallery w:val="Page Numbers (Top of Page)"/>
        <w:docPartUnique/>
      </w:docPartObj>
    </w:sdtPr>
    <w:sdtEndPr/>
    <w:sdtContent>
      <w:p w14:paraId="544105BA" w14:textId="5DFF97B9" w:rsidR="00E7680F" w:rsidRPr="00D10869" w:rsidRDefault="00E7680F">
        <w:pPr>
          <w:pStyle w:val="af2"/>
          <w:jc w:val="center"/>
          <w:rPr>
            <w:color w:val="FFFFFF"/>
          </w:rPr>
        </w:pPr>
        <w:r w:rsidRPr="00D10869">
          <w:rPr>
            <w:color w:val="FFFFFF"/>
          </w:rPr>
          <w:fldChar w:fldCharType="begin"/>
        </w:r>
        <w:r w:rsidRPr="00D10869">
          <w:rPr>
            <w:color w:val="FFFFFF"/>
          </w:rPr>
          <w:instrText>PAGE   \* MERGEFORMAT</w:instrText>
        </w:r>
        <w:r w:rsidRPr="00D10869">
          <w:rPr>
            <w:color w:val="FFFFFF"/>
          </w:rPr>
          <w:fldChar w:fldCharType="separate"/>
        </w:r>
        <w:r w:rsidR="003A3A3C">
          <w:rPr>
            <w:noProof/>
            <w:color w:val="FFFFFF"/>
          </w:rPr>
          <w:t>1</w:t>
        </w:r>
        <w:r w:rsidRPr="00D10869">
          <w:rPr>
            <w:color w:val="FFFFFF"/>
          </w:rPr>
          <w:fldChar w:fldCharType="end"/>
        </w:r>
      </w:p>
    </w:sdtContent>
  </w:sdt>
  <w:p w14:paraId="5D8583AA" w14:textId="77777777" w:rsidR="00E7680F" w:rsidRDefault="00E7680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63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1EB7972" w14:textId="62C89D25" w:rsidR="00E7680F" w:rsidRPr="00FD27F6" w:rsidRDefault="00E7680F">
        <w:pPr>
          <w:pStyle w:val="af2"/>
          <w:jc w:val="center"/>
          <w:rPr>
            <w:sz w:val="28"/>
            <w:szCs w:val="28"/>
          </w:rPr>
        </w:pPr>
        <w:r w:rsidRPr="00FD27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7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7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42C6" w:rsidRPr="00E942C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9</w:t>
        </w:r>
        <w:r w:rsidRPr="00FD27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67BC29" w14:textId="4563BA84" w:rsidR="00E7680F" w:rsidRPr="00FD27F6" w:rsidRDefault="00E7680F" w:rsidP="00FD27F6">
    <w:pPr>
      <w:pStyle w:val="af2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8942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9AF28B8" w14:textId="6BBD7486" w:rsidR="00E7680F" w:rsidRPr="00FD27F6" w:rsidRDefault="00E7680F">
        <w:pPr>
          <w:pStyle w:val="af2"/>
          <w:jc w:val="center"/>
          <w:rPr>
            <w:sz w:val="28"/>
            <w:szCs w:val="28"/>
          </w:rPr>
        </w:pPr>
        <w:r w:rsidRPr="00FD27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7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7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42C6" w:rsidRPr="00E942C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D27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B9C912" w14:textId="77777777" w:rsidR="00E7680F" w:rsidRPr="00FD27F6" w:rsidRDefault="00E7680F" w:rsidP="00FD27F6">
    <w:pPr>
      <w:pStyle w:val="af2"/>
      <w:jc w:val="right"/>
      <w:rPr>
        <w:rFonts w:ascii="Times New Roman" w:hAnsi="Times New Roman" w:cs="Times New Roman"/>
        <w:sz w:val="28"/>
        <w:szCs w:val="28"/>
      </w:rPr>
    </w:pPr>
    <w:r w:rsidRPr="00FD27F6">
      <w:rPr>
        <w:rFonts w:ascii="Times New Roman" w:hAnsi="Times New Roman" w:cs="Times New Roman"/>
        <w:sz w:val="28"/>
        <w:szCs w:val="28"/>
      </w:rPr>
      <w:t>Продовження  додатка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5509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F4C4D6" w14:textId="5D186495" w:rsidR="00E7680F" w:rsidRPr="00FD27F6" w:rsidRDefault="00E7680F">
        <w:pPr>
          <w:pStyle w:val="af2"/>
          <w:jc w:val="center"/>
          <w:rPr>
            <w:sz w:val="28"/>
            <w:szCs w:val="28"/>
          </w:rPr>
        </w:pPr>
        <w:r w:rsidRPr="00FD27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7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7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42C6" w:rsidRPr="00E942C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7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3011F1" w14:textId="520A11C3" w:rsidR="00E7680F" w:rsidRPr="00FD27F6" w:rsidRDefault="00E7680F" w:rsidP="00FD27F6">
    <w:pPr>
      <w:pStyle w:val="af2"/>
      <w:jc w:val="right"/>
      <w:rPr>
        <w:rFonts w:ascii="Times New Roman" w:hAnsi="Times New Roman" w:cs="Times New Roman"/>
        <w:sz w:val="28"/>
        <w:szCs w:val="28"/>
      </w:rPr>
    </w:pPr>
    <w:r w:rsidRPr="00FD27F6">
      <w:rPr>
        <w:rFonts w:ascii="Times New Roman" w:hAnsi="Times New Roman" w:cs="Times New Roman"/>
        <w:sz w:val="28"/>
        <w:szCs w:val="28"/>
      </w:rPr>
      <w:t xml:space="preserve">Продовження  додатка </w:t>
    </w: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E17"/>
    <w:multiLevelType w:val="hybridMultilevel"/>
    <w:tmpl w:val="66E4DA08"/>
    <w:lvl w:ilvl="0" w:tplc="65282B5C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420883"/>
    <w:multiLevelType w:val="multilevel"/>
    <w:tmpl w:val="1710478E"/>
    <w:lvl w:ilvl="0">
      <w:start w:val="1"/>
      <w:numFmt w:val="decimal"/>
      <w:lvlText w:val="%1."/>
      <w:lvlJc w:val="left"/>
      <w:pPr>
        <w:ind w:left="7448" w:hanging="360"/>
      </w:pPr>
      <w:rPr>
        <w:b w:val="0"/>
        <w:color w:val="00000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"/>
      <w:numFmt w:val="decimal"/>
      <w:lvlText w:val="%4."/>
      <w:lvlJc w:val="left"/>
      <w:pPr>
        <w:ind w:left="7440" w:hanging="360"/>
      </w:p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2" w15:restartNumberingAfterBreak="0">
    <w:nsid w:val="26815378"/>
    <w:multiLevelType w:val="multilevel"/>
    <w:tmpl w:val="3AF895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"/>
      <w:numFmt w:val="decimal"/>
      <w:lvlText w:val="%4."/>
      <w:lvlJc w:val="left"/>
      <w:pPr>
        <w:ind w:left="7440" w:hanging="360"/>
      </w:p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3" w15:restartNumberingAfterBreak="0">
    <w:nsid w:val="279D6206"/>
    <w:multiLevelType w:val="multilevel"/>
    <w:tmpl w:val="90F822A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500F33"/>
    <w:multiLevelType w:val="hybridMultilevel"/>
    <w:tmpl w:val="B574D7D8"/>
    <w:lvl w:ilvl="0" w:tplc="2D98993A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D07948"/>
    <w:multiLevelType w:val="multilevel"/>
    <w:tmpl w:val="FE42EEE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"/>
      <w:numFmt w:val="decimal"/>
      <w:lvlText w:val="%4."/>
      <w:lvlJc w:val="left"/>
      <w:pPr>
        <w:ind w:left="7440" w:hanging="360"/>
      </w:p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6" w15:restartNumberingAfterBreak="0">
    <w:nsid w:val="3BC7740C"/>
    <w:multiLevelType w:val="hybridMultilevel"/>
    <w:tmpl w:val="E9C491DC"/>
    <w:lvl w:ilvl="0" w:tplc="21D68B1C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8"/>
        <w:lang w:val="uk-UA"/>
      </w:r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04E29DA"/>
    <w:multiLevelType w:val="multilevel"/>
    <w:tmpl w:val="E9C491DC"/>
    <w:numStyleLink w:val="1"/>
  </w:abstractNum>
  <w:abstractNum w:abstractNumId="8" w15:restartNumberingAfterBreak="0">
    <w:nsid w:val="42015FE3"/>
    <w:multiLevelType w:val="hybridMultilevel"/>
    <w:tmpl w:val="BFFE0EC8"/>
    <w:lvl w:ilvl="0" w:tplc="8BC81E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32140"/>
    <w:multiLevelType w:val="multilevel"/>
    <w:tmpl w:val="8060752A"/>
    <w:lvl w:ilvl="0">
      <w:start w:val="1"/>
      <w:numFmt w:val="decimal"/>
      <w:lvlText w:val="%1)"/>
      <w:lvlJc w:val="left"/>
      <w:pPr>
        <w:ind w:left="24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E269BA"/>
    <w:multiLevelType w:val="hybridMultilevel"/>
    <w:tmpl w:val="2A16E9C0"/>
    <w:lvl w:ilvl="0" w:tplc="1EB8D412">
      <w:start w:val="1"/>
      <w:numFmt w:val="decimal"/>
      <w:lvlText w:val="%1)"/>
      <w:lvlJc w:val="left"/>
      <w:pPr>
        <w:ind w:left="1146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A0238C"/>
    <w:multiLevelType w:val="hybridMultilevel"/>
    <w:tmpl w:val="80F6E576"/>
    <w:lvl w:ilvl="0" w:tplc="B268C9FC">
      <w:start w:val="1"/>
      <w:numFmt w:val="upperRoman"/>
      <w:lvlText w:val="%1."/>
      <w:lvlJc w:val="right"/>
      <w:pPr>
        <w:ind w:left="192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D4C74"/>
    <w:multiLevelType w:val="hybridMultilevel"/>
    <w:tmpl w:val="3DEC1136"/>
    <w:lvl w:ilvl="0" w:tplc="B488736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4247C5B"/>
    <w:multiLevelType w:val="multilevel"/>
    <w:tmpl w:val="E9C491DC"/>
    <w:numStyleLink w:val="1"/>
  </w:abstractNum>
  <w:abstractNum w:abstractNumId="14" w15:restartNumberingAfterBreak="0">
    <w:nsid w:val="68EF6DF5"/>
    <w:multiLevelType w:val="multilevel"/>
    <w:tmpl w:val="5E48844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36719D2"/>
    <w:multiLevelType w:val="multilevel"/>
    <w:tmpl w:val="FE42EEE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"/>
      <w:numFmt w:val="decimal"/>
      <w:lvlText w:val="%4."/>
      <w:lvlJc w:val="left"/>
      <w:pPr>
        <w:ind w:left="7440" w:hanging="360"/>
      </w:p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16" w15:restartNumberingAfterBreak="0">
    <w:nsid w:val="7747248B"/>
    <w:multiLevelType w:val="multilevel"/>
    <w:tmpl w:val="3AF895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</w:lvl>
    <w:lvl w:ilvl="3">
      <w:start w:val="1"/>
      <w:numFmt w:val="decimal"/>
      <w:lvlText w:val="%4."/>
      <w:lvlJc w:val="left"/>
      <w:pPr>
        <w:ind w:left="7440" w:hanging="360"/>
      </w:pPr>
    </w:lvl>
    <w:lvl w:ilvl="4">
      <w:start w:val="1"/>
      <w:numFmt w:val="lowerLetter"/>
      <w:lvlText w:val="%5."/>
      <w:lvlJc w:val="left"/>
      <w:pPr>
        <w:ind w:left="8160" w:hanging="360"/>
      </w:pPr>
    </w:lvl>
    <w:lvl w:ilvl="5">
      <w:start w:val="1"/>
      <w:numFmt w:val="lowerRoman"/>
      <w:lvlText w:val="%6."/>
      <w:lvlJc w:val="right"/>
      <w:pPr>
        <w:ind w:left="8880" w:hanging="180"/>
      </w:pPr>
    </w:lvl>
    <w:lvl w:ilvl="6">
      <w:start w:val="1"/>
      <w:numFmt w:val="decimal"/>
      <w:lvlText w:val="%7."/>
      <w:lvlJc w:val="left"/>
      <w:pPr>
        <w:ind w:left="9600" w:hanging="360"/>
      </w:pPr>
    </w:lvl>
    <w:lvl w:ilvl="7">
      <w:start w:val="1"/>
      <w:numFmt w:val="lowerLetter"/>
      <w:lvlText w:val="%8."/>
      <w:lvlJc w:val="left"/>
      <w:pPr>
        <w:ind w:left="10320" w:hanging="360"/>
      </w:pPr>
    </w:lvl>
    <w:lvl w:ilvl="8">
      <w:start w:val="1"/>
      <w:numFmt w:val="lowerRoman"/>
      <w:lvlText w:val="%9."/>
      <w:lvlJc w:val="right"/>
      <w:pPr>
        <w:ind w:left="11040" w:hanging="180"/>
      </w:pPr>
    </w:lvl>
  </w:abstractNum>
  <w:abstractNum w:abstractNumId="17" w15:restartNumberingAfterBreak="0">
    <w:nsid w:val="78B75F9F"/>
    <w:multiLevelType w:val="multilevel"/>
    <w:tmpl w:val="E9C491DC"/>
    <w:styleLink w:val="1"/>
    <w:lvl w:ilvl="0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5"/>
  </w:num>
  <w:num w:numId="10">
    <w:abstractNumId w:val="17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4"/>
  </w:num>
  <w:num w:numId="16">
    <w:abstractNumId w:val="1"/>
  </w:num>
  <w:num w:numId="17">
    <w:abstractNumId w:val="10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6B"/>
    <w:rsid w:val="0000602E"/>
    <w:rsid w:val="00025E63"/>
    <w:rsid w:val="00026A0C"/>
    <w:rsid w:val="00030983"/>
    <w:rsid w:val="000317DB"/>
    <w:rsid w:val="00033978"/>
    <w:rsid w:val="000361B6"/>
    <w:rsid w:val="00037502"/>
    <w:rsid w:val="00037F34"/>
    <w:rsid w:val="00043573"/>
    <w:rsid w:val="00047872"/>
    <w:rsid w:val="000515A3"/>
    <w:rsid w:val="00051E51"/>
    <w:rsid w:val="000567D0"/>
    <w:rsid w:val="00057ECF"/>
    <w:rsid w:val="00060D72"/>
    <w:rsid w:val="00074360"/>
    <w:rsid w:val="00074B02"/>
    <w:rsid w:val="00081449"/>
    <w:rsid w:val="00081A8D"/>
    <w:rsid w:val="00083636"/>
    <w:rsid w:val="0008567A"/>
    <w:rsid w:val="00096D9B"/>
    <w:rsid w:val="000979A4"/>
    <w:rsid w:val="00097F7C"/>
    <w:rsid w:val="000A730A"/>
    <w:rsid w:val="000A7D9A"/>
    <w:rsid w:val="000B38DA"/>
    <w:rsid w:val="000B476C"/>
    <w:rsid w:val="000D56F7"/>
    <w:rsid w:val="000F2B92"/>
    <w:rsid w:val="000F4A4C"/>
    <w:rsid w:val="001033E7"/>
    <w:rsid w:val="00105AC7"/>
    <w:rsid w:val="0010692D"/>
    <w:rsid w:val="00111E35"/>
    <w:rsid w:val="00130615"/>
    <w:rsid w:val="00132577"/>
    <w:rsid w:val="00137609"/>
    <w:rsid w:val="00142C62"/>
    <w:rsid w:val="001464D8"/>
    <w:rsid w:val="001465DF"/>
    <w:rsid w:val="00152070"/>
    <w:rsid w:val="00152AE2"/>
    <w:rsid w:val="0015479B"/>
    <w:rsid w:val="001614F4"/>
    <w:rsid w:val="001731B3"/>
    <w:rsid w:val="00175AEC"/>
    <w:rsid w:val="00176CA7"/>
    <w:rsid w:val="00184711"/>
    <w:rsid w:val="00184F86"/>
    <w:rsid w:val="00187597"/>
    <w:rsid w:val="00193879"/>
    <w:rsid w:val="00196D39"/>
    <w:rsid w:val="001A75C8"/>
    <w:rsid w:val="001B0DB8"/>
    <w:rsid w:val="001B1880"/>
    <w:rsid w:val="001B37D9"/>
    <w:rsid w:val="001C30B5"/>
    <w:rsid w:val="001C5A4A"/>
    <w:rsid w:val="001C6D7B"/>
    <w:rsid w:val="001D61FE"/>
    <w:rsid w:val="001E7886"/>
    <w:rsid w:val="001F2702"/>
    <w:rsid w:val="001F4995"/>
    <w:rsid w:val="001F4A3F"/>
    <w:rsid w:val="001F7342"/>
    <w:rsid w:val="0020045D"/>
    <w:rsid w:val="00203220"/>
    <w:rsid w:val="00206C8F"/>
    <w:rsid w:val="00206CCD"/>
    <w:rsid w:val="002130F1"/>
    <w:rsid w:val="00221914"/>
    <w:rsid w:val="00224616"/>
    <w:rsid w:val="0022504E"/>
    <w:rsid w:val="00230692"/>
    <w:rsid w:val="00231183"/>
    <w:rsid w:val="00233AE7"/>
    <w:rsid w:val="00233F6F"/>
    <w:rsid w:val="00236098"/>
    <w:rsid w:val="00257178"/>
    <w:rsid w:val="00261B83"/>
    <w:rsid w:val="00264B3D"/>
    <w:rsid w:val="00265257"/>
    <w:rsid w:val="0027300B"/>
    <w:rsid w:val="00275E6B"/>
    <w:rsid w:val="00276CC4"/>
    <w:rsid w:val="00283DE5"/>
    <w:rsid w:val="00287B11"/>
    <w:rsid w:val="00290483"/>
    <w:rsid w:val="00292A06"/>
    <w:rsid w:val="00293496"/>
    <w:rsid w:val="00295A2B"/>
    <w:rsid w:val="002A7C3A"/>
    <w:rsid w:val="002B472B"/>
    <w:rsid w:val="002C5865"/>
    <w:rsid w:val="002D2DE9"/>
    <w:rsid w:val="002D3591"/>
    <w:rsid w:val="002E4BCE"/>
    <w:rsid w:val="002F23B5"/>
    <w:rsid w:val="002F6280"/>
    <w:rsid w:val="002F74B9"/>
    <w:rsid w:val="00301ACD"/>
    <w:rsid w:val="00302B33"/>
    <w:rsid w:val="00311F8F"/>
    <w:rsid w:val="003156E3"/>
    <w:rsid w:val="003172AF"/>
    <w:rsid w:val="00320217"/>
    <w:rsid w:val="003311BE"/>
    <w:rsid w:val="00342313"/>
    <w:rsid w:val="00345AF2"/>
    <w:rsid w:val="00345C34"/>
    <w:rsid w:val="0036079D"/>
    <w:rsid w:val="00361206"/>
    <w:rsid w:val="00367C9A"/>
    <w:rsid w:val="003767BC"/>
    <w:rsid w:val="0038368F"/>
    <w:rsid w:val="003A0763"/>
    <w:rsid w:val="003A3A3C"/>
    <w:rsid w:val="003A537A"/>
    <w:rsid w:val="003B13EF"/>
    <w:rsid w:val="003B5C9B"/>
    <w:rsid w:val="003C598C"/>
    <w:rsid w:val="003D2465"/>
    <w:rsid w:val="003D3E6F"/>
    <w:rsid w:val="003E0487"/>
    <w:rsid w:val="003E5B74"/>
    <w:rsid w:val="003E6124"/>
    <w:rsid w:val="003F0570"/>
    <w:rsid w:val="003F0670"/>
    <w:rsid w:val="003F1D46"/>
    <w:rsid w:val="003F2CE9"/>
    <w:rsid w:val="003F37C6"/>
    <w:rsid w:val="003F70E9"/>
    <w:rsid w:val="0040029B"/>
    <w:rsid w:val="00401602"/>
    <w:rsid w:val="00401DF2"/>
    <w:rsid w:val="00402ABB"/>
    <w:rsid w:val="00403452"/>
    <w:rsid w:val="00405BF9"/>
    <w:rsid w:val="0040739C"/>
    <w:rsid w:val="00407748"/>
    <w:rsid w:val="004123FB"/>
    <w:rsid w:val="0041449B"/>
    <w:rsid w:val="00414CB5"/>
    <w:rsid w:val="0042271A"/>
    <w:rsid w:val="00432778"/>
    <w:rsid w:val="00435229"/>
    <w:rsid w:val="00435759"/>
    <w:rsid w:val="004376DD"/>
    <w:rsid w:val="004447D3"/>
    <w:rsid w:val="00446490"/>
    <w:rsid w:val="00446C79"/>
    <w:rsid w:val="004513D1"/>
    <w:rsid w:val="004525FC"/>
    <w:rsid w:val="00460A00"/>
    <w:rsid w:val="00461D08"/>
    <w:rsid w:val="00462532"/>
    <w:rsid w:val="00463EDF"/>
    <w:rsid w:val="004661CE"/>
    <w:rsid w:val="004812BE"/>
    <w:rsid w:val="00483A32"/>
    <w:rsid w:val="00484EE4"/>
    <w:rsid w:val="00487CD5"/>
    <w:rsid w:val="00497A40"/>
    <w:rsid w:val="004A0517"/>
    <w:rsid w:val="004A0AF6"/>
    <w:rsid w:val="004A124D"/>
    <w:rsid w:val="004B4DC0"/>
    <w:rsid w:val="004B6935"/>
    <w:rsid w:val="004C62A9"/>
    <w:rsid w:val="004C6949"/>
    <w:rsid w:val="004D39EB"/>
    <w:rsid w:val="004D5AAD"/>
    <w:rsid w:val="004E097D"/>
    <w:rsid w:val="004E1442"/>
    <w:rsid w:val="004E2994"/>
    <w:rsid w:val="004F46C3"/>
    <w:rsid w:val="004F477A"/>
    <w:rsid w:val="004F6CE9"/>
    <w:rsid w:val="00500564"/>
    <w:rsid w:val="00516658"/>
    <w:rsid w:val="0053050C"/>
    <w:rsid w:val="00534DF4"/>
    <w:rsid w:val="00536774"/>
    <w:rsid w:val="00552F34"/>
    <w:rsid w:val="00556591"/>
    <w:rsid w:val="00561574"/>
    <w:rsid w:val="005654FF"/>
    <w:rsid w:val="00586D7D"/>
    <w:rsid w:val="00587AF9"/>
    <w:rsid w:val="00590FE8"/>
    <w:rsid w:val="005A2B66"/>
    <w:rsid w:val="005A60A5"/>
    <w:rsid w:val="005B3232"/>
    <w:rsid w:val="005B4163"/>
    <w:rsid w:val="005B7B8A"/>
    <w:rsid w:val="005C0C6F"/>
    <w:rsid w:val="005C69E0"/>
    <w:rsid w:val="005C704A"/>
    <w:rsid w:val="005D77B2"/>
    <w:rsid w:val="005E27AB"/>
    <w:rsid w:val="005E59BF"/>
    <w:rsid w:val="005E5C52"/>
    <w:rsid w:val="00610C15"/>
    <w:rsid w:val="00612BFD"/>
    <w:rsid w:val="00617CED"/>
    <w:rsid w:val="00621804"/>
    <w:rsid w:val="00642A57"/>
    <w:rsid w:val="006509D0"/>
    <w:rsid w:val="00654F94"/>
    <w:rsid w:val="00655938"/>
    <w:rsid w:val="006571EC"/>
    <w:rsid w:val="00660724"/>
    <w:rsid w:val="006637BE"/>
    <w:rsid w:val="006717D0"/>
    <w:rsid w:val="00675A3E"/>
    <w:rsid w:val="00676397"/>
    <w:rsid w:val="006767D6"/>
    <w:rsid w:val="006828F4"/>
    <w:rsid w:val="0068343F"/>
    <w:rsid w:val="0068542B"/>
    <w:rsid w:val="0069099A"/>
    <w:rsid w:val="006A27A2"/>
    <w:rsid w:val="006A3BA0"/>
    <w:rsid w:val="006B363E"/>
    <w:rsid w:val="006B7768"/>
    <w:rsid w:val="006C002B"/>
    <w:rsid w:val="006C1707"/>
    <w:rsid w:val="006C2B17"/>
    <w:rsid w:val="006D693D"/>
    <w:rsid w:val="006E07B0"/>
    <w:rsid w:val="006F1153"/>
    <w:rsid w:val="006F36B0"/>
    <w:rsid w:val="006F7844"/>
    <w:rsid w:val="0070559C"/>
    <w:rsid w:val="00705B28"/>
    <w:rsid w:val="00713A68"/>
    <w:rsid w:val="00715089"/>
    <w:rsid w:val="00720303"/>
    <w:rsid w:val="0073096C"/>
    <w:rsid w:val="0073258C"/>
    <w:rsid w:val="00744E0D"/>
    <w:rsid w:val="007454CF"/>
    <w:rsid w:val="007534ED"/>
    <w:rsid w:val="007637A2"/>
    <w:rsid w:val="007641C6"/>
    <w:rsid w:val="00765DCF"/>
    <w:rsid w:val="00766E87"/>
    <w:rsid w:val="007677CC"/>
    <w:rsid w:val="00770DA9"/>
    <w:rsid w:val="00771B8E"/>
    <w:rsid w:val="00772738"/>
    <w:rsid w:val="0077561B"/>
    <w:rsid w:val="007806A1"/>
    <w:rsid w:val="00785101"/>
    <w:rsid w:val="00787025"/>
    <w:rsid w:val="007A48AF"/>
    <w:rsid w:val="007B1C97"/>
    <w:rsid w:val="007B5EC7"/>
    <w:rsid w:val="007B79C1"/>
    <w:rsid w:val="007D1942"/>
    <w:rsid w:val="007D444B"/>
    <w:rsid w:val="007D5734"/>
    <w:rsid w:val="007D5D3B"/>
    <w:rsid w:val="007D621A"/>
    <w:rsid w:val="007D6862"/>
    <w:rsid w:val="007E2FE3"/>
    <w:rsid w:val="007F14F7"/>
    <w:rsid w:val="007F43AD"/>
    <w:rsid w:val="00801374"/>
    <w:rsid w:val="008062CF"/>
    <w:rsid w:val="008063C9"/>
    <w:rsid w:val="0081185F"/>
    <w:rsid w:val="00811A3A"/>
    <w:rsid w:val="008149CD"/>
    <w:rsid w:val="0081644A"/>
    <w:rsid w:val="008210E8"/>
    <w:rsid w:val="008247B7"/>
    <w:rsid w:val="00826363"/>
    <w:rsid w:val="00826C18"/>
    <w:rsid w:val="00836B67"/>
    <w:rsid w:val="008416BC"/>
    <w:rsid w:val="00843F39"/>
    <w:rsid w:val="00845B72"/>
    <w:rsid w:val="00847FFB"/>
    <w:rsid w:val="00863B31"/>
    <w:rsid w:val="00865BE5"/>
    <w:rsid w:val="00867147"/>
    <w:rsid w:val="0086722A"/>
    <w:rsid w:val="00877B96"/>
    <w:rsid w:val="008825A9"/>
    <w:rsid w:val="008825BA"/>
    <w:rsid w:val="008957AB"/>
    <w:rsid w:val="00895A7C"/>
    <w:rsid w:val="00896C3D"/>
    <w:rsid w:val="008A1449"/>
    <w:rsid w:val="008A4CB2"/>
    <w:rsid w:val="008A74E0"/>
    <w:rsid w:val="008B2642"/>
    <w:rsid w:val="008B4165"/>
    <w:rsid w:val="008B4EA2"/>
    <w:rsid w:val="008B599D"/>
    <w:rsid w:val="008C2C88"/>
    <w:rsid w:val="008D35FF"/>
    <w:rsid w:val="008D5E61"/>
    <w:rsid w:val="008E27B0"/>
    <w:rsid w:val="008E665F"/>
    <w:rsid w:val="008E66DC"/>
    <w:rsid w:val="008F2A76"/>
    <w:rsid w:val="008F4113"/>
    <w:rsid w:val="008F4BEB"/>
    <w:rsid w:val="00904286"/>
    <w:rsid w:val="0090799E"/>
    <w:rsid w:val="00912BCE"/>
    <w:rsid w:val="00915E85"/>
    <w:rsid w:val="00932E79"/>
    <w:rsid w:val="00942D4D"/>
    <w:rsid w:val="00954FBC"/>
    <w:rsid w:val="00961DF0"/>
    <w:rsid w:val="00963209"/>
    <w:rsid w:val="00966181"/>
    <w:rsid w:val="00972C14"/>
    <w:rsid w:val="0097611A"/>
    <w:rsid w:val="009775F2"/>
    <w:rsid w:val="0097794C"/>
    <w:rsid w:val="00977B9B"/>
    <w:rsid w:val="00981D5C"/>
    <w:rsid w:val="00990BA5"/>
    <w:rsid w:val="009911EA"/>
    <w:rsid w:val="00993697"/>
    <w:rsid w:val="00993BCE"/>
    <w:rsid w:val="009A1D4E"/>
    <w:rsid w:val="009A537D"/>
    <w:rsid w:val="009A790C"/>
    <w:rsid w:val="009B194D"/>
    <w:rsid w:val="009B34F2"/>
    <w:rsid w:val="009B608C"/>
    <w:rsid w:val="009C3C65"/>
    <w:rsid w:val="009C3E4D"/>
    <w:rsid w:val="009D3003"/>
    <w:rsid w:val="009D44A9"/>
    <w:rsid w:val="009D4BED"/>
    <w:rsid w:val="009E745D"/>
    <w:rsid w:val="009F24C8"/>
    <w:rsid w:val="009F5017"/>
    <w:rsid w:val="00A074C2"/>
    <w:rsid w:val="00A07709"/>
    <w:rsid w:val="00A1758F"/>
    <w:rsid w:val="00A17CEA"/>
    <w:rsid w:val="00A24C62"/>
    <w:rsid w:val="00A25463"/>
    <w:rsid w:val="00A264FF"/>
    <w:rsid w:val="00A3793D"/>
    <w:rsid w:val="00A37A0B"/>
    <w:rsid w:val="00A525A1"/>
    <w:rsid w:val="00A52E84"/>
    <w:rsid w:val="00A541B6"/>
    <w:rsid w:val="00A62813"/>
    <w:rsid w:val="00A65AD2"/>
    <w:rsid w:val="00A71033"/>
    <w:rsid w:val="00A74512"/>
    <w:rsid w:val="00A83ADF"/>
    <w:rsid w:val="00A851A8"/>
    <w:rsid w:val="00A92B92"/>
    <w:rsid w:val="00A9338C"/>
    <w:rsid w:val="00A949EE"/>
    <w:rsid w:val="00A9720C"/>
    <w:rsid w:val="00AA0473"/>
    <w:rsid w:val="00AA2AE3"/>
    <w:rsid w:val="00AA6DF6"/>
    <w:rsid w:val="00AB6E58"/>
    <w:rsid w:val="00AB7AC1"/>
    <w:rsid w:val="00AC5001"/>
    <w:rsid w:val="00AC6BE8"/>
    <w:rsid w:val="00AD0806"/>
    <w:rsid w:val="00AD19B0"/>
    <w:rsid w:val="00AD6205"/>
    <w:rsid w:val="00AD7D0F"/>
    <w:rsid w:val="00AE2198"/>
    <w:rsid w:val="00AF66BF"/>
    <w:rsid w:val="00B102B0"/>
    <w:rsid w:val="00B1422C"/>
    <w:rsid w:val="00B1540B"/>
    <w:rsid w:val="00B22ADF"/>
    <w:rsid w:val="00B27091"/>
    <w:rsid w:val="00B27F62"/>
    <w:rsid w:val="00B30485"/>
    <w:rsid w:val="00B3184E"/>
    <w:rsid w:val="00B345DE"/>
    <w:rsid w:val="00B364CA"/>
    <w:rsid w:val="00B4070B"/>
    <w:rsid w:val="00B4322B"/>
    <w:rsid w:val="00B43BDF"/>
    <w:rsid w:val="00B44A58"/>
    <w:rsid w:val="00B45ED1"/>
    <w:rsid w:val="00B46713"/>
    <w:rsid w:val="00B62CE1"/>
    <w:rsid w:val="00B64AED"/>
    <w:rsid w:val="00B6591D"/>
    <w:rsid w:val="00B667E0"/>
    <w:rsid w:val="00B809AD"/>
    <w:rsid w:val="00B831FC"/>
    <w:rsid w:val="00B83282"/>
    <w:rsid w:val="00B84C8A"/>
    <w:rsid w:val="00B91E94"/>
    <w:rsid w:val="00B93879"/>
    <w:rsid w:val="00BA5B85"/>
    <w:rsid w:val="00BB32D6"/>
    <w:rsid w:val="00BC3A5F"/>
    <w:rsid w:val="00BC4DAA"/>
    <w:rsid w:val="00BD0BE8"/>
    <w:rsid w:val="00BE33BC"/>
    <w:rsid w:val="00BE6F4B"/>
    <w:rsid w:val="00BF7875"/>
    <w:rsid w:val="00C14CB4"/>
    <w:rsid w:val="00C239F1"/>
    <w:rsid w:val="00C353E9"/>
    <w:rsid w:val="00C413DA"/>
    <w:rsid w:val="00C43F36"/>
    <w:rsid w:val="00C47462"/>
    <w:rsid w:val="00C51702"/>
    <w:rsid w:val="00C5543B"/>
    <w:rsid w:val="00C63407"/>
    <w:rsid w:val="00C654C2"/>
    <w:rsid w:val="00C67FD3"/>
    <w:rsid w:val="00C70C85"/>
    <w:rsid w:val="00C739D9"/>
    <w:rsid w:val="00C824C0"/>
    <w:rsid w:val="00C86254"/>
    <w:rsid w:val="00CA24A3"/>
    <w:rsid w:val="00CA30F8"/>
    <w:rsid w:val="00CC6343"/>
    <w:rsid w:val="00CC66F7"/>
    <w:rsid w:val="00CC7057"/>
    <w:rsid w:val="00CD09E1"/>
    <w:rsid w:val="00CD32B5"/>
    <w:rsid w:val="00CD7DCA"/>
    <w:rsid w:val="00CF0B50"/>
    <w:rsid w:val="00CF110D"/>
    <w:rsid w:val="00CF3328"/>
    <w:rsid w:val="00CF39FA"/>
    <w:rsid w:val="00CF3D7F"/>
    <w:rsid w:val="00CF67DF"/>
    <w:rsid w:val="00D04238"/>
    <w:rsid w:val="00D06313"/>
    <w:rsid w:val="00D0702B"/>
    <w:rsid w:val="00D144AB"/>
    <w:rsid w:val="00D15382"/>
    <w:rsid w:val="00D161AE"/>
    <w:rsid w:val="00D16A1C"/>
    <w:rsid w:val="00D22FB2"/>
    <w:rsid w:val="00D23267"/>
    <w:rsid w:val="00D24902"/>
    <w:rsid w:val="00D349C3"/>
    <w:rsid w:val="00D37113"/>
    <w:rsid w:val="00D45AD6"/>
    <w:rsid w:val="00D45AF6"/>
    <w:rsid w:val="00D46CB3"/>
    <w:rsid w:val="00D50DBF"/>
    <w:rsid w:val="00D66780"/>
    <w:rsid w:val="00D71389"/>
    <w:rsid w:val="00D73B3C"/>
    <w:rsid w:val="00D744D6"/>
    <w:rsid w:val="00D75CE7"/>
    <w:rsid w:val="00D77229"/>
    <w:rsid w:val="00D80AB9"/>
    <w:rsid w:val="00D8123B"/>
    <w:rsid w:val="00D81C29"/>
    <w:rsid w:val="00D82B8A"/>
    <w:rsid w:val="00D85F06"/>
    <w:rsid w:val="00D90FB6"/>
    <w:rsid w:val="00D929EB"/>
    <w:rsid w:val="00D92DD3"/>
    <w:rsid w:val="00DA2A4C"/>
    <w:rsid w:val="00DA6BCE"/>
    <w:rsid w:val="00DA75F3"/>
    <w:rsid w:val="00DB707E"/>
    <w:rsid w:val="00DC121E"/>
    <w:rsid w:val="00DC1D46"/>
    <w:rsid w:val="00DC47C1"/>
    <w:rsid w:val="00DC795E"/>
    <w:rsid w:val="00DD215F"/>
    <w:rsid w:val="00DE2463"/>
    <w:rsid w:val="00DE6005"/>
    <w:rsid w:val="00DE6831"/>
    <w:rsid w:val="00DE74FC"/>
    <w:rsid w:val="00DF16F1"/>
    <w:rsid w:val="00DF1B65"/>
    <w:rsid w:val="00DF7DFF"/>
    <w:rsid w:val="00E12F89"/>
    <w:rsid w:val="00E147C1"/>
    <w:rsid w:val="00E169D8"/>
    <w:rsid w:val="00E31429"/>
    <w:rsid w:val="00E3487C"/>
    <w:rsid w:val="00E34917"/>
    <w:rsid w:val="00E36745"/>
    <w:rsid w:val="00E413D5"/>
    <w:rsid w:val="00E41581"/>
    <w:rsid w:val="00E4706F"/>
    <w:rsid w:val="00E52969"/>
    <w:rsid w:val="00E52972"/>
    <w:rsid w:val="00E56F99"/>
    <w:rsid w:val="00E675CA"/>
    <w:rsid w:val="00E702B9"/>
    <w:rsid w:val="00E7110B"/>
    <w:rsid w:val="00E7316A"/>
    <w:rsid w:val="00E7680F"/>
    <w:rsid w:val="00E80C01"/>
    <w:rsid w:val="00E82A3A"/>
    <w:rsid w:val="00E83711"/>
    <w:rsid w:val="00E845C1"/>
    <w:rsid w:val="00E845ED"/>
    <w:rsid w:val="00E85638"/>
    <w:rsid w:val="00E902A1"/>
    <w:rsid w:val="00E94027"/>
    <w:rsid w:val="00E942C6"/>
    <w:rsid w:val="00E96C41"/>
    <w:rsid w:val="00EB2920"/>
    <w:rsid w:val="00EB7E18"/>
    <w:rsid w:val="00ED1E43"/>
    <w:rsid w:val="00ED608E"/>
    <w:rsid w:val="00EE078E"/>
    <w:rsid w:val="00EE1CDF"/>
    <w:rsid w:val="00EE542B"/>
    <w:rsid w:val="00EF35C7"/>
    <w:rsid w:val="00EF53C3"/>
    <w:rsid w:val="00EF679B"/>
    <w:rsid w:val="00F00B2B"/>
    <w:rsid w:val="00F013E1"/>
    <w:rsid w:val="00F0239A"/>
    <w:rsid w:val="00F02449"/>
    <w:rsid w:val="00F061C4"/>
    <w:rsid w:val="00F06DDA"/>
    <w:rsid w:val="00F1269A"/>
    <w:rsid w:val="00F13424"/>
    <w:rsid w:val="00F22984"/>
    <w:rsid w:val="00F31387"/>
    <w:rsid w:val="00F32714"/>
    <w:rsid w:val="00F41611"/>
    <w:rsid w:val="00F42B81"/>
    <w:rsid w:val="00F42F1E"/>
    <w:rsid w:val="00F4695B"/>
    <w:rsid w:val="00F5574A"/>
    <w:rsid w:val="00F65D30"/>
    <w:rsid w:val="00F72D8C"/>
    <w:rsid w:val="00F743A0"/>
    <w:rsid w:val="00F809E3"/>
    <w:rsid w:val="00F80E50"/>
    <w:rsid w:val="00F8278B"/>
    <w:rsid w:val="00F84DA8"/>
    <w:rsid w:val="00F91A80"/>
    <w:rsid w:val="00FB0790"/>
    <w:rsid w:val="00FC2124"/>
    <w:rsid w:val="00FC3BDC"/>
    <w:rsid w:val="00FC711B"/>
    <w:rsid w:val="00FD183E"/>
    <w:rsid w:val="00FD27F6"/>
    <w:rsid w:val="00FD6D2A"/>
    <w:rsid w:val="00FE7E4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095C3"/>
  <w15:chartTrackingRefBased/>
  <w15:docId w15:val="{259661FD-D13F-4C66-8473-9B0E72C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34DF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27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27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75E6B"/>
  </w:style>
  <w:style w:type="paragraph" w:customStyle="1" w:styleId="rvps2">
    <w:name w:val="rvps2"/>
    <w:basedOn w:val="a"/>
    <w:qFormat/>
    <w:rsid w:val="0027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275E6B"/>
    <w:rPr>
      <w:color w:val="0000FF"/>
      <w:u w:val="single"/>
    </w:rPr>
  </w:style>
  <w:style w:type="character" w:styleId="a4">
    <w:name w:val="annotation reference"/>
    <w:basedOn w:val="a0"/>
    <w:uiPriority w:val="99"/>
    <w:unhideWhenUsed/>
    <w:qFormat/>
    <w:rsid w:val="00D3711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D37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примітки Знак"/>
    <w:basedOn w:val="a0"/>
    <w:link w:val="a5"/>
    <w:uiPriority w:val="99"/>
    <w:qFormat/>
    <w:rsid w:val="00D371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aliases w:val="Bullets,Normal bullet 2"/>
    <w:basedOn w:val="a"/>
    <w:link w:val="a8"/>
    <w:uiPriority w:val="34"/>
    <w:qFormat/>
    <w:rsid w:val="00D37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aliases w:val="Bullets Знак,Normal bullet 2 Знак"/>
    <w:link w:val="a7"/>
    <w:uiPriority w:val="34"/>
    <w:qFormat/>
    <w:locked/>
    <w:rsid w:val="00D371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E0487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3E0487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c">
    <w:name w:val="Тема примітки Знак"/>
    <w:basedOn w:val="a6"/>
    <w:link w:val="ab"/>
    <w:uiPriority w:val="99"/>
    <w:semiHidden/>
    <w:rsid w:val="003E048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d">
    <w:name w:val="Table Grid"/>
    <w:basedOn w:val="a1"/>
    <w:uiPriority w:val="59"/>
    <w:rsid w:val="002F23B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6B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929EB"/>
  </w:style>
  <w:style w:type="character" w:styleId="af">
    <w:name w:val="Emphasis"/>
    <w:basedOn w:val="a0"/>
    <w:uiPriority w:val="20"/>
    <w:qFormat/>
    <w:rsid w:val="00D929EB"/>
    <w:rPr>
      <w:i/>
      <w:iCs/>
    </w:rPr>
  </w:style>
  <w:style w:type="character" w:styleId="af0">
    <w:name w:val="Strong"/>
    <w:basedOn w:val="a0"/>
    <w:uiPriority w:val="22"/>
    <w:qFormat/>
    <w:rsid w:val="00D929EB"/>
    <w:rPr>
      <w:b/>
      <w:bCs/>
    </w:rPr>
  </w:style>
  <w:style w:type="paragraph" w:styleId="af1">
    <w:name w:val="Revision"/>
    <w:hidden/>
    <w:uiPriority w:val="99"/>
    <w:semiHidden/>
    <w:rsid w:val="00715089"/>
    <w:pPr>
      <w:spacing w:after="0" w:line="240" w:lineRule="auto"/>
    </w:pPr>
  </w:style>
  <w:style w:type="numbering" w:customStyle="1" w:styleId="1">
    <w:name w:val="Стиль1"/>
    <w:uiPriority w:val="99"/>
    <w:rsid w:val="00C43F36"/>
    <w:pPr>
      <w:numPr>
        <w:numId w:val="10"/>
      </w:numPr>
    </w:pPr>
  </w:style>
  <w:style w:type="paragraph" w:customStyle="1" w:styleId="rvps7">
    <w:name w:val="rvps7"/>
    <w:basedOn w:val="a"/>
    <w:rsid w:val="00A0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074C2"/>
  </w:style>
  <w:style w:type="character" w:customStyle="1" w:styleId="rvts46">
    <w:name w:val="rvts46"/>
    <w:basedOn w:val="a0"/>
    <w:rsid w:val="0097794C"/>
  </w:style>
  <w:style w:type="character" w:customStyle="1" w:styleId="rvts11">
    <w:name w:val="rvts11"/>
    <w:basedOn w:val="a0"/>
    <w:rsid w:val="0097794C"/>
  </w:style>
  <w:style w:type="character" w:customStyle="1" w:styleId="rvts37">
    <w:name w:val="rvts37"/>
    <w:basedOn w:val="a0"/>
    <w:rsid w:val="0097794C"/>
  </w:style>
  <w:style w:type="paragraph" w:customStyle="1" w:styleId="tj">
    <w:name w:val="tj"/>
    <w:basedOn w:val="a"/>
    <w:rsid w:val="001F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header"/>
    <w:basedOn w:val="a"/>
    <w:link w:val="af3"/>
    <w:uiPriority w:val="99"/>
    <w:unhideWhenUsed/>
    <w:rsid w:val="0089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8957AB"/>
  </w:style>
  <w:style w:type="paragraph" w:styleId="af4">
    <w:name w:val="footer"/>
    <w:basedOn w:val="a"/>
    <w:link w:val="af5"/>
    <w:uiPriority w:val="99"/>
    <w:unhideWhenUsed/>
    <w:rsid w:val="0089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8957AB"/>
  </w:style>
  <w:style w:type="table" w:customStyle="1" w:styleId="3">
    <w:name w:val="3"/>
    <w:basedOn w:val="a1"/>
    <w:rsid w:val="00534DF4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</w:tblPr>
  </w:style>
  <w:style w:type="table" w:customStyle="1" w:styleId="12">
    <w:name w:val="Сетка таблицы1"/>
    <w:basedOn w:val="a1"/>
    <w:next w:val="ad"/>
    <w:uiPriority w:val="59"/>
    <w:rsid w:val="00534DF4"/>
    <w:pPr>
      <w:spacing w:after="0" w:line="240" w:lineRule="auto"/>
    </w:pPr>
    <w:rPr>
      <w:rFonts w:ascii="Calibri" w:eastAsia="Times New Roman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534D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table" w:customStyle="1" w:styleId="21">
    <w:name w:val="2"/>
    <w:basedOn w:val="a1"/>
    <w:rsid w:val="00534DF4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</w:tblPr>
  </w:style>
  <w:style w:type="paragraph" w:styleId="af6">
    <w:name w:val="footnote text"/>
    <w:basedOn w:val="a"/>
    <w:link w:val="af7"/>
    <w:uiPriority w:val="99"/>
    <w:semiHidden/>
    <w:unhideWhenUsed/>
    <w:rsid w:val="007B79C1"/>
    <w:pPr>
      <w:spacing w:after="0" w:line="240" w:lineRule="auto"/>
    </w:pPr>
    <w:rPr>
      <w:sz w:val="20"/>
      <w:szCs w:val="20"/>
    </w:rPr>
  </w:style>
  <w:style w:type="character" w:customStyle="1" w:styleId="af7">
    <w:name w:val="Текст виноски Знак"/>
    <w:basedOn w:val="a0"/>
    <w:link w:val="af6"/>
    <w:uiPriority w:val="99"/>
    <w:semiHidden/>
    <w:rsid w:val="007B79C1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B79C1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B79C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D27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f9">
    <w:name w:val="Body Text"/>
    <w:basedOn w:val="a"/>
    <w:link w:val="afa"/>
    <w:uiPriority w:val="1"/>
    <w:qFormat/>
    <w:rsid w:val="00FD27F6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ий текст Знак"/>
    <w:basedOn w:val="a0"/>
    <w:link w:val="af9"/>
    <w:uiPriority w:val="1"/>
    <w:rsid w:val="00FD27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kon.rada.gov.ua/laws/show/85/96-%D0%B2%D1%80?find=1&amp;text=%D1%81%D1%96%D0%BB%D1%8C%D1%81%D1%8C%D0%BA%D0%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5/96-%D0%B2%D1%80?find=1&amp;text=%D1%81%D1%96%D0%BB%D1%8C%D1%81%D1%8C%D0%BA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7FE7-0646-49BA-B5B7-1094E3CA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15450</Words>
  <Characters>8808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Кацал Ірина Михайлівна</cp:lastModifiedBy>
  <cp:revision>2</cp:revision>
  <dcterms:created xsi:type="dcterms:W3CDTF">2021-09-07T15:06:00Z</dcterms:created>
  <dcterms:modified xsi:type="dcterms:W3CDTF">2021-09-07T15:06:00Z</dcterms:modified>
</cp:coreProperties>
</file>