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6"/>
        <w:gridCol w:w="3204"/>
      </w:tblGrid>
      <w:tr w:rsidR="00657593" w:rsidRPr="00B057F4" w14:paraId="319EB3FB" w14:textId="77777777" w:rsidTr="006E2D1D">
        <w:trPr>
          <w:trHeight w:val="851"/>
        </w:trPr>
        <w:tc>
          <w:tcPr>
            <w:tcW w:w="3207" w:type="dxa"/>
          </w:tcPr>
          <w:p w14:paraId="17630171" w14:textId="77777777" w:rsidR="00657593" w:rsidRPr="008A2C2B" w:rsidRDefault="00657593" w:rsidP="00833823"/>
        </w:tc>
        <w:tc>
          <w:tcPr>
            <w:tcW w:w="3226" w:type="dxa"/>
            <w:vMerge w:val="restart"/>
          </w:tcPr>
          <w:p w14:paraId="4C3B1D20" w14:textId="77777777" w:rsidR="00657593" w:rsidRPr="00B057F4" w:rsidRDefault="00657593" w:rsidP="00833823">
            <w:pPr>
              <w:jc w:val="center"/>
            </w:pPr>
            <w:r w:rsidRPr="00B057F4">
              <w:object w:dxaOrig="1595" w:dyaOrig="2201" w14:anchorId="7C4BC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46.8pt" o:ole="">
                  <v:imagedata r:id="rId12" o:title=""/>
                </v:shape>
                <o:OLEObject Type="Embed" ProgID="CorelDraw.Graphic.16" ShapeID="_x0000_i1025" DrawAspect="Content" ObjectID="_1697972586" r:id="rId13"/>
              </w:object>
            </w:r>
          </w:p>
        </w:tc>
        <w:tc>
          <w:tcPr>
            <w:tcW w:w="3204" w:type="dxa"/>
          </w:tcPr>
          <w:p w14:paraId="12D933A3" w14:textId="77777777" w:rsidR="00657593" w:rsidRPr="00B057F4" w:rsidRDefault="00657593" w:rsidP="00833823"/>
        </w:tc>
      </w:tr>
      <w:tr w:rsidR="00657593" w:rsidRPr="00B057F4" w14:paraId="1DFD65B8" w14:textId="77777777" w:rsidTr="006E2D1D">
        <w:tc>
          <w:tcPr>
            <w:tcW w:w="3207" w:type="dxa"/>
          </w:tcPr>
          <w:p w14:paraId="306B6DC4" w14:textId="77777777" w:rsidR="00657593" w:rsidRPr="00B057F4" w:rsidRDefault="00657593" w:rsidP="00833823"/>
        </w:tc>
        <w:tc>
          <w:tcPr>
            <w:tcW w:w="3226" w:type="dxa"/>
            <w:vMerge/>
          </w:tcPr>
          <w:p w14:paraId="245EB9EB" w14:textId="77777777" w:rsidR="00657593" w:rsidRPr="00B057F4" w:rsidRDefault="00657593" w:rsidP="00833823"/>
        </w:tc>
        <w:tc>
          <w:tcPr>
            <w:tcW w:w="3204" w:type="dxa"/>
          </w:tcPr>
          <w:p w14:paraId="610F2B4F" w14:textId="77777777" w:rsidR="00657593" w:rsidRPr="00B057F4" w:rsidRDefault="00657593" w:rsidP="00833823"/>
        </w:tc>
      </w:tr>
      <w:tr w:rsidR="00657593" w:rsidRPr="00B057F4" w14:paraId="293E5551" w14:textId="77777777" w:rsidTr="006E2D1D">
        <w:tc>
          <w:tcPr>
            <w:tcW w:w="9637" w:type="dxa"/>
            <w:gridSpan w:val="3"/>
          </w:tcPr>
          <w:p w14:paraId="1D340C87" w14:textId="77777777" w:rsidR="00657593" w:rsidRPr="00B057F4" w:rsidRDefault="00657593" w:rsidP="00833823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B057F4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70D151DC" w14:textId="77777777" w:rsidR="00657593" w:rsidRPr="00B057F4" w:rsidRDefault="00657593" w:rsidP="00833823">
            <w:pPr>
              <w:jc w:val="center"/>
            </w:pPr>
            <w:r w:rsidRPr="00B057F4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75BC995" w14:textId="77777777" w:rsidR="00657593" w:rsidRPr="00B057F4" w:rsidRDefault="00657593" w:rsidP="0083382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1"/>
      </w:tblGrid>
      <w:tr w:rsidR="00657593" w:rsidRPr="00B057F4" w14:paraId="6AE0F1AB" w14:textId="77777777" w:rsidTr="0076356A">
        <w:tc>
          <w:tcPr>
            <w:tcW w:w="3510" w:type="dxa"/>
            <w:vAlign w:val="bottom"/>
          </w:tcPr>
          <w:p w14:paraId="77514C11" w14:textId="77777777" w:rsidR="00657593" w:rsidRPr="00B057F4" w:rsidRDefault="00657593" w:rsidP="00833823"/>
        </w:tc>
        <w:tc>
          <w:tcPr>
            <w:tcW w:w="2694" w:type="dxa"/>
          </w:tcPr>
          <w:p w14:paraId="04E01A72" w14:textId="77777777" w:rsidR="00657593" w:rsidRPr="00B057F4" w:rsidRDefault="00657593" w:rsidP="00833823">
            <w:pPr>
              <w:spacing w:before="240"/>
              <w:jc w:val="center"/>
            </w:pPr>
            <w:r w:rsidRPr="00B057F4">
              <w:rPr>
                <w:color w:val="006600"/>
              </w:rPr>
              <w:t>м. Київ</w:t>
            </w:r>
          </w:p>
        </w:tc>
        <w:tc>
          <w:tcPr>
            <w:tcW w:w="1713" w:type="dxa"/>
            <w:vAlign w:val="bottom"/>
          </w:tcPr>
          <w:p w14:paraId="24633B0B" w14:textId="11E94B2D" w:rsidR="00657593" w:rsidRPr="00B057F4" w:rsidRDefault="008274C0" w:rsidP="00833823">
            <w:pPr>
              <w:jc w:val="right"/>
            </w:pPr>
            <w:r w:rsidRPr="00B057F4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0DDCCE3F" w14:textId="77777777" w:rsidR="00657593" w:rsidRPr="00B057F4" w:rsidRDefault="00657593" w:rsidP="00833823">
            <w:pPr>
              <w:jc w:val="left"/>
            </w:pPr>
          </w:p>
        </w:tc>
      </w:tr>
    </w:tbl>
    <w:p w14:paraId="52A42275" w14:textId="77777777" w:rsidR="00657593" w:rsidRPr="00B057F4" w:rsidRDefault="00657593" w:rsidP="00833823">
      <w:pPr>
        <w:rPr>
          <w:sz w:val="2"/>
          <w:szCs w:val="2"/>
        </w:rPr>
      </w:pPr>
    </w:p>
    <w:p w14:paraId="32B2F6BA" w14:textId="77777777" w:rsidR="00E42621" w:rsidRPr="00B057F4" w:rsidRDefault="00E42621" w:rsidP="00833823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43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B3F71" w:rsidRPr="00B057F4" w14:paraId="32B2F6BC" w14:textId="77777777" w:rsidTr="000978CC">
        <w:trPr>
          <w:jc w:val="center"/>
        </w:trPr>
        <w:tc>
          <w:tcPr>
            <w:tcW w:w="5000" w:type="pct"/>
          </w:tcPr>
          <w:p w14:paraId="15574B63" w14:textId="77777777" w:rsidR="001957C9" w:rsidRPr="00B057F4" w:rsidRDefault="00645FE5" w:rsidP="001957C9">
            <w:pPr>
              <w:jc w:val="center"/>
              <w:rPr>
                <w:rFonts w:eastAsia="Calibri"/>
              </w:rPr>
            </w:pPr>
            <w:r w:rsidRPr="00B057F4">
              <w:rPr>
                <w:rFonts w:eastAsia="Calibri"/>
              </w:rPr>
              <w:t xml:space="preserve">Про затвердження Положення </w:t>
            </w:r>
            <w:r w:rsidR="005B1D58" w:rsidRPr="00B057F4">
              <w:rPr>
                <w:rFonts w:eastAsia="Calibri"/>
              </w:rPr>
              <w:t xml:space="preserve">про </w:t>
            </w:r>
            <w:r w:rsidR="001957C9" w:rsidRPr="00B057F4">
              <w:rPr>
                <w:rFonts w:eastAsia="Calibri"/>
              </w:rPr>
              <w:t>впорядкування діяльності з</w:t>
            </w:r>
          </w:p>
          <w:p w14:paraId="32B2F6BB" w14:textId="4B6A2EE1" w:rsidR="002B3F71" w:rsidRPr="00B057F4" w:rsidRDefault="001957C9" w:rsidP="001957C9">
            <w:pPr>
              <w:jc w:val="center"/>
              <w:rPr>
                <w:rFonts w:eastAsia="Calibri"/>
              </w:rPr>
            </w:pPr>
            <w:r w:rsidRPr="00B057F4">
              <w:rPr>
                <w:rFonts w:eastAsia="Calibri"/>
              </w:rPr>
              <w:t>надання супровідних послуг</w:t>
            </w:r>
            <w:r w:rsidR="00281311" w:rsidRPr="00B057F4">
              <w:rPr>
                <w:rFonts w:eastAsia="Calibri"/>
              </w:rPr>
              <w:t xml:space="preserve"> на ринку фінансового лізингу</w:t>
            </w:r>
          </w:p>
        </w:tc>
      </w:tr>
    </w:tbl>
    <w:p w14:paraId="32B2F6BD" w14:textId="2131A924" w:rsidR="00E53CCD" w:rsidRPr="00DB0BF0" w:rsidRDefault="00690AC6" w:rsidP="00833823">
      <w:pPr>
        <w:spacing w:before="240" w:after="240"/>
        <w:ind w:firstLine="709"/>
        <w:rPr>
          <w:b/>
        </w:rPr>
      </w:pPr>
      <w:r w:rsidRPr="00B057F4">
        <w:rPr>
          <w:rFonts w:eastAsia="SimSun"/>
        </w:rPr>
        <w:t>Відповідно до статей 7, 15, 55</w:t>
      </w:r>
      <w:r w:rsidRPr="00B057F4">
        <w:rPr>
          <w:rFonts w:eastAsia="SimSun"/>
          <w:vertAlign w:val="superscript"/>
        </w:rPr>
        <w:t>1</w:t>
      </w:r>
      <w:r w:rsidRPr="00B057F4">
        <w:rPr>
          <w:rFonts w:eastAsia="SimSun"/>
        </w:rPr>
        <w:t>, 56 Закону України “Про Національний банк України”, статей 21, 28 Закону України “Про фінансові послуги та державне регулювання ринків фінансових послуг”</w:t>
      </w:r>
      <w:r w:rsidR="00D041C0" w:rsidRPr="00B057F4">
        <w:rPr>
          <w:rFonts w:eastAsia="SimSun"/>
        </w:rPr>
        <w:t xml:space="preserve">, </w:t>
      </w:r>
      <w:r w:rsidR="004508A7" w:rsidRPr="00A85F9F">
        <w:rPr>
          <w:rFonts w:eastAsia="SimSun"/>
        </w:rPr>
        <w:t>стат</w:t>
      </w:r>
      <w:r w:rsidR="00D83F2A" w:rsidRPr="00A85F9F">
        <w:rPr>
          <w:rFonts w:eastAsia="SimSun"/>
        </w:rPr>
        <w:t>т</w:t>
      </w:r>
      <w:r w:rsidR="004508A7" w:rsidRPr="00A85F9F">
        <w:rPr>
          <w:rFonts w:eastAsia="SimSun"/>
        </w:rPr>
        <w:t>і</w:t>
      </w:r>
      <w:r w:rsidR="004508A7" w:rsidRPr="00B057F4">
        <w:rPr>
          <w:rFonts w:eastAsia="SimSun"/>
        </w:rPr>
        <w:t xml:space="preserve"> 11</w:t>
      </w:r>
      <w:r w:rsidR="00D041C0" w:rsidRPr="00B057F4">
        <w:rPr>
          <w:rFonts w:eastAsia="SimSun"/>
        </w:rPr>
        <w:t xml:space="preserve"> Закону України </w:t>
      </w:r>
      <w:r w:rsidR="00B3241E" w:rsidRPr="00B057F4">
        <w:rPr>
          <w:rFonts w:eastAsia="SimSun"/>
        </w:rPr>
        <w:t>“</w:t>
      </w:r>
      <w:r w:rsidR="00D041C0" w:rsidRPr="00B057F4">
        <w:rPr>
          <w:rFonts w:eastAsia="SimSun"/>
        </w:rPr>
        <w:t xml:space="preserve">Про </w:t>
      </w:r>
      <w:r w:rsidR="004508A7" w:rsidRPr="00B057F4">
        <w:rPr>
          <w:rFonts w:eastAsia="SimSun"/>
        </w:rPr>
        <w:t>фінансовий лізинг</w:t>
      </w:r>
      <w:r w:rsidR="00B3241E" w:rsidRPr="000714F6">
        <w:rPr>
          <w:rFonts w:eastAsia="SimSun"/>
        </w:rPr>
        <w:t>”</w:t>
      </w:r>
      <w:r w:rsidR="004C70E8" w:rsidRPr="000714F6">
        <w:rPr>
          <w:rFonts w:eastAsia="SimSun"/>
        </w:rPr>
        <w:t>,</w:t>
      </w:r>
      <w:r w:rsidRPr="00B057F4">
        <w:rPr>
          <w:rFonts w:eastAsia="SimSun"/>
        </w:rPr>
        <w:t xml:space="preserve"> з</w:t>
      </w:r>
      <w:r w:rsidR="00CA0106" w:rsidRPr="00B057F4">
        <w:rPr>
          <w:shd w:val="clear" w:color="auto" w:fill="FFFFFF"/>
        </w:rPr>
        <w:t xml:space="preserve"> метою впорядкування діяльності </w:t>
      </w:r>
      <w:r w:rsidR="004508A7" w:rsidRPr="00B057F4">
        <w:t xml:space="preserve">з </w:t>
      </w:r>
      <w:r w:rsidR="004508A7" w:rsidRPr="00B057F4">
        <w:rPr>
          <w:color w:val="333333"/>
          <w:shd w:val="clear" w:color="auto" w:fill="FFFFFF"/>
        </w:rPr>
        <w:t xml:space="preserve">надання супровідних послуг на ринку фінансового лізингу </w:t>
      </w:r>
      <w:r w:rsidR="00115ECF" w:rsidRPr="00B057F4">
        <w:t xml:space="preserve">Правління Національного банку </w:t>
      </w:r>
      <w:r w:rsidR="00562C46" w:rsidRPr="00B057F4">
        <w:t>України</w:t>
      </w:r>
      <w:r w:rsidR="00562C46" w:rsidRPr="00B057F4">
        <w:rPr>
          <w:b/>
        </w:rPr>
        <w:t xml:space="preserve"> </w:t>
      </w:r>
      <w:r w:rsidR="00FA508E" w:rsidRPr="00B057F4">
        <w:rPr>
          <w:b/>
        </w:rPr>
        <w:t>постановляє:</w:t>
      </w:r>
    </w:p>
    <w:p w14:paraId="7D35A737" w14:textId="703B2B61" w:rsidR="00AD7DF9" w:rsidRPr="00B057F4" w:rsidRDefault="00690AC6" w:rsidP="00341E3E">
      <w:pPr>
        <w:pStyle w:val="af3"/>
        <w:numPr>
          <w:ilvl w:val="0"/>
          <w:numId w:val="48"/>
        </w:numPr>
        <w:spacing w:before="240" w:after="240"/>
        <w:ind w:left="0" w:firstLine="709"/>
        <w:rPr>
          <w:rFonts w:eastAsiaTheme="minorEastAsia"/>
          <w:noProof/>
          <w:lang w:eastAsia="en-US"/>
        </w:rPr>
      </w:pPr>
      <w:r w:rsidRPr="00B057F4">
        <w:rPr>
          <w:rFonts w:eastAsiaTheme="minorEastAsia"/>
          <w:noProof/>
          <w:lang w:eastAsia="en-US"/>
        </w:rPr>
        <w:t xml:space="preserve">Затвердити </w:t>
      </w:r>
      <w:r w:rsidRPr="00B057F4">
        <w:rPr>
          <w:rFonts w:eastAsia="Calibri"/>
        </w:rPr>
        <w:t xml:space="preserve">Положення </w:t>
      </w:r>
      <w:r w:rsidR="00104000" w:rsidRPr="00B057F4">
        <w:rPr>
          <w:rFonts w:eastAsia="Calibri"/>
        </w:rPr>
        <w:t xml:space="preserve">про </w:t>
      </w:r>
      <w:r w:rsidR="001957C9" w:rsidRPr="00B057F4">
        <w:rPr>
          <w:rFonts w:eastAsia="Calibri"/>
        </w:rPr>
        <w:t>впорядкування діяльності з надання супровідних послуг</w:t>
      </w:r>
      <w:r w:rsidR="00CF606B" w:rsidRPr="00B057F4">
        <w:rPr>
          <w:rFonts w:eastAsia="Calibri"/>
        </w:rPr>
        <w:t xml:space="preserve"> на ринку фінансового лізингу </w:t>
      </w:r>
      <w:r w:rsidR="000978CC" w:rsidRPr="00B057F4">
        <w:rPr>
          <w:rFonts w:eastAsia="Calibri"/>
        </w:rPr>
        <w:t>(далі ‒ Положення)</w:t>
      </w:r>
      <w:r w:rsidRPr="00B057F4">
        <w:rPr>
          <w:rFonts w:eastAsia="Calibri"/>
        </w:rPr>
        <w:t>, що додається</w:t>
      </w:r>
      <w:r w:rsidR="005212A1" w:rsidRPr="00B057F4">
        <w:rPr>
          <w:rFonts w:eastAsiaTheme="minorEastAsia"/>
          <w:noProof/>
          <w:lang w:eastAsia="en-US"/>
        </w:rPr>
        <w:t>.</w:t>
      </w:r>
    </w:p>
    <w:p w14:paraId="28FC27B1" w14:textId="77777777" w:rsidR="00E75A90" w:rsidRPr="00B057F4" w:rsidRDefault="00E75A90" w:rsidP="003C7FC2">
      <w:pPr>
        <w:pStyle w:val="af3"/>
        <w:spacing w:before="240" w:after="240"/>
        <w:ind w:left="709"/>
        <w:rPr>
          <w:rFonts w:eastAsiaTheme="minorEastAsia"/>
          <w:noProof/>
          <w:lang w:eastAsia="en-US"/>
        </w:rPr>
      </w:pPr>
    </w:p>
    <w:p w14:paraId="735C8367" w14:textId="2A1C8C8B" w:rsidR="00E75A90" w:rsidRDefault="00E75A90" w:rsidP="00341E3E">
      <w:pPr>
        <w:pStyle w:val="af3"/>
        <w:numPr>
          <w:ilvl w:val="0"/>
          <w:numId w:val="48"/>
        </w:numPr>
        <w:spacing w:before="240" w:after="240"/>
        <w:ind w:left="0" w:firstLine="709"/>
        <w:rPr>
          <w:rFonts w:eastAsiaTheme="minorEastAsia"/>
          <w:noProof/>
          <w:lang w:eastAsia="en-US"/>
        </w:rPr>
      </w:pPr>
      <w:r w:rsidRPr="00B057F4">
        <w:rPr>
          <w:rFonts w:eastAsiaTheme="minorEastAsia"/>
          <w:noProof/>
          <w:lang w:eastAsia="en-US"/>
        </w:rPr>
        <w:t xml:space="preserve">Небанківським фінансовим установам та </w:t>
      </w:r>
      <w:r w:rsidR="00BB097A" w:rsidRPr="00B057F4">
        <w:t xml:space="preserve">особам, які не є фінансовими установами, але мають право надавати окремі фінансові послуги на підставі </w:t>
      </w:r>
      <w:r w:rsidR="00BB097A" w:rsidRPr="00B057F4">
        <w:rPr>
          <w:shd w:val="clear" w:color="auto" w:fill="FFFFFF"/>
        </w:rPr>
        <w:t>ліцензії на здійснення діяльності з надання послуг фінансового лізингу</w:t>
      </w:r>
      <w:r w:rsidRPr="00B057F4">
        <w:rPr>
          <w:rFonts w:eastAsiaTheme="minorEastAsia"/>
          <w:noProof/>
          <w:lang w:eastAsia="en-US"/>
        </w:rPr>
        <w:t xml:space="preserve"> та особам, що </w:t>
      </w:r>
      <w:r w:rsidRPr="000714F6">
        <w:rPr>
          <w:rFonts w:eastAsiaTheme="minorEastAsia"/>
          <w:noProof/>
          <w:lang w:eastAsia="en-US"/>
        </w:rPr>
        <w:t>здійсню</w:t>
      </w:r>
      <w:r w:rsidR="00B3023B" w:rsidRPr="000714F6">
        <w:rPr>
          <w:rFonts w:eastAsiaTheme="minorEastAsia"/>
          <w:noProof/>
          <w:lang w:eastAsia="en-US"/>
        </w:rPr>
        <w:t>ють</w:t>
      </w:r>
      <w:r w:rsidRPr="00B057F4">
        <w:rPr>
          <w:rFonts w:eastAsiaTheme="minorEastAsia"/>
          <w:noProof/>
          <w:lang w:eastAsia="en-US"/>
        </w:rPr>
        <w:t xml:space="preserve"> посередницькі послуги на ринку фінансового лізингу</w:t>
      </w:r>
      <w:r w:rsidR="00A02997">
        <w:rPr>
          <w:rFonts w:eastAsiaTheme="minorEastAsia"/>
          <w:noProof/>
          <w:lang w:eastAsia="en-US"/>
        </w:rPr>
        <w:t xml:space="preserve"> </w:t>
      </w:r>
      <w:r w:rsidRPr="00B057F4">
        <w:rPr>
          <w:rFonts w:eastAsiaTheme="minorEastAsia"/>
          <w:noProof/>
          <w:lang w:eastAsia="en-US"/>
        </w:rPr>
        <w:t>ц</w:t>
      </w:r>
      <w:r w:rsidR="00FA2918">
        <w:rPr>
          <w:rFonts w:eastAsiaTheme="minorEastAsia"/>
          <w:noProof/>
          <w:lang w:eastAsia="en-US"/>
        </w:rPr>
        <w:t>ією постановою</w:t>
      </w:r>
      <w:r w:rsidRPr="00B057F4">
        <w:rPr>
          <w:rFonts w:eastAsiaTheme="minorEastAsia"/>
          <w:noProof/>
          <w:lang w:eastAsia="en-US"/>
        </w:rPr>
        <w:t xml:space="preserve"> протягом трьох місяців з </w:t>
      </w:r>
      <w:r w:rsidRPr="000714F6">
        <w:rPr>
          <w:rFonts w:eastAsiaTheme="minorEastAsia"/>
          <w:noProof/>
          <w:lang w:eastAsia="en-US"/>
        </w:rPr>
        <w:t>д</w:t>
      </w:r>
      <w:r w:rsidR="004C70E8" w:rsidRPr="000714F6">
        <w:rPr>
          <w:rFonts w:eastAsiaTheme="minorEastAsia"/>
          <w:noProof/>
          <w:lang w:eastAsia="en-US"/>
        </w:rPr>
        <w:t>ня</w:t>
      </w:r>
      <w:r w:rsidRPr="00B057F4">
        <w:rPr>
          <w:rFonts w:eastAsiaTheme="minorEastAsia"/>
          <w:noProof/>
          <w:lang w:eastAsia="en-US"/>
        </w:rPr>
        <w:t xml:space="preserve"> набрання чинності цією постановою привести свою діяльність у відповідність до вимог Положення. </w:t>
      </w:r>
    </w:p>
    <w:p w14:paraId="4551A6B9" w14:textId="77777777" w:rsidR="00F31BB5" w:rsidRDefault="00F31BB5" w:rsidP="00F31BB5">
      <w:pPr>
        <w:pStyle w:val="af3"/>
        <w:spacing w:before="240" w:after="240"/>
        <w:ind w:left="709"/>
        <w:rPr>
          <w:rFonts w:eastAsiaTheme="minorEastAsia"/>
          <w:noProof/>
          <w:lang w:eastAsia="en-US"/>
        </w:rPr>
      </w:pPr>
    </w:p>
    <w:p w14:paraId="28714218" w14:textId="7B266F16" w:rsidR="00F31BB5" w:rsidRPr="00F31BB5" w:rsidRDefault="00F31BB5" w:rsidP="00F31BB5">
      <w:pPr>
        <w:pStyle w:val="af3"/>
        <w:numPr>
          <w:ilvl w:val="0"/>
          <w:numId w:val="48"/>
        </w:numPr>
        <w:spacing w:before="240" w:after="240"/>
        <w:ind w:left="0" w:firstLine="709"/>
        <w:rPr>
          <w:rFonts w:eastAsiaTheme="minorEastAsia"/>
          <w:noProof/>
          <w:color w:val="000000" w:themeColor="text1"/>
          <w:lang w:eastAsia="en-US"/>
        </w:rPr>
      </w:pPr>
      <w:r w:rsidRPr="00B057F4">
        <w:rPr>
          <w:rFonts w:eastAsiaTheme="minorEastAsia"/>
          <w:noProof/>
          <w:color w:val="000000" w:themeColor="text1"/>
          <w:lang w:eastAsia="en-US"/>
        </w:rPr>
        <w:t>Контроль за виконанням цієї постанови покласти на Голову Національного банку України Кирила Шевченка.</w:t>
      </w:r>
    </w:p>
    <w:p w14:paraId="089A4DD0" w14:textId="77777777" w:rsidR="00341E3E" w:rsidRPr="00B057F4" w:rsidRDefault="00341E3E" w:rsidP="00341E3E">
      <w:pPr>
        <w:pStyle w:val="af3"/>
        <w:spacing w:before="240" w:after="240"/>
        <w:ind w:left="709"/>
        <w:rPr>
          <w:rFonts w:eastAsiaTheme="minorEastAsia"/>
          <w:noProof/>
          <w:lang w:eastAsia="en-US"/>
        </w:rPr>
      </w:pPr>
    </w:p>
    <w:p w14:paraId="77405064" w14:textId="6E675974" w:rsidR="00AD7DF9" w:rsidRPr="00B057F4" w:rsidRDefault="000978CC" w:rsidP="00341E3E">
      <w:pPr>
        <w:pStyle w:val="af3"/>
        <w:numPr>
          <w:ilvl w:val="0"/>
          <w:numId w:val="48"/>
        </w:numPr>
        <w:spacing w:before="240" w:after="240"/>
        <w:ind w:left="0" w:firstLine="709"/>
        <w:rPr>
          <w:rFonts w:eastAsiaTheme="minorEastAsia"/>
          <w:noProof/>
          <w:color w:val="000000" w:themeColor="text1"/>
          <w:lang w:eastAsia="en-US"/>
        </w:rPr>
      </w:pPr>
      <w:r w:rsidRPr="00B057F4">
        <w:rPr>
          <w:rFonts w:eastAsiaTheme="minorEastAsia"/>
          <w:noProof/>
          <w:color w:val="000000" w:themeColor="text1"/>
          <w:lang w:eastAsia="en-US"/>
        </w:rPr>
        <w:t>Постанова набирає чинності з _______ року</w:t>
      </w:r>
      <w:r w:rsidR="005212A1" w:rsidRPr="00B057F4">
        <w:rPr>
          <w:rFonts w:eastAsiaTheme="minorEastAsia"/>
          <w:noProof/>
          <w:color w:val="000000" w:themeColor="text1"/>
          <w:lang w:eastAsia="en-US"/>
        </w:rPr>
        <w:t>.</w:t>
      </w:r>
    </w:p>
    <w:p w14:paraId="0DDFB1CD" w14:textId="77777777" w:rsidR="00341E3E" w:rsidRPr="00B057F4" w:rsidRDefault="00341E3E" w:rsidP="00341E3E">
      <w:pPr>
        <w:pStyle w:val="af3"/>
        <w:spacing w:before="240" w:after="240"/>
        <w:ind w:left="709"/>
        <w:rPr>
          <w:rFonts w:eastAsiaTheme="minorEastAsia"/>
          <w:noProof/>
          <w:color w:val="000000" w:themeColor="text1"/>
          <w:lang w:eastAsia="en-US"/>
        </w:rPr>
      </w:pPr>
    </w:p>
    <w:p w14:paraId="770B35D5" w14:textId="77777777" w:rsidR="008516FE" w:rsidRPr="00B057F4" w:rsidRDefault="008516FE" w:rsidP="00833823">
      <w:pPr>
        <w:spacing w:before="240" w:after="240"/>
        <w:ind w:firstLine="709"/>
        <w:rPr>
          <w:rFonts w:eastAsiaTheme="minorEastAsia"/>
          <w:noProof/>
          <w:color w:val="000000" w:themeColor="text1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DD60CC" w:rsidRPr="00B057F4" w14:paraId="32B2F6C8" w14:textId="77777777" w:rsidTr="00BD6D34">
        <w:tc>
          <w:tcPr>
            <w:tcW w:w="5495" w:type="dxa"/>
            <w:vAlign w:val="bottom"/>
          </w:tcPr>
          <w:p w14:paraId="32B2F6C6" w14:textId="0F29C64B" w:rsidR="00DD60CC" w:rsidRPr="00B057F4" w:rsidRDefault="000978CC" w:rsidP="00833823">
            <w:pPr>
              <w:autoSpaceDE w:val="0"/>
              <w:autoSpaceDN w:val="0"/>
              <w:jc w:val="left"/>
            </w:pPr>
            <w:r w:rsidRPr="00B057F4">
              <w:rPr>
                <w:rFonts w:eastAsia="SimSun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32B2F6C7" w14:textId="6190E57B" w:rsidR="00DD60CC" w:rsidRPr="00B057F4" w:rsidRDefault="000978CC" w:rsidP="0083382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B057F4">
              <w:rPr>
                <w:rFonts w:eastAsia="SimSun"/>
              </w:rPr>
              <w:t>Кирило ШЕВЧЕНКО</w:t>
            </w:r>
          </w:p>
        </w:tc>
      </w:tr>
    </w:tbl>
    <w:p w14:paraId="32B2F6C9" w14:textId="77777777" w:rsidR="008D10FD" w:rsidRPr="00B057F4" w:rsidRDefault="008D10FD" w:rsidP="00833823"/>
    <w:p w14:paraId="32B2F6CA" w14:textId="77777777" w:rsidR="00FA508E" w:rsidRPr="00B057F4" w:rsidRDefault="00FA508E" w:rsidP="00833823"/>
    <w:p w14:paraId="32B2F6CB" w14:textId="5E8A70E7" w:rsidR="00FA508E" w:rsidRPr="00B057F4" w:rsidRDefault="00FA508E" w:rsidP="00833823">
      <w:pPr>
        <w:jc w:val="left"/>
      </w:pPr>
      <w:r w:rsidRPr="00B057F4">
        <w:t>Інд.</w:t>
      </w:r>
      <w:r w:rsidRPr="00B057F4">
        <w:rPr>
          <w:sz w:val="22"/>
          <w:szCs w:val="22"/>
        </w:rPr>
        <w:t xml:space="preserve"> </w:t>
      </w:r>
      <w:r w:rsidR="000978CC" w:rsidRPr="00B057F4">
        <w:t>33</w:t>
      </w:r>
    </w:p>
    <w:p w14:paraId="64639D90" w14:textId="77777777" w:rsidR="004A4004" w:rsidRPr="00B057F4" w:rsidRDefault="004A4004" w:rsidP="00833823"/>
    <w:p w14:paraId="0099F5D4" w14:textId="77777777" w:rsidR="004A4004" w:rsidRPr="00B057F4" w:rsidRDefault="004A4004" w:rsidP="00833823">
      <w:pPr>
        <w:ind w:firstLine="5954"/>
        <w:rPr>
          <w:rFonts w:eastAsia="Calibri"/>
          <w:caps/>
        </w:rPr>
        <w:sectPr w:rsidR="004A4004" w:rsidRPr="00B057F4" w:rsidSect="004A4004">
          <w:headerReference w:type="default" r:id="rId14"/>
          <w:footerReference w:type="default" r:id="rId15"/>
          <w:pgSz w:w="11906" w:h="16838"/>
          <w:pgMar w:top="851" w:right="851" w:bottom="1701" w:left="1418" w:header="709" w:footer="709" w:gutter="0"/>
          <w:cols w:space="708"/>
          <w:titlePg/>
          <w:docGrid w:linePitch="381"/>
        </w:sectPr>
      </w:pPr>
    </w:p>
    <w:p w14:paraId="68BEC60A" w14:textId="54A60851" w:rsidR="00BB6789" w:rsidRPr="00B057F4" w:rsidRDefault="00BB6789" w:rsidP="00833823">
      <w:pPr>
        <w:ind w:firstLine="5954"/>
        <w:rPr>
          <w:rFonts w:eastAsia="Calibri"/>
          <w:caps/>
        </w:rPr>
      </w:pPr>
      <w:r w:rsidRPr="00B057F4">
        <w:rPr>
          <w:rFonts w:eastAsia="Calibri"/>
          <w:caps/>
        </w:rPr>
        <w:lastRenderedPageBreak/>
        <w:t>затверджено</w:t>
      </w:r>
    </w:p>
    <w:p w14:paraId="73329BC9" w14:textId="0EDD32D2" w:rsidR="00BB6789" w:rsidRPr="00B057F4" w:rsidRDefault="00BB6789" w:rsidP="00507350">
      <w:pPr>
        <w:ind w:left="5954"/>
        <w:jc w:val="left"/>
      </w:pPr>
      <w:r w:rsidRPr="00B057F4">
        <w:rPr>
          <w:rFonts w:eastAsia="Calibri"/>
        </w:rPr>
        <w:t xml:space="preserve">Постанова Правління </w:t>
      </w:r>
      <w:r w:rsidRPr="00B057F4">
        <w:rPr>
          <w:rFonts w:eastAsia="Calibri"/>
        </w:rPr>
        <w:br/>
        <w:t>Національного банку України</w:t>
      </w:r>
    </w:p>
    <w:p w14:paraId="778F57F7" w14:textId="77777777" w:rsidR="00BB6789" w:rsidRPr="00B057F4" w:rsidRDefault="00BB6789" w:rsidP="00833823">
      <w:pPr>
        <w:ind w:firstLine="851"/>
      </w:pPr>
    </w:p>
    <w:p w14:paraId="03AE12EC" w14:textId="77777777" w:rsidR="00BB6789" w:rsidRPr="00B057F4" w:rsidRDefault="00BB6789" w:rsidP="00833823">
      <w:pPr>
        <w:jc w:val="center"/>
        <w:rPr>
          <w:rFonts w:eastAsia="Calibri"/>
        </w:rPr>
      </w:pPr>
      <w:r w:rsidRPr="00B057F4">
        <w:rPr>
          <w:rFonts w:eastAsia="Calibri"/>
        </w:rPr>
        <w:t>Положення</w:t>
      </w:r>
    </w:p>
    <w:p w14:paraId="0DE07EE2" w14:textId="77777777" w:rsidR="001957C9" w:rsidRPr="00B057F4" w:rsidRDefault="00023986" w:rsidP="00833823">
      <w:pPr>
        <w:jc w:val="center"/>
      </w:pPr>
      <w:r w:rsidRPr="00B057F4">
        <w:rPr>
          <w:rFonts w:eastAsia="Calibri"/>
        </w:rPr>
        <w:t xml:space="preserve">про </w:t>
      </w:r>
      <w:r w:rsidR="001957C9" w:rsidRPr="00B057F4">
        <w:t xml:space="preserve">впорядкування діяльності з надання супровідних послуг </w:t>
      </w:r>
    </w:p>
    <w:p w14:paraId="48189225" w14:textId="2FB7C069" w:rsidR="00BB6789" w:rsidRPr="00B057F4" w:rsidRDefault="00023986" w:rsidP="00833823">
      <w:pPr>
        <w:jc w:val="center"/>
        <w:rPr>
          <w:rFonts w:eastAsia="Calibri"/>
        </w:rPr>
      </w:pPr>
      <w:r w:rsidRPr="00B057F4">
        <w:rPr>
          <w:rFonts w:eastAsia="Calibri"/>
        </w:rPr>
        <w:t>на ринку фінансового лізингу</w:t>
      </w:r>
    </w:p>
    <w:p w14:paraId="71AB67EF" w14:textId="77777777" w:rsidR="00BB6789" w:rsidRPr="00B057F4" w:rsidRDefault="00BB6789" w:rsidP="00833823">
      <w:pPr>
        <w:jc w:val="center"/>
        <w:rPr>
          <w:rFonts w:eastAsia="Calibri"/>
          <w:lang w:val="en-US"/>
        </w:rPr>
      </w:pPr>
    </w:p>
    <w:p w14:paraId="57BF3B80" w14:textId="56F8189C" w:rsidR="00BB6789" w:rsidRPr="00B057F4" w:rsidRDefault="00BB6789" w:rsidP="00833823">
      <w:pPr>
        <w:pStyle w:val="af3"/>
        <w:numPr>
          <w:ilvl w:val="0"/>
          <w:numId w:val="9"/>
        </w:numPr>
        <w:shd w:val="clear" w:color="auto" w:fill="FFFFFF"/>
        <w:ind w:left="0" w:firstLine="0"/>
        <w:jc w:val="center"/>
        <w:outlineLvl w:val="0"/>
        <w:rPr>
          <w:bCs/>
        </w:rPr>
      </w:pPr>
      <w:r w:rsidRPr="00B057F4">
        <w:rPr>
          <w:bCs/>
        </w:rPr>
        <w:t>Загальні положення</w:t>
      </w:r>
    </w:p>
    <w:p w14:paraId="5E5A8B1E" w14:textId="77777777" w:rsidR="00BB6789" w:rsidRPr="00B057F4" w:rsidRDefault="00BB6789" w:rsidP="00833823">
      <w:pPr>
        <w:shd w:val="clear" w:color="auto" w:fill="FFFFFF"/>
        <w:ind w:firstLine="709"/>
        <w:jc w:val="center"/>
      </w:pPr>
    </w:p>
    <w:p w14:paraId="5297F422" w14:textId="7D5B1C46" w:rsidR="00BB6789" w:rsidRPr="00B057F4" w:rsidRDefault="00023986" w:rsidP="00C60442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bookmarkStart w:id="0" w:name="n27"/>
      <w:bookmarkEnd w:id="0"/>
      <w:r w:rsidRPr="00B057F4">
        <w:t xml:space="preserve">Це Положення розроблено відповідно до </w:t>
      </w:r>
      <w:r w:rsidR="00FB4AF3">
        <w:t xml:space="preserve">вимог </w:t>
      </w:r>
      <w:r w:rsidRPr="00B057F4">
        <w:t>Законів України “Про Національний банк України”</w:t>
      </w:r>
      <w:r w:rsidR="00823384">
        <w:t xml:space="preserve">, </w:t>
      </w:r>
      <w:r w:rsidRPr="00B057F4">
        <w:t>“Про фінансові послуги та державне регулювання ринків фінансових послуг”</w:t>
      </w:r>
      <w:r w:rsidR="00E72F9C">
        <w:t>,</w:t>
      </w:r>
      <w:r w:rsidRPr="00B057F4">
        <w:t xml:space="preserve"> </w:t>
      </w:r>
      <w:r w:rsidR="00FB4AF3" w:rsidRPr="00B057F4">
        <w:rPr>
          <w:rFonts w:eastAsia="SimSun"/>
        </w:rPr>
        <w:t>“Про фінансовий лізинг”</w:t>
      </w:r>
      <w:r w:rsidR="00823384">
        <w:rPr>
          <w:rFonts w:eastAsia="SimSun"/>
        </w:rPr>
        <w:t xml:space="preserve"> </w:t>
      </w:r>
      <w:r w:rsidRPr="00B057F4">
        <w:t xml:space="preserve">та встановлює </w:t>
      </w:r>
      <w:r w:rsidR="00E72F9C">
        <w:t>в</w:t>
      </w:r>
      <w:r w:rsidR="00E72F9C" w:rsidRPr="00E72F9C">
        <w:t>имоги до осіб, які надають супровідні послуги на ринку фінансового лізингу,</w:t>
      </w:r>
      <w:r w:rsidR="00F31BB5">
        <w:t xml:space="preserve"> та особливості надання таких послуг</w:t>
      </w:r>
      <w:r w:rsidRPr="00B057F4">
        <w:t>.</w:t>
      </w:r>
    </w:p>
    <w:p w14:paraId="2A7DAE52" w14:textId="77777777" w:rsidR="00BB6789" w:rsidRPr="00B057F4" w:rsidRDefault="00BB6789" w:rsidP="00833823">
      <w:pPr>
        <w:pStyle w:val="af3"/>
        <w:shd w:val="clear" w:color="auto" w:fill="FFFFFF"/>
        <w:tabs>
          <w:tab w:val="left" w:pos="1134"/>
        </w:tabs>
        <w:ind w:left="709" w:firstLine="709"/>
      </w:pPr>
    </w:p>
    <w:p w14:paraId="7D8C81ED" w14:textId="73841B00" w:rsidR="00A403C9" w:rsidRPr="00B057F4" w:rsidRDefault="00932199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bookmarkStart w:id="1" w:name="n28"/>
      <w:bookmarkEnd w:id="1"/>
      <w:r w:rsidRPr="000714F6">
        <w:t>Терміни у</w:t>
      </w:r>
      <w:r w:rsidR="00980D24" w:rsidRPr="00B057F4">
        <w:t xml:space="preserve"> цьому Положенні</w:t>
      </w:r>
      <w:r w:rsidR="00A42DF4">
        <w:t xml:space="preserve"> </w:t>
      </w:r>
      <w:r w:rsidR="00980D24" w:rsidRPr="00B057F4">
        <w:t>вживаються</w:t>
      </w:r>
      <w:r w:rsidR="00A403C9" w:rsidRPr="00B057F4">
        <w:t xml:space="preserve"> в такому значенні:</w:t>
      </w:r>
    </w:p>
    <w:p w14:paraId="43121FA1" w14:textId="260343E9" w:rsidR="00A403C9" w:rsidRPr="00B057F4" w:rsidRDefault="00A403C9" w:rsidP="00274CF9">
      <w:pPr>
        <w:pStyle w:val="af3"/>
      </w:pPr>
    </w:p>
    <w:p w14:paraId="0413D848" w14:textId="5E88D67D" w:rsidR="00B3023B" w:rsidRPr="000714F6" w:rsidRDefault="00B3023B" w:rsidP="00457545">
      <w:pPr>
        <w:pStyle w:val="af3"/>
        <w:numPr>
          <w:ilvl w:val="1"/>
          <w:numId w:val="3"/>
        </w:numPr>
        <w:ind w:left="0" w:firstLine="709"/>
      </w:pPr>
      <w:r w:rsidRPr="000714F6">
        <w:t>агент – надавач посередницьких послуг на ринку фінансового лізингу</w:t>
      </w:r>
      <w:r w:rsidR="00A42DF4">
        <w:t xml:space="preserve"> </w:t>
      </w:r>
      <w:r w:rsidRPr="000714F6">
        <w:t xml:space="preserve">який </w:t>
      </w:r>
      <w:r w:rsidRPr="000714F6">
        <w:rPr>
          <w:shd w:val="clear" w:color="auto" w:fill="FFFFFF"/>
        </w:rPr>
        <w:t>від імені, за дорученням та в інтересах лізингодавця здійснює укладення договору фінансового лізингу, надає консультаційні чи експертно-інформаційні послуги та/або проводить іншу роботу, пов’язану з підготовкою, укладенням, виконанням та/або супроводом договору фінансового лізингу;</w:t>
      </w:r>
    </w:p>
    <w:p w14:paraId="526ECC71" w14:textId="77777777" w:rsidR="00B3023B" w:rsidRPr="000714F6" w:rsidRDefault="00B3023B" w:rsidP="00B3023B">
      <w:pPr>
        <w:pStyle w:val="af3"/>
        <w:ind w:left="709"/>
      </w:pPr>
    </w:p>
    <w:p w14:paraId="4F57D50C" w14:textId="2BCEB878" w:rsidR="0066154A" w:rsidRPr="00B057F4" w:rsidRDefault="00A403C9" w:rsidP="00457545">
      <w:pPr>
        <w:pStyle w:val="af3"/>
        <w:numPr>
          <w:ilvl w:val="1"/>
          <w:numId w:val="3"/>
        </w:numPr>
        <w:ind w:left="0" w:firstLine="709"/>
      </w:pPr>
      <w:r w:rsidRPr="00B057F4">
        <w:t>надавач допоміжних послуг</w:t>
      </w:r>
      <w:r w:rsidR="00DE5706" w:rsidRPr="00B057F4">
        <w:t xml:space="preserve"> – юридична особа</w:t>
      </w:r>
      <w:r w:rsidR="00E72F9C">
        <w:t xml:space="preserve"> та фізична особа</w:t>
      </w:r>
      <w:r w:rsidR="00ED7EA3" w:rsidRPr="00A85F9F">
        <w:t xml:space="preserve"> </w:t>
      </w:r>
      <w:r w:rsidR="00E72F9C">
        <w:t>-підприємець</w:t>
      </w:r>
      <w:r w:rsidR="00DE5706" w:rsidRPr="00B057F4">
        <w:t>, яка залучається для надання допоміжних послуг</w:t>
      </w:r>
      <w:r w:rsidR="004249C1" w:rsidRPr="00B057F4">
        <w:t xml:space="preserve"> </w:t>
      </w:r>
      <w:proofErr w:type="spellStart"/>
      <w:r w:rsidR="004249C1" w:rsidRPr="00B057F4">
        <w:t>лізингоодержувачу</w:t>
      </w:r>
      <w:proofErr w:type="spellEnd"/>
      <w:r w:rsidR="00704625" w:rsidRPr="000714F6">
        <w:t>.</w:t>
      </w:r>
    </w:p>
    <w:p w14:paraId="04DA243F" w14:textId="5AF2968B" w:rsidR="00BB6789" w:rsidRPr="00B057F4" w:rsidRDefault="00DE5706" w:rsidP="00A02997">
      <w:pPr>
        <w:pStyle w:val="af3"/>
        <w:ind w:left="0" w:firstLine="709"/>
      </w:pPr>
      <w:r w:rsidRPr="00B057F4">
        <w:t xml:space="preserve">Інші терміни в цьому Положенні вживаються </w:t>
      </w:r>
      <w:r w:rsidR="00980D24" w:rsidRPr="00B057F4">
        <w:t xml:space="preserve">у значеннях, наведених у Цивільному кодексі України, Господарському кодексі України, Кодексі України про адміністративні правопорушення, </w:t>
      </w:r>
      <w:r w:rsidR="0080005F" w:rsidRPr="00B057F4">
        <w:t xml:space="preserve">Законах України </w:t>
      </w:r>
      <w:r w:rsidR="006C16F4" w:rsidRPr="00B057F4">
        <w:t>“</w:t>
      </w:r>
      <w:r w:rsidR="003C7FC2" w:rsidRPr="00B057F4">
        <w:t>Про фінансовий лізинг</w:t>
      </w:r>
      <w:r w:rsidR="006C16F4" w:rsidRPr="00B057F4">
        <w:t>”</w:t>
      </w:r>
      <w:r w:rsidR="003C7FC2" w:rsidRPr="00B057F4">
        <w:t xml:space="preserve">, </w:t>
      </w:r>
      <w:r w:rsidR="004508A7" w:rsidRPr="00B057F4">
        <w:t>“Про фінансові послуги та державне регулювання ринків фінансових послуг</w:t>
      </w:r>
      <w:r w:rsidR="004508A7" w:rsidRPr="00A85F9F">
        <w:t>”</w:t>
      </w:r>
      <w:r w:rsidR="00823384">
        <w:t xml:space="preserve"> </w:t>
      </w:r>
      <w:r w:rsidR="00FB4AF3">
        <w:rPr>
          <w:color w:val="333333"/>
          <w:shd w:val="clear" w:color="auto" w:fill="FFFFFF"/>
        </w:rPr>
        <w:t>та інших законодавчих актах України</w:t>
      </w:r>
      <w:r w:rsidR="00980D24" w:rsidRPr="00B057F4">
        <w:t>.</w:t>
      </w:r>
    </w:p>
    <w:p w14:paraId="3E0B0DCC" w14:textId="77777777" w:rsidR="00BB6789" w:rsidRPr="00B057F4" w:rsidRDefault="00BB6789" w:rsidP="00833823">
      <w:pPr>
        <w:ind w:firstLine="709"/>
        <w:rPr>
          <w:rFonts w:eastAsia="Calibri"/>
        </w:rPr>
      </w:pPr>
      <w:bookmarkStart w:id="2" w:name="n23"/>
      <w:bookmarkEnd w:id="2"/>
    </w:p>
    <w:p w14:paraId="2768D06C" w14:textId="1289C05C" w:rsidR="00BB6789" w:rsidRPr="00B057F4" w:rsidRDefault="00FE072E" w:rsidP="00DE7597">
      <w:pPr>
        <w:pStyle w:val="af3"/>
        <w:numPr>
          <w:ilvl w:val="0"/>
          <w:numId w:val="9"/>
        </w:numPr>
        <w:shd w:val="clear" w:color="auto" w:fill="FFFFFF"/>
        <w:ind w:left="0" w:firstLine="0"/>
        <w:jc w:val="center"/>
        <w:outlineLvl w:val="0"/>
        <w:rPr>
          <w:bCs/>
        </w:rPr>
      </w:pPr>
      <w:r w:rsidRPr="00B057F4">
        <w:rPr>
          <w:bCs/>
        </w:rPr>
        <w:t xml:space="preserve"> </w:t>
      </w:r>
      <w:r w:rsidR="00EC5D68" w:rsidRPr="00B057F4">
        <w:rPr>
          <w:bCs/>
        </w:rPr>
        <w:t xml:space="preserve">Вимоги </w:t>
      </w:r>
      <w:r w:rsidR="00D94F44" w:rsidRPr="00B057F4">
        <w:rPr>
          <w:bCs/>
        </w:rPr>
        <w:t xml:space="preserve">до лізингодавця, який укладає договір із </w:t>
      </w:r>
      <w:r w:rsidR="00DF675F" w:rsidRPr="00B057F4">
        <w:rPr>
          <w:bCs/>
        </w:rPr>
        <w:t>агентом</w:t>
      </w:r>
      <w:r w:rsidR="00D94F44" w:rsidRPr="00B057F4">
        <w:rPr>
          <w:bCs/>
        </w:rPr>
        <w:t xml:space="preserve"> </w:t>
      </w:r>
    </w:p>
    <w:p w14:paraId="1DAC4218" w14:textId="77777777" w:rsidR="00D94F44" w:rsidRPr="00B057F4" w:rsidRDefault="00D94F44" w:rsidP="00331E31">
      <w:pPr>
        <w:rPr>
          <w:rFonts w:eastAsia="Calibri"/>
        </w:rPr>
      </w:pPr>
    </w:p>
    <w:p w14:paraId="75EA00C4" w14:textId="577CE870" w:rsidR="00D94F44" w:rsidRPr="00B057F4" w:rsidRDefault="00D94F44" w:rsidP="00D94F44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>Лізингодавець укладає договір із агентом</w:t>
      </w:r>
      <w:r w:rsidR="00B67DDE">
        <w:t xml:space="preserve"> </w:t>
      </w:r>
      <w:r w:rsidR="00B67DDE" w:rsidRPr="00B057F4">
        <w:t>про надання посередницьких послуг</w:t>
      </w:r>
      <w:r w:rsidRPr="00B057F4">
        <w:t xml:space="preserve">, який відповідає вимогам, установленим </w:t>
      </w:r>
      <w:r w:rsidR="003548C1" w:rsidRPr="00B057F4">
        <w:t xml:space="preserve">законодавством України та </w:t>
      </w:r>
      <w:r w:rsidRPr="00B057F4">
        <w:t>цим Положенням.</w:t>
      </w:r>
    </w:p>
    <w:p w14:paraId="3BDB67C2" w14:textId="77777777" w:rsidR="00D94F44" w:rsidRPr="00B057F4" w:rsidRDefault="00D94F44" w:rsidP="00D94F44">
      <w:pPr>
        <w:pStyle w:val="af3"/>
        <w:shd w:val="clear" w:color="auto" w:fill="FFFFFF"/>
        <w:tabs>
          <w:tab w:val="left" w:pos="1134"/>
        </w:tabs>
        <w:ind w:left="709"/>
      </w:pPr>
    </w:p>
    <w:p w14:paraId="419EA0F1" w14:textId="4E2408C7" w:rsidR="006664F2" w:rsidRPr="00B057F4" w:rsidRDefault="006664F2" w:rsidP="006664F2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>Договір, укладений між лізингодавцем і а</w:t>
      </w:r>
      <w:r w:rsidR="00D431A6" w:rsidRPr="00B057F4">
        <w:t>гентом</w:t>
      </w:r>
      <w:r w:rsidR="001957C9" w:rsidRPr="00B057F4">
        <w:t>,</w:t>
      </w:r>
      <w:r w:rsidRPr="00B057F4">
        <w:t xml:space="preserve"> має обов'язково включати:</w:t>
      </w:r>
    </w:p>
    <w:p w14:paraId="101B36EB" w14:textId="77777777" w:rsidR="006664F2" w:rsidRPr="00B057F4" w:rsidRDefault="006664F2" w:rsidP="006664F2">
      <w:pPr>
        <w:shd w:val="clear" w:color="auto" w:fill="FFFFFF"/>
        <w:tabs>
          <w:tab w:val="left" w:pos="1134"/>
        </w:tabs>
      </w:pPr>
    </w:p>
    <w:p w14:paraId="6AD65657" w14:textId="44A4A465" w:rsidR="006664F2" w:rsidRPr="00B057F4" w:rsidRDefault="006664F2" w:rsidP="006664F2">
      <w:pPr>
        <w:shd w:val="clear" w:color="auto" w:fill="FFFFFF"/>
        <w:tabs>
          <w:tab w:val="left" w:pos="1134"/>
        </w:tabs>
        <w:ind w:firstLine="709"/>
      </w:pPr>
      <w:r w:rsidRPr="00B057F4">
        <w:t>1) повний перелік завдань/повноважень, які лізингодавець передає агенту;</w:t>
      </w:r>
    </w:p>
    <w:p w14:paraId="7B439B3E" w14:textId="734A3B31" w:rsidR="006664F2" w:rsidRPr="00B057F4" w:rsidRDefault="006664F2" w:rsidP="006664F2">
      <w:pPr>
        <w:shd w:val="clear" w:color="auto" w:fill="FFFFFF"/>
        <w:tabs>
          <w:tab w:val="left" w:pos="1134"/>
        </w:tabs>
        <w:ind w:firstLine="709"/>
      </w:pPr>
    </w:p>
    <w:p w14:paraId="0B3EADD7" w14:textId="373E5812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 xml:space="preserve">2) умови, на яких здійснюється ідентифікація та верифікація </w:t>
      </w:r>
      <w:proofErr w:type="spellStart"/>
      <w:r w:rsidRPr="00B057F4">
        <w:t>лізингоодержувача</w:t>
      </w:r>
      <w:proofErr w:type="spellEnd"/>
      <w:r w:rsidRPr="00B057F4">
        <w:t xml:space="preserve"> агентом згідно з </w:t>
      </w:r>
      <w:r w:rsidR="002E100F" w:rsidRPr="00B057F4">
        <w:t>законодавств</w:t>
      </w:r>
      <w:r w:rsidR="00522359" w:rsidRPr="00B057F4">
        <w:t>ом</w:t>
      </w:r>
      <w:r w:rsidR="002E100F" w:rsidRPr="00B057F4">
        <w:t xml:space="preserve"> України </w:t>
      </w:r>
      <w:r w:rsidRPr="00B057F4">
        <w:t>з питань фінансового моніторингу;</w:t>
      </w:r>
    </w:p>
    <w:p w14:paraId="4F82F88D" w14:textId="77777777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</w:p>
    <w:p w14:paraId="7E9FBCEF" w14:textId="6DC5838D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>3) порядок розрахунку розміру та сплати лізингодавцем винагороди за послуги агента;</w:t>
      </w:r>
    </w:p>
    <w:p w14:paraId="249B25A6" w14:textId="77777777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</w:p>
    <w:p w14:paraId="512026FE" w14:textId="0EE43B19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>4) інформацію про територію, на яку поширюються завдання/повноваження агента. Якщо територію, на яку поширюються завдання/повноваження агента, в договорі не визначено, то вважається, що агент діє в межах території України;</w:t>
      </w:r>
    </w:p>
    <w:p w14:paraId="40F4B2B2" w14:textId="77777777" w:rsidR="00341E3E" w:rsidRPr="00B057F4" w:rsidRDefault="00341E3E" w:rsidP="00D431A6">
      <w:pPr>
        <w:shd w:val="clear" w:color="auto" w:fill="FFFFFF"/>
        <w:tabs>
          <w:tab w:val="left" w:pos="1134"/>
        </w:tabs>
        <w:ind w:firstLine="709"/>
      </w:pPr>
    </w:p>
    <w:p w14:paraId="5984B603" w14:textId="4B666AAF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 xml:space="preserve">5) порядок урегулювання спорів між лізингодавцем і агентом, які виникають під час здійснення агентом </w:t>
      </w:r>
      <w:r w:rsidR="001F2A60" w:rsidRPr="00B057F4">
        <w:t xml:space="preserve">посередницької </w:t>
      </w:r>
      <w:r w:rsidRPr="00B057F4">
        <w:t>діяльності на ринку фінансового лізингу;</w:t>
      </w:r>
    </w:p>
    <w:p w14:paraId="1B563A60" w14:textId="77777777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</w:p>
    <w:p w14:paraId="01CDA9A3" w14:textId="4931FB28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>6) порядок здійснення лізингодавцем контролю за діяльністю агента;</w:t>
      </w:r>
    </w:p>
    <w:p w14:paraId="6C7599CD" w14:textId="77777777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</w:p>
    <w:p w14:paraId="44B3A6FF" w14:textId="7D9A815C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 xml:space="preserve">7) порядок розрахунку розміру відшкодування та сплати збитків, заподіяних лізингодавцю внаслідок неправомірних дій агента </w:t>
      </w:r>
      <w:r w:rsidR="00FB4AF3">
        <w:t xml:space="preserve">під час здійснення ним діяльності </w:t>
      </w:r>
      <w:r w:rsidRPr="00B057F4">
        <w:t>на ринку фінансового лізингу;</w:t>
      </w:r>
    </w:p>
    <w:p w14:paraId="2556A50B" w14:textId="77777777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</w:p>
    <w:p w14:paraId="77349F1D" w14:textId="14D47CBF" w:rsidR="00D431A6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 xml:space="preserve">8) порядок припинення дії укладеного з агентом договору, </w:t>
      </w:r>
      <w:r w:rsidR="00DC1E32" w:rsidRPr="000714F6">
        <w:t>включаючи</w:t>
      </w:r>
      <w:r w:rsidRPr="00B057F4">
        <w:t xml:space="preserve"> його </w:t>
      </w:r>
      <w:r w:rsidRPr="000714F6">
        <w:t>достроков</w:t>
      </w:r>
      <w:r w:rsidR="00ED5BBF" w:rsidRPr="000714F6">
        <w:t>е</w:t>
      </w:r>
      <w:r w:rsidRPr="00B057F4">
        <w:t xml:space="preserve"> розірвання.</w:t>
      </w:r>
    </w:p>
    <w:p w14:paraId="3708B3EA" w14:textId="55565541" w:rsidR="00F64350" w:rsidRDefault="00F64350" w:rsidP="00D431A6">
      <w:pPr>
        <w:shd w:val="clear" w:color="auto" w:fill="FFFFFF"/>
        <w:tabs>
          <w:tab w:val="left" w:pos="1134"/>
        </w:tabs>
        <w:ind w:firstLine="709"/>
      </w:pPr>
    </w:p>
    <w:p w14:paraId="6C11826A" w14:textId="79D05863" w:rsidR="00F64350" w:rsidRDefault="00F64350" w:rsidP="00D431A6">
      <w:pPr>
        <w:shd w:val="clear" w:color="auto" w:fill="FFFFFF"/>
        <w:tabs>
          <w:tab w:val="left" w:pos="1134"/>
        </w:tabs>
        <w:ind w:firstLine="709"/>
      </w:pPr>
      <w:r>
        <w:t>9) строк його дії;</w:t>
      </w:r>
    </w:p>
    <w:p w14:paraId="48DBB717" w14:textId="2801792A" w:rsidR="00F64350" w:rsidRDefault="00F64350" w:rsidP="00D431A6">
      <w:pPr>
        <w:shd w:val="clear" w:color="auto" w:fill="FFFFFF"/>
        <w:tabs>
          <w:tab w:val="left" w:pos="1134"/>
        </w:tabs>
        <w:ind w:firstLine="709"/>
      </w:pPr>
    </w:p>
    <w:p w14:paraId="5B9209D6" w14:textId="452D842E" w:rsidR="00F64350" w:rsidRPr="00B057F4" w:rsidRDefault="00F64350" w:rsidP="00D431A6">
      <w:pPr>
        <w:shd w:val="clear" w:color="auto" w:fill="FFFFFF"/>
        <w:tabs>
          <w:tab w:val="left" w:pos="1134"/>
        </w:tabs>
        <w:ind w:firstLine="709"/>
      </w:pPr>
      <w:r>
        <w:t>10) форму підтвердження повноважень (представництва) агента.</w:t>
      </w:r>
    </w:p>
    <w:p w14:paraId="00FC66DF" w14:textId="2CB0D18F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</w:p>
    <w:p w14:paraId="16643444" w14:textId="357A0AEA" w:rsidR="00D431A6" w:rsidRPr="00B057F4" w:rsidRDefault="00D431A6" w:rsidP="00D13AF9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>Лізингодавець,</w:t>
      </w:r>
      <w:r w:rsidR="00B67DDE">
        <w:t xml:space="preserve"> який має право укласти</w:t>
      </w:r>
      <w:r w:rsidRPr="00B057F4">
        <w:t xml:space="preserve"> договір з агентом, </w:t>
      </w:r>
      <w:r w:rsidR="00A42DF4">
        <w:t>зобов’язаний</w:t>
      </w:r>
      <w:r w:rsidRPr="00B057F4">
        <w:t xml:space="preserve"> передбачити у своїх внутрішніх правилах надання послуг фінансового лізингу:</w:t>
      </w:r>
    </w:p>
    <w:p w14:paraId="53DE10D4" w14:textId="60FC5DB4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</w:p>
    <w:p w14:paraId="4CA3A692" w14:textId="570AB7C0" w:rsidR="00D431A6" w:rsidRPr="00B057F4" w:rsidRDefault="00341E3E" w:rsidP="00D431A6">
      <w:pPr>
        <w:shd w:val="clear" w:color="auto" w:fill="FFFFFF"/>
        <w:tabs>
          <w:tab w:val="left" w:pos="1134"/>
        </w:tabs>
        <w:ind w:firstLine="709"/>
      </w:pPr>
      <w:r w:rsidRPr="00B057F4">
        <w:t>1) п</w:t>
      </w:r>
      <w:r w:rsidR="00D431A6" w:rsidRPr="00B057F4">
        <w:t>орядок, особливості надання лізингодавцем послуг фінансового лізингу за участю агента;</w:t>
      </w:r>
    </w:p>
    <w:p w14:paraId="19825A7E" w14:textId="6E2F5BD1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</w:p>
    <w:p w14:paraId="509958EA" w14:textId="60F670F0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 xml:space="preserve">2) організацію роботи лізингодавця з агентом і припинення роботи з ним, </w:t>
      </w:r>
      <w:r w:rsidR="00DC1E32" w:rsidRPr="000714F6">
        <w:t>включаючи</w:t>
      </w:r>
      <w:r w:rsidR="00A42DF4">
        <w:t xml:space="preserve"> </w:t>
      </w:r>
      <w:r w:rsidRPr="00B057F4">
        <w:t xml:space="preserve">порядок укладення та розірвання договору з агентом; </w:t>
      </w:r>
    </w:p>
    <w:p w14:paraId="3269DF4C" w14:textId="77777777" w:rsidR="00657203" w:rsidRPr="00B057F4" w:rsidRDefault="00657203" w:rsidP="00D431A6">
      <w:pPr>
        <w:shd w:val="clear" w:color="auto" w:fill="FFFFFF"/>
        <w:tabs>
          <w:tab w:val="left" w:pos="1134"/>
        </w:tabs>
        <w:ind w:firstLine="709"/>
      </w:pPr>
    </w:p>
    <w:p w14:paraId="25F4EE03" w14:textId="639AC4D1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>3) порядок організації та проведення навчання та підвищення кваліфікації агентів і їх працівників;</w:t>
      </w:r>
    </w:p>
    <w:p w14:paraId="437D769E" w14:textId="77777777" w:rsidR="00657203" w:rsidRPr="00B057F4" w:rsidRDefault="00657203" w:rsidP="00D431A6">
      <w:pPr>
        <w:shd w:val="clear" w:color="auto" w:fill="FFFFFF"/>
        <w:tabs>
          <w:tab w:val="left" w:pos="1134"/>
        </w:tabs>
        <w:ind w:firstLine="709"/>
      </w:pPr>
    </w:p>
    <w:p w14:paraId="405BBD3C" w14:textId="41DCFC32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lastRenderedPageBreak/>
        <w:t xml:space="preserve">4) порядок здійснення лізингодавцем внутрішнього контролю за відповідністю агента вимогам, установленим у пунктах </w:t>
      </w:r>
      <w:r w:rsidR="00B3023B" w:rsidRPr="000714F6">
        <w:t>9-13</w:t>
      </w:r>
      <w:r w:rsidR="006431BD" w:rsidRPr="00B057F4">
        <w:t xml:space="preserve"> </w:t>
      </w:r>
      <w:r w:rsidR="007328A3" w:rsidRPr="00B057F4">
        <w:t>розділу ІІІ</w:t>
      </w:r>
      <w:r w:rsidRPr="00B057F4">
        <w:t xml:space="preserve"> цього Положення, під час укладення договору з агентом та протягом строку його дії;</w:t>
      </w:r>
    </w:p>
    <w:p w14:paraId="47BA22DB" w14:textId="77777777" w:rsidR="00657203" w:rsidRPr="00B057F4" w:rsidRDefault="00657203" w:rsidP="00D431A6">
      <w:pPr>
        <w:shd w:val="clear" w:color="auto" w:fill="FFFFFF"/>
        <w:tabs>
          <w:tab w:val="left" w:pos="1134"/>
        </w:tabs>
        <w:ind w:firstLine="709"/>
      </w:pPr>
    </w:p>
    <w:p w14:paraId="1A777FF7" w14:textId="5D7C3586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 xml:space="preserve">5) перелік завдань/повноважень, які лізингодавець </w:t>
      </w:r>
      <w:r w:rsidR="00B3023B" w:rsidRPr="000714F6">
        <w:t>має право</w:t>
      </w:r>
      <w:r w:rsidR="00A42DF4">
        <w:t xml:space="preserve"> </w:t>
      </w:r>
      <w:r w:rsidRPr="00B057F4">
        <w:t>доручити агенту;</w:t>
      </w:r>
    </w:p>
    <w:p w14:paraId="26B90ED0" w14:textId="77777777" w:rsidR="00657203" w:rsidRPr="00B057F4" w:rsidRDefault="00657203" w:rsidP="00D431A6">
      <w:pPr>
        <w:shd w:val="clear" w:color="auto" w:fill="FFFFFF"/>
        <w:tabs>
          <w:tab w:val="left" w:pos="1134"/>
        </w:tabs>
        <w:ind w:firstLine="709"/>
      </w:pPr>
    </w:p>
    <w:p w14:paraId="7574E00C" w14:textId="0EF91F0F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 xml:space="preserve">6) вимоги до </w:t>
      </w:r>
      <w:r w:rsidR="00DF675F" w:rsidRPr="00B057F4">
        <w:t>агента</w:t>
      </w:r>
      <w:r w:rsidRPr="00B057F4">
        <w:t>, що забезпечують технічну спроможність здійснення ним діяльності на ринку фінансового лізингу на належному рівні (наявність комп'ютерної техніки, програмного забезпечення, комунікаційних засобів, захищеності електронних систем);</w:t>
      </w:r>
    </w:p>
    <w:p w14:paraId="574E4C8D" w14:textId="77777777" w:rsidR="00657203" w:rsidRPr="00B057F4" w:rsidRDefault="00657203" w:rsidP="00D431A6">
      <w:pPr>
        <w:shd w:val="clear" w:color="auto" w:fill="FFFFFF"/>
        <w:tabs>
          <w:tab w:val="left" w:pos="1134"/>
        </w:tabs>
        <w:ind w:firstLine="709"/>
      </w:pPr>
    </w:p>
    <w:p w14:paraId="29E25B5C" w14:textId="535EDD01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  <w:r w:rsidRPr="00B057F4">
        <w:t xml:space="preserve">7) порядок здійснення лізингодавцем </w:t>
      </w:r>
      <w:r w:rsidR="004F2F9A" w:rsidRPr="00B057F4">
        <w:t xml:space="preserve">внутрішнього </w:t>
      </w:r>
      <w:r w:rsidRPr="00B057F4">
        <w:t xml:space="preserve">контролю </w:t>
      </w:r>
      <w:r w:rsidR="006C53B4" w:rsidRPr="00B057F4">
        <w:t xml:space="preserve">відповідності договору </w:t>
      </w:r>
      <w:r w:rsidRPr="00B057F4">
        <w:t>фінансового лізингу</w:t>
      </w:r>
      <w:r w:rsidR="00954D9B">
        <w:t>,</w:t>
      </w:r>
      <w:r w:rsidRPr="00B057F4">
        <w:t xml:space="preserve"> </w:t>
      </w:r>
      <w:r w:rsidR="00954D9B">
        <w:t>який укладений</w:t>
      </w:r>
      <w:r w:rsidR="00954D9B" w:rsidRPr="00B057F4">
        <w:t xml:space="preserve"> за участю агента</w:t>
      </w:r>
      <w:r w:rsidR="00954D9B">
        <w:t>,</w:t>
      </w:r>
      <w:r w:rsidR="00954D9B" w:rsidRPr="00B057F4">
        <w:t xml:space="preserve"> </w:t>
      </w:r>
      <w:r w:rsidRPr="00B057F4">
        <w:t>вимогам законодавства України та внутрішнім правилам надання послуг фінансового лізингу;</w:t>
      </w:r>
    </w:p>
    <w:p w14:paraId="17A403F8" w14:textId="77777777" w:rsidR="006C53B4" w:rsidRPr="00B057F4" w:rsidRDefault="006C53B4" w:rsidP="00D431A6">
      <w:pPr>
        <w:shd w:val="clear" w:color="auto" w:fill="FFFFFF"/>
        <w:tabs>
          <w:tab w:val="left" w:pos="1134"/>
        </w:tabs>
        <w:ind w:firstLine="709"/>
      </w:pPr>
    </w:p>
    <w:p w14:paraId="5C79E263" w14:textId="4D54B055" w:rsidR="006C53B4" w:rsidRPr="00B057F4" w:rsidRDefault="006C53B4" w:rsidP="00D431A6">
      <w:pPr>
        <w:shd w:val="clear" w:color="auto" w:fill="FFFFFF"/>
        <w:tabs>
          <w:tab w:val="left" w:pos="1134"/>
        </w:tabs>
        <w:ind w:firstLine="709"/>
      </w:pPr>
      <w:r w:rsidRPr="00B057F4">
        <w:t>8) порядок передання агентом лізингодавцю документів, інформації, необхідних для забезпечення виконання лізингодавцем вимог нормативно-правових актів Національного банку;</w:t>
      </w:r>
    </w:p>
    <w:p w14:paraId="0EFD6A15" w14:textId="6658E34E" w:rsidR="006C53B4" w:rsidRPr="00B057F4" w:rsidRDefault="006C53B4" w:rsidP="00D431A6">
      <w:pPr>
        <w:shd w:val="clear" w:color="auto" w:fill="FFFFFF"/>
        <w:tabs>
          <w:tab w:val="left" w:pos="1134"/>
        </w:tabs>
        <w:ind w:firstLine="709"/>
      </w:pPr>
    </w:p>
    <w:p w14:paraId="4E638E52" w14:textId="44FD8D50" w:rsidR="00CE3B27" w:rsidRPr="00B057F4" w:rsidRDefault="006C53B4" w:rsidP="00D431A6">
      <w:pPr>
        <w:shd w:val="clear" w:color="auto" w:fill="FFFFFF"/>
        <w:tabs>
          <w:tab w:val="left" w:pos="1134"/>
        </w:tabs>
        <w:ind w:firstLine="709"/>
      </w:pPr>
      <w:r w:rsidRPr="00B057F4">
        <w:t xml:space="preserve">9) порядок здійснення лізингодавцем контролю за дотриманням агентом вимог законодавства </w:t>
      </w:r>
      <w:r w:rsidR="009F36C4" w:rsidRPr="000714F6">
        <w:t xml:space="preserve">України </w:t>
      </w:r>
      <w:r w:rsidRPr="00B057F4">
        <w:t>про надання послуг фінансового лізингу</w:t>
      </w:r>
      <w:r w:rsidR="00CB3D95" w:rsidRPr="00B057F4">
        <w:rPr>
          <w:lang w:val="ru-RU"/>
        </w:rPr>
        <w:t xml:space="preserve"> та</w:t>
      </w:r>
      <w:r w:rsidR="00CE3B27" w:rsidRPr="00B057F4">
        <w:t xml:space="preserve"> реагування лізингодавцем </w:t>
      </w:r>
      <w:r w:rsidR="00AF28B3" w:rsidRPr="00B057F4">
        <w:t>на порушення в діяльності агента</w:t>
      </w:r>
      <w:r w:rsidR="00CE3B27" w:rsidRPr="00B057F4">
        <w:t>;</w:t>
      </w:r>
    </w:p>
    <w:p w14:paraId="53BFF8F7" w14:textId="77777777" w:rsidR="00CE3B27" w:rsidRPr="00B057F4" w:rsidRDefault="00CE3B27" w:rsidP="00D431A6">
      <w:pPr>
        <w:shd w:val="clear" w:color="auto" w:fill="FFFFFF"/>
        <w:tabs>
          <w:tab w:val="left" w:pos="1134"/>
        </w:tabs>
        <w:ind w:firstLine="709"/>
      </w:pPr>
    </w:p>
    <w:p w14:paraId="7B1508AA" w14:textId="4E230722" w:rsidR="006C53B4" w:rsidRPr="00B057F4" w:rsidRDefault="00CE3B27" w:rsidP="00D431A6">
      <w:pPr>
        <w:shd w:val="clear" w:color="auto" w:fill="FFFFFF"/>
        <w:tabs>
          <w:tab w:val="left" w:pos="1134"/>
        </w:tabs>
        <w:ind w:firstLine="709"/>
      </w:pPr>
      <w:r w:rsidRPr="00B057F4">
        <w:t xml:space="preserve">10) порядок врегулювання спорів із </w:t>
      </w:r>
      <w:proofErr w:type="spellStart"/>
      <w:r w:rsidR="00F656EA" w:rsidRPr="00B057F4">
        <w:t>лізингоодержувачами</w:t>
      </w:r>
      <w:proofErr w:type="spellEnd"/>
      <w:r w:rsidR="007338FE" w:rsidRPr="00B057F4">
        <w:t xml:space="preserve"> </w:t>
      </w:r>
      <w:r w:rsidRPr="00B057F4">
        <w:t>за договорами, укладеними за участю агентів.</w:t>
      </w:r>
    </w:p>
    <w:p w14:paraId="5C578AF8" w14:textId="2D83D93F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</w:p>
    <w:p w14:paraId="7A836BE1" w14:textId="73D705D5" w:rsidR="009072DE" w:rsidRPr="00B057F4" w:rsidRDefault="009072DE" w:rsidP="009072DE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>Лізингодавець зобов'язаний достроково розірвати договір,</w:t>
      </w:r>
      <w:r w:rsidR="00341E3E" w:rsidRPr="00B057F4">
        <w:t xml:space="preserve"> укладений з агентом </w:t>
      </w:r>
      <w:r w:rsidR="00B03698" w:rsidRPr="00B057F4">
        <w:t>якщо</w:t>
      </w:r>
      <w:r w:rsidRPr="00B057F4">
        <w:t>:</w:t>
      </w:r>
    </w:p>
    <w:p w14:paraId="363216D9" w14:textId="587AFDA2" w:rsidR="00D431A6" w:rsidRPr="00B057F4" w:rsidRDefault="00D431A6" w:rsidP="00D431A6">
      <w:pPr>
        <w:shd w:val="clear" w:color="auto" w:fill="FFFFFF"/>
        <w:tabs>
          <w:tab w:val="left" w:pos="1134"/>
        </w:tabs>
        <w:ind w:firstLine="709"/>
      </w:pPr>
    </w:p>
    <w:p w14:paraId="24986CA0" w14:textId="0E871A75" w:rsidR="009072DE" w:rsidRPr="00B057F4" w:rsidRDefault="009072DE" w:rsidP="009072DE">
      <w:pPr>
        <w:shd w:val="clear" w:color="auto" w:fill="FFFFFF"/>
        <w:tabs>
          <w:tab w:val="left" w:pos="1134"/>
        </w:tabs>
        <w:ind w:firstLine="709"/>
      </w:pPr>
      <w:r w:rsidRPr="00B057F4">
        <w:t xml:space="preserve">1) </w:t>
      </w:r>
      <w:r w:rsidR="00BB7B35" w:rsidRPr="00BB7B35">
        <w:t xml:space="preserve">отримання/виявлення інформації, що може свідчити про недостовірність поданих агентом документів для укладення договору з лізингодавцем </w:t>
      </w:r>
      <w:r w:rsidR="002E2E98" w:rsidRPr="00A85F9F">
        <w:t xml:space="preserve">або </w:t>
      </w:r>
      <w:r w:rsidR="00CA17B2">
        <w:t xml:space="preserve">подання </w:t>
      </w:r>
      <w:r w:rsidR="002E2E98" w:rsidRPr="00A85F9F">
        <w:t>неповної інформації</w:t>
      </w:r>
      <w:r w:rsidRPr="00A85F9F">
        <w:t xml:space="preserve"> </w:t>
      </w:r>
      <w:r w:rsidR="00186A0B" w:rsidRPr="00B057F4">
        <w:t>про надання посередницьких послуг</w:t>
      </w:r>
      <w:r w:rsidRPr="00B057F4">
        <w:t xml:space="preserve">, </w:t>
      </w:r>
      <w:r w:rsidR="00B3023B" w:rsidRPr="000714F6">
        <w:t>включаючи</w:t>
      </w:r>
      <w:r w:rsidRPr="00B057F4">
        <w:t xml:space="preserve"> щодо вик</w:t>
      </w:r>
      <w:r w:rsidR="007328A3" w:rsidRPr="00B057F4">
        <w:t>онання вимог</w:t>
      </w:r>
      <w:r w:rsidR="00B03698" w:rsidRPr="00B057F4">
        <w:t xml:space="preserve"> підпунктів 1, 3, 4</w:t>
      </w:r>
      <w:r w:rsidR="007328A3" w:rsidRPr="00B057F4">
        <w:t xml:space="preserve"> пункту </w:t>
      </w:r>
      <w:r w:rsidR="00B3023B" w:rsidRPr="000714F6">
        <w:t>9</w:t>
      </w:r>
      <w:r w:rsidR="006431BD" w:rsidRPr="00B057F4">
        <w:t xml:space="preserve"> </w:t>
      </w:r>
      <w:r w:rsidR="007328A3" w:rsidRPr="00B057F4">
        <w:t>розділу І</w:t>
      </w:r>
      <w:r w:rsidR="00B03698" w:rsidRPr="00B057F4">
        <w:t>І</w:t>
      </w:r>
      <w:r w:rsidR="007328A3" w:rsidRPr="00B057F4">
        <w:t>І</w:t>
      </w:r>
      <w:r w:rsidRPr="00B057F4">
        <w:t xml:space="preserve"> цього Положення;</w:t>
      </w:r>
    </w:p>
    <w:p w14:paraId="30A0C106" w14:textId="77777777" w:rsidR="009072DE" w:rsidRPr="00B057F4" w:rsidRDefault="009072DE" w:rsidP="009072DE">
      <w:pPr>
        <w:shd w:val="clear" w:color="auto" w:fill="FFFFFF"/>
        <w:tabs>
          <w:tab w:val="left" w:pos="1134"/>
        </w:tabs>
        <w:ind w:firstLine="709"/>
      </w:pPr>
    </w:p>
    <w:p w14:paraId="068C087A" w14:textId="7DEF7063" w:rsidR="009072DE" w:rsidRPr="00B057F4" w:rsidRDefault="009072DE" w:rsidP="009072DE">
      <w:pPr>
        <w:shd w:val="clear" w:color="auto" w:fill="FFFFFF"/>
        <w:tabs>
          <w:tab w:val="left" w:pos="1134"/>
        </w:tabs>
        <w:ind w:firstLine="709"/>
      </w:pPr>
      <w:r w:rsidRPr="00B057F4">
        <w:t xml:space="preserve">2) </w:t>
      </w:r>
      <w:r w:rsidR="00BB7B35">
        <w:rPr>
          <w:color w:val="333333"/>
          <w:shd w:val="clear" w:color="auto" w:fill="FFFFFF"/>
        </w:rPr>
        <w:t>отримання/виявлення інформації</w:t>
      </w:r>
      <w:r w:rsidR="00BB7B35" w:rsidRPr="00A02997">
        <w:rPr>
          <w:color w:val="333333"/>
          <w:shd w:val="clear" w:color="auto" w:fill="FFFFFF"/>
        </w:rPr>
        <w:t xml:space="preserve">, що </w:t>
      </w:r>
      <w:r w:rsidR="00BB7B35">
        <w:rPr>
          <w:color w:val="333333"/>
          <w:shd w:val="clear" w:color="auto" w:fill="FFFFFF"/>
        </w:rPr>
        <w:t>може свідчити</w:t>
      </w:r>
      <w:r w:rsidR="00BB7B35" w:rsidRPr="00A02997">
        <w:rPr>
          <w:color w:val="333333"/>
          <w:shd w:val="clear" w:color="auto" w:fill="FFFFFF"/>
        </w:rPr>
        <w:t xml:space="preserve"> про </w:t>
      </w:r>
      <w:r w:rsidR="00BB7B35" w:rsidRPr="00B057F4">
        <w:t xml:space="preserve">невідповідність особи вимогам, зазначених в пунктах </w:t>
      </w:r>
      <w:r w:rsidR="00B3023B" w:rsidRPr="000714F6">
        <w:t>9</w:t>
      </w:r>
      <w:r w:rsidR="00A02997">
        <w:t>-</w:t>
      </w:r>
      <w:r w:rsidR="00BB7B35" w:rsidRPr="00B057F4">
        <w:t>11 розділу ІІІ цього Положення та законодавства України у сфері фінансового лізингу</w:t>
      </w:r>
      <w:r w:rsidRPr="00B057F4">
        <w:t>.</w:t>
      </w:r>
    </w:p>
    <w:p w14:paraId="275E136F" w14:textId="20DD1D95" w:rsidR="009072DE" w:rsidRPr="00B057F4" w:rsidRDefault="009072DE" w:rsidP="009072DE">
      <w:pPr>
        <w:shd w:val="clear" w:color="auto" w:fill="FFFFFF"/>
        <w:tabs>
          <w:tab w:val="left" w:pos="1134"/>
        </w:tabs>
        <w:ind w:firstLine="709"/>
      </w:pPr>
    </w:p>
    <w:p w14:paraId="6A1BA55C" w14:textId="14BAC65B" w:rsidR="009072DE" w:rsidRPr="00B057F4" w:rsidRDefault="009072DE" w:rsidP="009072DE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lastRenderedPageBreak/>
        <w:t xml:space="preserve">Лізингодавець розміщує у вільному доступі та забезпечує актуалізацію інформації про </w:t>
      </w:r>
      <w:r w:rsidR="005D06D6" w:rsidRPr="00B057F4">
        <w:t>агента</w:t>
      </w:r>
      <w:r w:rsidRPr="00B057F4">
        <w:t xml:space="preserve">, з яким укладено </w:t>
      </w:r>
      <w:r w:rsidR="005D06D6" w:rsidRPr="00B057F4">
        <w:t xml:space="preserve">агентський </w:t>
      </w:r>
      <w:r w:rsidRPr="00B057F4">
        <w:t>договір, на власн</w:t>
      </w:r>
      <w:r w:rsidR="004E68D2" w:rsidRPr="00B057F4">
        <w:t xml:space="preserve">ому </w:t>
      </w:r>
      <w:r w:rsidRPr="00B057F4">
        <w:t>веб</w:t>
      </w:r>
      <w:r w:rsidR="004E68D2" w:rsidRPr="00B057F4">
        <w:t xml:space="preserve">сайті </w:t>
      </w:r>
      <w:r w:rsidRPr="00B057F4">
        <w:t>із забезпеченням можливості її перегляду</w:t>
      </w:r>
      <w:r w:rsidR="00E56D41" w:rsidRPr="00B057F4">
        <w:t xml:space="preserve">, шляхом розміщення </w:t>
      </w:r>
      <w:r w:rsidR="0059763D" w:rsidRPr="000714F6">
        <w:t xml:space="preserve">таких </w:t>
      </w:r>
      <w:r w:rsidR="00E56D41" w:rsidRPr="00B057F4">
        <w:t>відомостей:</w:t>
      </w:r>
    </w:p>
    <w:p w14:paraId="7D5CBCBA" w14:textId="77777777" w:rsidR="003C1C2C" w:rsidRPr="00B057F4" w:rsidRDefault="003C1C2C" w:rsidP="003C1C2C">
      <w:pPr>
        <w:pStyle w:val="af3"/>
        <w:shd w:val="clear" w:color="auto" w:fill="FFFFFF"/>
        <w:tabs>
          <w:tab w:val="left" w:pos="1134"/>
        </w:tabs>
        <w:ind w:left="709"/>
      </w:pPr>
    </w:p>
    <w:p w14:paraId="3AA7FDBA" w14:textId="09FCBF15" w:rsidR="00E56D41" w:rsidRPr="00B057F4" w:rsidRDefault="004A1BF1" w:rsidP="00B205F6">
      <w:pPr>
        <w:pStyle w:val="af3"/>
        <w:numPr>
          <w:ilvl w:val="0"/>
          <w:numId w:val="30"/>
        </w:numPr>
        <w:shd w:val="clear" w:color="auto" w:fill="FFFFFF"/>
        <w:ind w:left="0" w:firstLine="709"/>
      </w:pPr>
      <w:r w:rsidRPr="00B057F4">
        <w:t xml:space="preserve">повне </w:t>
      </w:r>
      <w:r w:rsidR="00E56D41" w:rsidRPr="00B057F4">
        <w:t xml:space="preserve">найменування юридичної особи </w:t>
      </w:r>
      <w:r w:rsidRPr="00B057F4">
        <w:t xml:space="preserve">- агента </w:t>
      </w:r>
      <w:r w:rsidR="00E56D41" w:rsidRPr="00B057F4">
        <w:t>або прізвище, ім’я, по</w:t>
      </w:r>
      <w:r w:rsidR="00A42DF4">
        <w:t> </w:t>
      </w:r>
      <w:r w:rsidRPr="00B057F4">
        <w:t>–</w:t>
      </w:r>
      <w:r w:rsidR="00A42DF4">
        <w:t xml:space="preserve"> </w:t>
      </w:r>
      <w:r w:rsidR="00E56D41" w:rsidRPr="00B057F4">
        <w:t xml:space="preserve">батькові </w:t>
      </w:r>
      <w:r w:rsidR="00A42DF4">
        <w:t xml:space="preserve">агента </w:t>
      </w:r>
      <w:r w:rsidR="00E56D41" w:rsidRPr="00B057F4">
        <w:t>фізичної особи – підприємця;</w:t>
      </w:r>
    </w:p>
    <w:p w14:paraId="336E349B" w14:textId="77777777" w:rsidR="003C1C2C" w:rsidRPr="00B057F4" w:rsidRDefault="003C1C2C" w:rsidP="0098151B">
      <w:pPr>
        <w:pStyle w:val="af3"/>
        <w:shd w:val="clear" w:color="auto" w:fill="FFFFFF"/>
        <w:ind w:left="0" w:firstLine="709"/>
      </w:pPr>
    </w:p>
    <w:p w14:paraId="4BFF9344" w14:textId="7F9301A8" w:rsidR="005018DF" w:rsidRPr="00B057F4" w:rsidRDefault="00E56D41" w:rsidP="00B205F6">
      <w:pPr>
        <w:pStyle w:val="af3"/>
        <w:numPr>
          <w:ilvl w:val="0"/>
          <w:numId w:val="30"/>
        </w:numPr>
        <w:shd w:val="clear" w:color="auto" w:fill="FFFFFF"/>
        <w:ind w:left="0" w:firstLine="709"/>
      </w:pPr>
      <w:r w:rsidRPr="00B057F4">
        <w:t xml:space="preserve">ідентифікаційний код юридичної особи, яка надає </w:t>
      </w:r>
      <w:r w:rsidR="00936CC6" w:rsidRPr="00B057F4">
        <w:t xml:space="preserve">посередницькі </w:t>
      </w:r>
      <w:r w:rsidRPr="00B057F4">
        <w:t>послуги</w:t>
      </w:r>
      <w:r w:rsidR="004A6CDB" w:rsidRPr="00B057F4">
        <w:t xml:space="preserve"> </w:t>
      </w:r>
      <w:r w:rsidR="00936CC6" w:rsidRPr="00B057F4">
        <w:t>на ринку</w:t>
      </w:r>
      <w:r w:rsidR="004A6CDB" w:rsidRPr="00B057F4">
        <w:t xml:space="preserve"> фінансового лізингу</w:t>
      </w:r>
      <w:r w:rsidRPr="00B057F4">
        <w:t xml:space="preserve">, в Єдиному державному реєстрі підприємств і організацій України </w:t>
      </w:r>
      <w:r w:rsidR="00E23743" w:rsidRPr="000714F6">
        <w:t>(далі – Реєстр підприємств та організацій)</w:t>
      </w:r>
      <w:r w:rsidR="00A42DF4">
        <w:t xml:space="preserve"> </w:t>
      </w:r>
      <w:r w:rsidRPr="00B057F4">
        <w:t xml:space="preserve">або реєстраційний номер облікової картки платника податків фізичної особи-підприємця; </w:t>
      </w:r>
    </w:p>
    <w:p w14:paraId="5716DD5E" w14:textId="77777777" w:rsidR="005018DF" w:rsidRPr="00B057F4" w:rsidRDefault="005018DF" w:rsidP="0098151B">
      <w:pPr>
        <w:pStyle w:val="af3"/>
        <w:ind w:left="0" w:firstLine="709"/>
      </w:pPr>
    </w:p>
    <w:p w14:paraId="07951B30" w14:textId="01EDF9C5" w:rsidR="009072DE" w:rsidRPr="00B057F4" w:rsidRDefault="007066F7" w:rsidP="00B205F6">
      <w:pPr>
        <w:pStyle w:val="af3"/>
        <w:numPr>
          <w:ilvl w:val="0"/>
          <w:numId w:val="30"/>
        </w:numPr>
        <w:shd w:val="clear" w:color="auto" w:fill="FFFFFF"/>
        <w:ind w:left="0" w:firstLine="709"/>
      </w:pPr>
      <w:r w:rsidRPr="00B057F4">
        <w:t>перелік завдань/повноважень, які лізингодавець доручає агенту</w:t>
      </w:r>
      <w:r w:rsidR="009072DE" w:rsidRPr="00B057F4">
        <w:t>;</w:t>
      </w:r>
    </w:p>
    <w:p w14:paraId="12AE2847" w14:textId="2FD15C3A" w:rsidR="00B205F6" w:rsidRPr="00B057F4" w:rsidRDefault="00B205F6" w:rsidP="00B205F6">
      <w:pPr>
        <w:pStyle w:val="af3"/>
        <w:ind w:left="0" w:firstLine="709"/>
      </w:pPr>
    </w:p>
    <w:p w14:paraId="13FBEFB6" w14:textId="500FFA4E" w:rsidR="005018DF" w:rsidRPr="00B057F4" w:rsidRDefault="00DE7597" w:rsidP="0098151B">
      <w:pPr>
        <w:pStyle w:val="af3"/>
        <w:numPr>
          <w:ilvl w:val="0"/>
          <w:numId w:val="30"/>
        </w:numPr>
        <w:shd w:val="clear" w:color="auto" w:fill="FFFFFF"/>
        <w:ind w:left="0" w:firstLine="709"/>
      </w:pPr>
      <w:r w:rsidRPr="00B057F4">
        <w:t xml:space="preserve">відомості про територію, на яку поширюються завдання/повноваження </w:t>
      </w:r>
      <w:r w:rsidR="006C7538" w:rsidRPr="00B057F4">
        <w:t>агента</w:t>
      </w:r>
      <w:r w:rsidRPr="00B057F4">
        <w:t>;</w:t>
      </w:r>
    </w:p>
    <w:p w14:paraId="515023D2" w14:textId="77777777" w:rsidR="00B205F6" w:rsidRPr="00B057F4" w:rsidRDefault="00B205F6" w:rsidP="0098151B">
      <w:pPr>
        <w:pStyle w:val="af3"/>
        <w:tabs>
          <w:tab w:val="left" w:pos="1134"/>
        </w:tabs>
        <w:ind w:left="0" w:firstLine="709"/>
      </w:pPr>
    </w:p>
    <w:p w14:paraId="5DE8FF6F" w14:textId="019A553F" w:rsidR="00C7599A" w:rsidRPr="00B057F4" w:rsidRDefault="00C7599A" w:rsidP="0098151B">
      <w:pPr>
        <w:pStyle w:val="af3"/>
        <w:numPr>
          <w:ilvl w:val="0"/>
          <w:numId w:val="30"/>
        </w:numPr>
        <w:shd w:val="clear" w:color="auto" w:fill="FFFFFF"/>
        <w:ind w:left="0" w:firstLine="709"/>
      </w:pPr>
      <w:r w:rsidRPr="00B057F4">
        <w:t xml:space="preserve">місцезнаходження юридичної особи </w:t>
      </w:r>
      <w:r w:rsidR="00057F89">
        <w:t xml:space="preserve">або фізичної-особи підприємця </w:t>
      </w:r>
      <w:r w:rsidRPr="00B057F4">
        <w:t>згідно з інформацією з Єдиного державного реєстру юридичних осіб, фізичних осіб-підприємців та громадських формувань;</w:t>
      </w:r>
    </w:p>
    <w:p w14:paraId="21D931F2" w14:textId="77777777" w:rsidR="00B205F6" w:rsidRPr="00B057F4" w:rsidRDefault="00B205F6" w:rsidP="0098151B">
      <w:pPr>
        <w:pStyle w:val="af3"/>
      </w:pPr>
    </w:p>
    <w:p w14:paraId="512391AB" w14:textId="4106D95F" w:rsidR="00C7599A" w:rsidRPr="00B057F4" w:rsidRDefault="00057F89" w:rsidP="0098151B">
      <w:pPr>
        <w:pStyle w:val="af3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09"/>
      </w:pPr>
      <w:r>
        <w:t xml:space="preserve">відомості про </w:t>
      </w:r>
      <w:r w:rsidR="00C7599A" w:rsidRPr="00B057F4">
        <w:t>керівника юридичної особи-агента;</w:t>
      </w:r>
    </w:p>
    <w:p w14:paraId="2DB122CE" w14:textId="77777777" w:rsidR="00B205F6" w:rsidRPr="00B057F4" w:rsidRDefault="00B205F6" w:rsidP="0098151B">
      <w:pPr>
        <w:pStyle w:val="af3"/>
      </w:pPr>
    </w:p>
    <w:p w14:paraId="647D7021" w14:textId="0CBE557B" w:rsidR="00C7599A" w:rsidRPr="00B057F4" w:rsidRDefault="00C7599A" w:rsidP="0098151B">
      <w:pPr>
        <w:pStyle w:val="af3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адресу </w:t>
      </w:r>
      <w:proofErr w:type="spellStart"/>
      <w:r w:rsidRPr="00B057F4">
        <w:t>вебсайту</w:t>
      </w:r>
      <w:proofErr w:type="spellEnd"/>
      <w:r w:rsidRPr="00B057F4">
        <w:t xml:space="preserve"> агента (за наявності);</w:t>
      </w:r>
    </w:p>
    <w:p w14:paraId="25419190" w14:textId="77777777" w:rsidR="00B205F6" w:rsidRPr="00B057F4" w:rsidRDefault="00B205F6" w:rsidP="0098151B">
      <w:pPr>
        <w:pStyle w:val="af3"/>
      </w:pPr>
    </w:p>
    <w:p w14:paraId="4657E7F0" w14:textId="161D4948" w:rsidR="00C7599A" w:rsidRPr="00B057F4" w:rsidRDefault="00C7599A" w:rsidP="0098151B">
      <w:pPr>
        <w:pStyle w:val="af3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09"/>
      </w:pPr>
      <w:r w:rsidRPr="00B057F4">
        <w:t>адресу для отримання поштових повідомлень</w:t>
      </w:r>
      <w:r w:rsidR="00AF731D">
        <w:t xml:space="preserve"> та електронну адресу</w:t>
      </w:r>
      <w:r w:rsidRPr="00B057F4">
        <w:t>;</w:t>
      </w:r>
    </w:p>
    <w:p w14:paraId="1962B133" w14:textId="77777777" w:rsidR="00B205F6" w:rsidRPr="00B057F4" w:rsidRDefault="00B205F6" w:rsidP="0098151B">
      <w:pPr>
        <w:pStyle w:val="af3"/>
      </w:pPr>
    </w:p>
    <w:p w14:paraId="09A6D155" w14:textId="31FFFE69" w:rsidR="00C7599A" w:rsidRPr="00B057F4" w:rsidRDefault="00C7599A" w:rsidP="0098151B">
      <w:pPr>
        <w:pStyle w:val="af3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09"/>
      </w:pPr>
      <w:r w:rsidRPr="00B057F4">
        <w:t>номери телефонів контактних осіб із зазначенням коду міжміського (міжнародного) зв</w:t>
      </w:r>
      <w:r w:rsidRPr="00B057F4">
        <w:rPr>
          <w:lang w:val="ru-RU"/>
        </w:rPr>
        <w:t>’</w:t>
      </w:r>
      <w:proofErr w:type="spellStart"/>
      <w:r w:rsidRPr="00B057F4">
        <w:t>язку</w:t>
      </w:r>
      <w:proofErr w:type="spellEnd"/>
      <w:r w:rsidRPr="00B057F4">
        <w:t>;</w:t>
      </w:r>
    </w:p>
    <w:p w14:paraId="30673447" w14:textId="77777777" w:rsidR="00B205F6" w:rsidRPr="00B057F4" w:rsidRDefault="00B205F6" w:rsidP="0098151B">
      <w:pPr>
        <w:pStyle w:val="af3"/>
      </w:pPr>
    </w:p>
    <w:p w14:paraId="075BC4D8" w14:textId="76FA824F" w:rsidR="00DE7597" w:rsidRPr="00B057F4" w:rsidRDefault="00DE7597" w:rsidP="0098151B">
      <w:pPr>
        <w:pStyle w:val="af3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запевнення лізингодавця про здійснення перевірки відповідності </w:t>
      </w:r>
      <w:r w:rsidR="006C7538" w:rsidRPr="00B057F4">
        <w:t>агента</w:t>
      </w:r>
      <w:r w:rsidRPr="00B057F4">
        <w:t xml:space="preserve"> вимогам, установленим цим Положенням.</w:t>
      </w:r>
    </w:p>
    <w:p w14:paraId="5229DC35" w14:textId="61D64704" w:rsidR="009816EF" w:rsidRPr="00B057F4" w:rsidRDefault="009816EF" w:rsidP="009072DE">
      <w:pPr>
        <w:shd w:val="clear" w:color="auto" w:fill="FFFFFF"/>
        <w:tabs>
          <w:tab w:val="left" w:pos="1134"/>
        </w:tabs>
        <w:ind w:firstLine="709"/>
      </w:pPr>
    </w:p>
    <w:p w14:paraId="746F40C3" w14:textId="74B23CF7" w:rsidR="009816EF" w:rsidRPr="00B057F4" w:rsidRDefault="009816EF" w:rsidP="0098151B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Лізингодавець не </w:t>
      </w:r>
      <w:r w:rsidR="009F36C4" w:rsidRPr="000714F6">
        <w:t>має право</w:t>
      </w:r>
      <w:r w:rsidRPr="00B057F4">
        <w:t xml:space="preserve"> доручати агенту отримання лізингових платежів на банківський рахунок агента чи в </w:t>
      </w:r>
      <w:r w:rsidR="00B205F6" w:rsidRPr="00B057F4">
        <w:t>касу</w:t>
      </w:r>
      <w:r w:rsidR="002B657D" w:rsidRPr="00B057F4">
        <w:t xml:space="preserve"> агента в готівковій формі</w:t>
      </w:r>
      <w:r w:rsidRPr="00B057F4">
        <w:t>.</w:t>
      </w:r>
    </w:p>
    <w:p w14:paraId="7B013E81" w14:textId="120D5B8F" w:rsidR="00DE7597" w:rsidRPr="00B057F4" w:rsidRDefault="00DE7597" w:rsidP="009072DE">
      <w:pPr>
        <w:shd w:val="clear" w:color="auto" w:fill="FFFFFF"/>
        <w:tabs>
          <w:tab w:val="left" w:pos="1134"/>
        </w:tabs>
        <w:ind w:firstLine="709"/>
        <w:rPr>
          <w:sz w:val="24"/>
          <w:lang w:val="ru-RU"/>
        </w:rPr>
      </w:pPr>
    </w:p>
    <w:p w14:paraId="257E397E" w14:textId="1C9BC6F5" w:rsidR="00DE7597" w:rsidRPr="00B057F4" w:rsidRDefault="00DE7597" w:rsidP="00DE7597">
      <w:pPr>
        <w:pStyle w:val="af3"/>
        <w:numPr>
          <w:ilvl w:val="0"/>
          <w:numId w:val="9"/>
        </w:numPr>
        <w:shd w:val="clear" w:color="auto" w:fill="FFFFFF"/>
        <w:ind w:left="0" w:firstLine="0"/>
        <w:jc w:val="center"/>
        <w:outlineLvl w:val="0"/>
        <w:rPr>
          <w:bCs/>
        </w:rPr>
      </w:pPr>
      <w:r w:rsidRPr="00B057F4">
        <w:rPr>
          <w:bCs/>
        </w:rPr>
        <w:t xml:space="preserve"> Вимоги до агента</w:t>
      </w:r>
    </w:p>
    <w:p w14:paraId="1F2C5CFA" w14:textId="6F4BABC3" w:rsidR="00DE7597" w:rsidRPr="00B057F4" w:rsidRDefault="00DE7597" w:rsidP="00331E31"/>
    <w:p w14:paraId="45095858" w14:textId="7425269E" w:rsidR="00DE7597" w:rsidRPr="00B057F4" w:rsidRDefault="00DE7597" w:rsidP="00DE7597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Фізична особа-підприємець, яка здійснює </w:t>
      </w:r>
      <w:r w:rsidR="003812E8" w:rsidRPr="00B057F4">
        <w:t>посередницьку діяльність на ринку фінансового лізингу</w:t>
      </w:r>
      <w:r w:rsidRPr="00B057F4">
        <w:t xml:space="preserve">, а також керівник (особа, яка виконує його обов'язки) </w:t>
      </w:r>
      <w:r w:rsidRPr="00B057F4">
        <w:lastRenderedPageBreak/>
        <w:t xml:space="preserve">юридичної особи, що </w:t>
      </w:r>
      <w:r w:rsidR="0014750E" w:rsidRPr="00B057F4">
        <w:t xml:space="preserve">здійснює </w:t>
      </w:r>
      <w:r w:rsidR="00111ACE" w:rsidRPr="00B057F4">
        <w:t xml:space="preserve">посередницьку </w:t>
      </w:r>
      <w:r w:rsidRPr="00B057F4">
        <w:t>діяльність</w:t>
      </w:r>
      <w:r w:rsidR="00111ACE" w:rsidRPr="00B057F4">
        <w:t xml:space="preserve"> на ринку фінансового лізингу</w:t>
      </w:r>
      <w:r w:rsidRPr="00B057F4">
        <w:t>, повинні відповідати таким вимогам:</w:t>
      </w:r>
    </w:p>
    <w:p w14:paraId="58D18A2C" w14:textId="350E6B44" w:rsidR="00DE7597" w:rsidRPr="00B057F4" w:rsidRDefault="00DE7597" w:rsidP="00331E31"/>
    <w:p w14:paraId="0535D743" w14:textId="101F9FC8" w:rsidR="00DE7597" w:rsidRPr="00B057F4" w:rsidRDefault="00DE7597" w:rsidP="00331E31">
      <w:pPr>
        <w:pStyle w:val="af3"/>
        <w:numPr>
          <w:ilvl w:val="0"/>
          <w:numId w:val="37"/>
        </w:numPr>
        <w:shd w:val="clear" w:color="auto" w:fill="FFFFFF"/>
        <w:ind w:left="0" w:firstLine="709"/>
      </w:pPr>
      <w:r w:rsidRPr="00B057F4">
        <w:t>належати до резидентів України відповідно до Податкового кодексу України;</w:t>
      </w:r>
    </w:p>
    <w:p w14:paraId="15030800" w14:textId="77777777" w:rsidR="00DE7597" w:rsidRPr="00B057F4" w:rsidRDefault="00DE7597" w:rsidP="00331E31">
      <w:pPr>
        <w:shd w:val="clear" w:color="auto" w:fill="FFFFFF"/>
      </w:pPr>
    </w:p>
    <w:p w14:paraId="7FAD95F5" w14:textId="0482E5B5" w:rsidR="00DE7597" w:rsidRPr="00B057F4" w:rsidRDefault="00DE7597" w:rsidP="00331E31">
      <w:pPr>
        <w:pStyle w:val="af3"/>
        <w:numPr>
          <w:ilvl w:val="0"/>
          <w:numId w:val="37"/>
        </w:numPr>
        <w:shd w:val="clear" w:color="auto" w:fill="FFFFFF"/>
        <w:ind w:left="0" w:firstLine="709"/>
      </w:pPr>
      <w:r w:rsidRPr="00B057F4">
        <w:t>мати</w:t>
      </w:r>
      <w:r w:rsidRPr="000714F6">
        <w:t xml:space="preserve"> </w:t>
      </w:r>
      <w:r w:rsidRPr="00B057F4">
        <w:t>знан</w:t>
      </w:r>
      <w:r w:rsidR="00A02997">
        <w:t>ня</w:t>
      </w:r>
      <w:r w:rsidR="00823384">
        <w:t xml:space="preserve"> </w:t>
      </w:r>
      <w:r w:rsidRPr="00B057F4">
        <w:t>законодавства</w:t>
      </w:r>
      <w:r w:rsidR="0014750E" w:rsidRPr="00B057F4">
        <w:t xml:space="preserve"> </w:t>
      </w:r>
      <w:r w:rsidR="00394B4C" w:rsidRPr="00B057F4">
        <w:t>у сфері фінансового лізингу</w:t>
      </w:r>
      <w:r w:rsidR="00394B4C">
        <w:t xml:space="preserve">, </w:t>
      </w:r>
      <w:r w:rsidRPr="000714F6">
        <w:t>законодавства</w:t>
      </w:r>
      <w:r w:rsidR="009F36C4" w:rsidRPr="000714F6">
        <w:t xml:space="preserve"> України</w:t>
      </w:r>
      <w:r w:rsidR="0014750E" w:rsidRPr="000714F6">
        <w:t xml:space="preserve"> </w:t>
      </w:r>
      <w:r w:rsidR="00B87E49" w:rsidRPr="000714F6">
        <w:t xml:space="preserve">про </w:t>
      </w:r>
      <w:r w:rsidR="00FE339D" w:rsidRPr="000714F6">
        <w:t xml:space="preserve">фінансовий лізинг та законодавства </w:t>
      </w:r>
      <w:r w:rsidR="009F36C4" w:rsidRPr="000714F6">
        <w:t xml:space="preserve">України </w:t>
      </w:r>
      <w:r w:rsidR="00522359" w:rsidRPr="000714F6">
        <w:t xml:space="preserve">про </w:t>
      </w:r>
      <w:r w:rsidR="00B87E49" w:rsidRPr="000714F6">
        <w:t xml:space="preserve">захист </w:t>
      </w:r>
      <w:r w:rsidR="00B87E49" w:rsidRPr="00B057F4">
        <w:t>прав споживачів фінансових послуг</w:t>
      </w:r>
      <w:r w:rsidR="00394B4C">
        <w:t xml:space="preserve">, </w:t>
      </w:r>
      <w:r w:rsidR="00394B4C">
        <w:rPr>
          <w:color w:val="333333"/>
          <w:shd w:val="clear" w:color="auto" w:fill="FFFFFF"/>
        </w:rPr>
        <w:t>про захист персональних даних</w:t>
      </w:r>
      <w:r w:rsidRPr="00B057F4">
        <w:t>;</w:t>
      </w:r>
    </w:p>
    <w:p w14:paraId="21443582" w14:textId="72EFCAC8" w:rsidR="00A414CE" w:rsidRPr="00B057F4" w:rsidRDefault="00A414CE" w:rsidP="00331E31">
      <w:pPr>
        <w:shd w:val="clear" w:color="auto" w:fill="FFFFFF"/>
      </w:pPr>
    </w:p>
    <w:p w14:paraId="74436259" w14:textId="262BA2FF" w:rsidR="00A414CE" w:rsidRPr="00B057F4" w:rsidRDefault="00A414CE" w:rsidP="00331E31">
      <w:pPr>
        <w:pStyle w:val="af3"/>
        <w:numPr>
          <w:ilvl w:val="0"/>
          <w:numId w:val="37"/>
        </w:numPr>
        <w:shd w:val="clear" w:color="auto" w:fill="FFFFFF"/>
        <w:ind w:left="0" w:firstLine="709"/>
        <w:rPr>
          <w:bCs/>
        </w:rPr>
      </w:pPr>
      <w:r w:rsidRPr="00B057F4">
        <w:rPr>
          <w:bCs/>
        </w:rPr>
        <w:t>мати повну цивільну дієздатність;</w:t>
      </w:r>
    </w:p>
    <w:p w14:paraId="4980CA95" w14:textId="0ACA2413" w:rsidR="00A414CE" w:rsidRPr="00B057F4" w:rsidRDefault="00A414CE" w:rsidP="00331E31">
      <w:pPr>
        <w:shd w:val="clear" w:color="auto" w:fill="FFFFFF"/>
        <w:rPr>
          <w:bCs/>
        </w:rPr>
      </w:pPr>
    </w:p>
    <w:p w14:paraId="07D6A33B" w14:textId="7EEF10F1" w:rsidR="00A414CE" w:rsidRPr="00B057F4" w:rsidRDefault="00A414CE" w:rsidP="00331E31">
      <w:pPr>
        <w:pStyle w:val="af3"/>
        <w:numPr>
          <w:ilvl w:val="0"/>
          <w:numId w:val="37"/>
        </w:numPr>
        <w:shd w:val="clear" w:color="auto" w:fill="FFFFFF"/>
        <w:ind w:left="0" w:firstLine="709"/>
        <w:rPr>
          <w:bCs/>
        </w:rPr>
      </w:pPr>
      <w:r w:rsidRPr="00B057F4">
        <w:rPr>
          <w:bCs/>
        </w:rPr>
        <w:t>мати бездоганну ділову репутацію</w:t>
      </w:r>
      <w:r w:rsidR="00DB0A09" w:rsidRPr="00B057F4">
        <w:rPr>
          <w:bCs/>
        </w:rPr>
        <w:t xml:space="preserve">, відповідно до пункту </w:t>
      </w:r>
      <w:r w:rsidR="009F36C4" w:rsidRPr="000714F6">
        <w:rPr>
          <w:bCs/>
        </w:rPr>
        <w:t>13</w:t>
      </w:r>
      <w:r w:rsidR="00DB0A09" w:rsidRPr="00B057F4">
        <w:rPr>
          <w:bCs/>
        </w:rPr>
        <w:t xml:space="preserve"> </w:t>
      </w:r>
      <w:r w:rsidR="0014750E" w:rsidRPr="00B057F4">
        <w:rPr>
          <w:bCs/>
        </w:rPr>
        <w:t xml:space="preserve">розділу ІІІ </w:t>
      </w:r>
      <w:r w:rsidR="00DB0A09" w:rsidRPr="00B057F4">
        <w:rPr>
          <w:bCs/>
        </w:rPr>
        <w:t>цього Положення</w:t>
      </w:r>
      <w:r w:rsidRPr="00B057F4">
        <w:rPr>
          <w:bCs/>
        </w:rPr>
        <w:t>.</w:t>
      </w:r>
    </w:p>
    <w:p w14:paraId="72A085D9" w14:textId="19058D66" w:rsidR="00A414CE" w:rsidRPr="00B057F4" w:rsidRDefault="00A414CE" w:rsidP="00331E31"/>
    <w:p w14:paraId="778ECED2" w14:textId="117517FC" w:rsidR="00A414CE" w:rsidRPr="00B057F4" w:rsidRDefault="002B657D" w:rsidP="0098151B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rPr>
          <w:bCs/>
        </w:rPr>
      </w:pPr>
      <w:r w:rsidRPr="00B057F4">
        <w:t xml:space="preserve"> </w:t>
      </w:r>
      <w:r w:rsidR="00A414CE" w:rsidRPr="00B057F4">
        <w:t>Працівники агента, до посадових обов'язків яких належить укладення договорів фінансового лізингу, надання консультаційних чи експертно-інформаційн</w:t>
      </w:r>
      <w:r w:rsidR="00EF7A1B" w:rsidRPr="00B057F4">
        <w:t>их</w:t>
      </w:r>
      <w:r w:rsidR="00A414CE" w:rsidRPr="00B057F4">
        <w:t xml:space="preserve"> послуг та/або проведення іншої роботи, пов’язаної з підготовкою, укладенням, виконанням та/або супроводом договорів фінансового лізингу</w:t>
      </w:r>
      <w:r w:rsidR="009F3D29">
        <w:t xml:space="preserve"> </w:t>
      </w:r>
      <w:r w:rsidR="00A414CE" w:rsidRPr="00B057F4">
        <w:t>повинні</w:t>
      </w:r>
      <w:r w:rsidR="00323EFF" w:rsidRPr="00B057F4">
        <w:t xml:space="preserve"> </w:t>
      </w:r>
      <w:r w:rsidR="00A414CE" w:rsidRPr="00B057F4">
        <w:rPr>
          <w:bCs/>
        </w:rPr>
        <w:t>мати</w:t>
      </w:r>
      <w:r w:rsidR="00A42DF4">
        <w:rPr>
          <w:bCs/>
        </w:rPr>
        <w:t xml:space="preserve"> </w:t>
      </w:r>
      <w:r w:rsidR="00A414CE" w:rsidRPr="000714F6">
        <w:t>знан</w:t>
      </w:r>
      <w:r w:rsidR="006F1C32">
        <w:t>ня</w:t>
      </w:r>
      <w:r w:rsidR="00A414CE" w:rsidRPr="00B057F4">
        <w:t xml:space="preserve"> </w:t>
      </w:r>
      <w:r w:rsidR="008E738B">
        <w:t xml:space="preserve">у </w:t>
      </w:r>
      <w:r w:rsidR="00A414CE" w:rsidRPr="00B057F4">
        <w:t>сфері фінансового лізингу</w:t>
      </w:r>
      <w:r w:rsidR="008E738B">
        <w:rPr>
          <w:bCs/>
        </w:rPr>
        <w:t>,</w:t>
      </w:r>
      <w:r w:rsidR="009F3D29">
        <w:rPr>
          <w:bCs/>
        </w:rPr>
        <w:t xml:space="preserve"> </w:t>
      </w:r>
      <w:r w:rsidR="00A414CE" w:rsidRPr="00B057F4">
        <w:rPr>
          <w:bCs/>
        </w:rPr>
        <w:t xml:space="preserve">законодавства </w:t>
      </w:r>
      <w:r w:rsidR="009F36C4" w:rsidRPr="000714F6">
        <w:rPr>
          <w:bCs/>
        </w:rPr>
        <w:t xml:space="preserve">України </w:t>
      </w:r>
      <w:r w:rsidR="00A414CE" w:rsidRPr="00B057F4">
        <w:rPr>
          <w:bCs/>
        </w:rPr>
        <w:t xml:space="preserve">про </w:t>
      </w:r>
      <w:r w:rsidR="00B87E49" w:rsidRPr="00B057F4">
        <w:rPr>
          <w:bCs/>
        </w:rPr>
        <w:t>захист прав споживачів фінансових послуг</w:t>
      </w:r>
      <w:r w:rsidR="00FE339D" w:rsidRPr="00B057F4">
        <w:rPr>
          <w:bCs/>
        </w:rPr>
        <w:t xml:space="preserve"> </w:t>
      </w:r>
      <w:r w:rsidR="00FE339D" w:rsidRPr="00B057F4">
        <w:t xml:space="preserve">та законодавства </w:t>
      </w:r>
      <w:r w:rsidR="009F36C4" w:rsidRPr="000714F6">
        <w:t xml:space="preserve">України </w:t>
      </w:r>
      <w:r w:rsidR="00FE339D" w:rsidRPr="00B057F4">
        <w:t xml:space="preserve">про </w:t>
      </w:r>
      <w:r w:rsidR="00323EFF" w:rsidRPr="00B057F4">
        <w:t>фінансовий лізинг</w:t>
      </w:r>
      <w:r w:rsidR="00394B4C">
        <w:rPr>
          <w:color w:val="333333"/>
          <w:shd w:val="clear" w:color="auto" w:fill="FFFFFF"/>
        </w:rPr>
        <w:t>, про захист персональних даних</w:t>
      </w:r>
      <w:r w:rsidR="00394B4C" w:rsidRPr="00FD04C8">
        <w:rPr>
          <w:color w:val="333333"/>
          <w:shd w:val="clear" w:color="auto" w:fill="FFFFFF"/>
        </w:rPr>
        <w:t xml:space="preserve"> </w:t>
      </w:r>
      <w:r w:rsidR="00394B4C">
        <w:rPr>
          <w:color w:val="333333"/>
          <w:shd w:val="clear" w:color="auto" w:fill="FFFFFF"/>
        </w:rPr>
        <w:t>для належного виконання своїх посадових обов'язків та попередження порушень агентом вимог законодавства України</w:t>
      </w:r>
      <w:r w:rsidR="00323EFF" w:rsidRPr="00B057F4">
        <w:rPr>
          <w:bCs/>
        </w:rPr>
        <w:t>.</w:t>
      </w:r>
    </w:p>
    <w:p w14:paraId="050E402D" w14:textId="6D882DD7" w:rsidR="00A414CE" w:rsidRPr="00B057F4" w:rsidRDefault="00A414CE" w:rsidP="0098151B"/>
    <w:p w14:paraId="27D98C1F" w14:textId="3C26E043" w:rsidR="001151E1" w:rsidRPr="00B057F4" w:rsidRDefault="00323EFF" w:rsidP="00A414CE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rPr>
          <w:shd w:val="clear" w:color="auto" w:fill="FFFFFF"/>
        </w:rPr>
        <w:t>Особи, зазначені в</w:t>
      </w:r>
      <w:r w:rsidR="00A42DF4">
        <w:rPr>
          <w:shd w:val="clear" w:color="auto" w:fill="FFFFFF"/>
        </w:rPr>
        <w:t xml:space="preserve"> </w:t>
      </w:r>
      <w:r w:rsidR="00162393" w:rsidRPr="000714F6">
        <w:rPr>
          <w:shd w:val="clear" w:color="auto" w:fill="FFFFFF"/>
        </w:rPr>
        <w:t>пункт</w:t>
      </w:r>
      <w:r w:rsidR="00A02997">
        <w:rPr>
          <w:shd w:val="clear" w:color="auto" w:fill="FFFFFF"/>
        </w:rPr>
        <w:t>і</w:t>
      </w:r>
      <w:r w:rsidR="00162393" w:rsidRPr="000714F6">
        <w:rPr>
          <w:shd w:val="clear" w:color="auto" w:fill="FFFFFF"/>
        </w:rPr>
        <w:t xml:space="preserve"> </w:t>
      </w:r>
      <w:r w:rsidR="009F36C4" w:rsidRPr="000714F6">
        <w:rPr>
          <w:shd w:val="clear" w:color="auto" w:fill="FFFFFF"/>
        </w:rPr>
        <w:t>9</w:t>
      </w:r>
      <w:r w:rsidR="00A42DF4">
        <w:rPr>
          <w:shd w:val="clear" w:color="auto" w:fill="FFFFFF"/>
        </w:rPr>
        <w:t xml:space="preserve"> </w:t>
      </w:r>
      <w:r w:rsidRPr="00B057F4">
        <w:rPr>
          <w:shd w:val="clear" w:color="auto" w:fill="FFFFFF"/>
        </w:rPr>
        <w:t>та</w:t>
      </w:r>
      <w:r w:rsidR="00A42DF4">
        <w:rPr>
          <w:shd w:val="clear" w:color="auto" w:fill="FFFFFF"/>
        </w:rPr>
        <w:t xml:space="preserve"> </w:t>
      </w:r>
      <w:r w:rsidR="00162393" w:rsidRPr="000714F6">
        <w:rPr>
          <w:shd w:val="clear" w:color="auto" w:fill="FFFFFF"/>
        </w:rPr>
        <w:t>пункт</w:t>
      </w:r>
      <w:r w:rsidR="00A02997">
        <w:rPr>
          <w:shd w:val="clear" w:color="auto" w:fill="FFFFFF"/>
        </w:rPr>
        <w:t>і</w:t>
      </w:r>
      <w:r w:rsidR="00162393" w:rsidRPr="000714F6">
        <w:rPr>
          <w:shd w:val="clear" w:color="auto" w:fill="FFFFFF"/>
        </w:rPr>
        <w:t xml:space="preserve"> </w:t>
      </w:r>
      <w:r w:rsidR="009F36C4" w:rsidRPr="000714F6">
        <w:rPr>
          <w:shd w:val="clear" w:color="auto" w:fill="FFFFFF"/>
        </w:rPr>
        <w:t>10</w:t>
      </w:r>
      <w:r w:rsidRPr="00B057F4">
        <w:rPr>
          <w:shd w:val="clear" w:color="auto" w:fill="FFFFFF"/>
        </w:rPr>
        <w:t xml:space="preserve"> </w:t>
      </w:r>
      <w:r w:rsidR="00162393" w:rsidRPr="00B057F4">
        <w:rPr>
          <w:shd w:val="clear" w:color="auto" w:fill="FFFFFF"/>
        </w:rPr>
        <w:t>розділу III цього Положення, для отримання знань у сфері фі</w:t>
      </w:r>
      <w:r w:rsidRPr="00B057F4">
        <w:rPr>
          <w:shd w:val="clear" w:color="auto" w:fill="FFFFFF"/>
        </w:rPr>
        <w:t xml:space="preserve">нансового лізингу </w:t>
      </w:r>
      <w:r w:rsidR="00162393" w:rsidRPr="00B057F4">
        <w:rPr>
          <w:shd w:val="clear" w:color="auto" w:fill="FFFFFF"/>
        </w:rPr>
        <w:t>зобов'язані не рідше одного разу на рік проходити підготовку та постійно підвищувати рівень своєї кваліфікації шляхом проходження організованого лізингодавцем навчання з питань фінансового лізингу</w:t>
      </w:r>
      <w:r w:rsidR="003F50FA">
        <w:rPr>
          <w:bCs/>
        </w:rPr>
        <w:t>,</w:t>
      </w:r>
      <w:r w:rsidR="00DB0A09" w:rsidRPr="00B057F4">
        <w:t xml:space="preserve"> законодавства </w:t>
      </w:r>
      <w:r w:rsidR="009F36C4" w:rsidRPr="000714F6">
        <w:t xml:space="preserve">України </w:t>
      </w:r>
      <w:r w:rsidR="00DB0A09" w:rsidRPr="00B057F4">
        <w:t>про захист прав споживачів фінансових послуг</w:t>
      </w:r>
      <w:r w:rsidR="00394B4C">
        <w:t xml:space="preserve"> </w:t>
      </w:r>
      <w:r w:rsidR="003F50FA">
        <w:t xml:space="preserve">та </w:t>
      </w:r>
      <w:r w:rsidR="00394B4C">
        <w:rPr>
          <w:color w:val="333333"/>
          <w:shd w:val="clear" w:color="auto" w:fill="FFFFFF"/>
        </w:rPr>
        <w:t>про захист персональних даних</w:t>
      </w:r>
      <w:r w:rsidR="00162393" w:rsidRPr="00B057F4">
        <w:rPr>
          <w:shd w:val="clear" w:color="auto" w:fill="FFFFFF"/>
        </w:rPr>
        <w:t>.</w:t>
      </w:r>
    </w:p>
    <w:p w14:paraId="1C5390F0" w14:textId="5D6F8DFE" w:rsidR="00A414CE" w:rsidRPr="00B057F4" w:rsidRDefault="001151E1" w:rsidP="002C16D4">
      <w:pPr>
        <w:pStyle w:val="af3"/>
        <w:shd w:val="clear" w:color="auto" w:fill="FFFFFF"/>
        <w:tabs>
          <w:tab w:val="left" w:pos="1134"/>
        </w:tabs>
        <w:ind w:left="709"/>
      </w:pPr>
      <w:r w:rsidRPr="00B057F4">
        <w:t>Програма такого н</w:t>
      </w:r>
      <w:r w:rsidR="00A414CE" w:rsidRPr="00B057F4">
        <w:t xml:space="preserve">авчання має обов'язково включати ознайомлення </w:t>
      </w:r>
      <w:r w:rsidR="00EF7A1B" w:rsidRPr="00B057F4">
        <w:t>і</w:t>
      </w:r>
      <w:r w:rsidR="00A414CE" w:rsidRPr="00B057F4">
        <w:t>з:</w:t>
      </w:r>
    </w:p>
    <w:p w14:paraId="2BCFF3BC" w14:textId="05274A1E" w:rsidR="00A414CE" w:rsidRPr="00B057F4" w:rsidRDefault="00A414CE" w:rsidP="00A414CE">
      <w:pPr>
        <w:pStyle w:val="af3"/>
        <w:shd w:val="clear" w:color="auto" w:fill="FFFFFF"/>
        <w:tabs>
          <w:tab w:val="left" w:pos="1134"/>
        </w:tabs>
        <w:ind w:left="709"/>
      </w:pPr>
    </w:p>
    <w:p w14:paraId="2E674386" w14:textId="0DC74372" w:rsidR="00A414CE" w:rsidRPr="00B057F4" w:rsidRDefault="00A414CE" w:rsidP="00A414CE">
      <w:pPr>
        <w:pStyle w:val="af3"/>
        <w:numPr>
          <w:ilvl w:val="1"/>
          <w:numId w:val="39"/>
        </w:numPr>
        <w:shd w:val="clear" w:color="auto" w:fill="FFFFFF"/>
        <w:tabs>
          <w:tab w:val="left" w:pos="1134"/>
        </w:tabs>
        <w:ind w:left="0" w:firstLine="709"/>
      </w:pPr>
      <w:r w:rsidRPr="00B057F4">
        <w:t>законодавством</w:t>
      </w:r>
      <w:r w:rsidR="00234645" w:rsidRPr="000714F6">
        <w:t xml:space="preserve"> України</w:t>
      </w:r>
      <w:r w:rsidRPr="00B057F4">
        <w:t>, що регулює відносини у сфері фінансового лізингу</w:t>
      </w:r>
      <w:r w:rsidR="005A3CAE" w:rsidRPr="00B057F4">
        <w:t xml:space="preserve"> та законодавством </w:t>
      </w:r>
      <w:r w:rsidR="00234645" w:rsidRPr="000714F6">
        <w:t xml:space="preserve">України </w:t>
      </w:r>
      <w:r w:rsidR="005A3CAE" w:rsidRPr="00B057F4">
        <w:t>про захист прав споживачів фінансових послуг</w:t>
      </w:r>
      <w:r w:rsidRPr="00B057F4">
        <w:t>;</w:t>
      </w:r>
    </w:p>
    <w:p w14:paraId="307322F7" w14:textId="77777777" w:rsidR="00A414CE" w:rsidRPr="00B057F4" w:rsidRDefault="00A414CE" w:rsidP="00A414CE">
      <w:pPr>
        <w:pStyle w:val="af3"/>
        <w:shd w:val="clear" w:color="auto" w:fill="FFFFFF"/>
        <w:tabs>
          <w:tab w:val="left" w:pos="1134"/>
        </w:tabs>
        <w:ind w:left="709"/>
      </w:pPr>
    </w:p>
    <w:p w14:paraId="5B93331C" w14:textId="73909F7A" w:rsidR="00A414CE" w:rsidRPr="00B057F4" w:rsidRDefault="00A414CE" w:rsidP="00A414CE">
      <w:pPr>
        <w:pStyle w:val="af3"/>
        <w:numPr>
          <w:ilvl w:val="1"/>
          <w:numId w:val="39"/>
        </w:numPr>
        <w:shd w:val="clear" w:color="auto" w:fill="FFFFFF"/>
        <w:tabs>
          <w:tab w:val="left" w:pos="1134"/>
        </w:tabs>
        <w:ind w:left="0" w:firstLine="709"/>
      </w:pPr>
      <w:r w:rsidRPr="00B057F4">
        <w:t>визначеним лізингодавцем порядком укладання агентом в інтересах лізингодавця договорів фінансового лізингу;</w:t>
      </w:r>
    </w:p>
    <w:p w14:paraId="04BA4F79" w14:textId="77777777" w:rsidR="00E56D41" w:rsidRPr="00B057F4" w:rsidRDefault="00E56D41" w:rsidP="00C102C3">
      <w:pPr>
        <w:pStyle w:val="af3"/>
      </w:pPr>
    </w:p>
    <w:p w14:paraId="54331C99" w14:textId="681973C0" w:rsidR="00A414CE" w:rsidRPr="00B057F4" w:rsidRDefault="00FE339D" w:rsidP="00A414CE">
      <w:pPr>
        <w:pStyle w:val="af3"/>
        <w:numPr>
          <w:ilvl w:val="1"/>
          <w:numId w:val="39"/>
        </w:numPr>
        <w:shd w:val="clear" w:color="auto" w:fill="FFFFFF"/>
        <w:tabs>
          <w:tab w:val="left" w:pos="1134"/>
        </w:tabs>
        <w:ind w:left="0" w:firstLine="709"/>
      </w:pPr>
      <w:r w:rsidRPr="00B057F4">
        <w:t>порядком</w:t>
      </w:r>
      <w:r w:rsidR="00A414CE" w:rsidRPr="00B057F4">
        <w:t xml:space="preserve"> здійснення агентом обліку та передавання лізингодавцю укладених агентом в інтересах лізингодавця договорів</w:t>
      </w:r>
      <w:r w:rsidR="00A42DF4">
        <w:t xml:space="preserve"> </w:t>
      </w:r>
      <w:r w:rsidR="00A414CE" w:rsidRPr="00B057F4">
        <w:t>фінансового лізингу;</w:t>
      </w:r>
    </w:p>
    <w:p w14:paraId="676F709D" w14:textId="77777777" w:rsidR="006321CC" w:rsidRPr="00B057F4" w:rsidRDefault="006321CC" w:rsidP="006321CC">
      <w:pPr>
        <w:pStyle w:val="af3"/>
        <w:shd w:val="clear" w:color="auto" w:fill="FFFFFF"/>
        <w:tabs>
          <w:tab w:val="left" w:pos="1134"/>
        </w:tabs>
        <w:ind w:left="709"/>
      </w:pPr>
    </w:p>
    <w:p w14:paraId="47DCF7EB" w14:textId="263BBA74" w:rsidR="00A414CE" w:rsidRPr="00B057F4" w:rsidRDefault="00A414CE" w:rsidP="00A414CE">
      <w:pPr>
        <w:pStyle w:val="af3"/>
        <w:numPr>
          <w:ilvl w:val="1"/>
          <w:numId w:val="39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способами організації роботи агента із лізингодавцем та </w:t>
      </w:r>
      <w:proofErr w:type="spellStart"/>
      <w:r w:rsidR="00CE4EAA" w:rsidRPr="00B057F4">
        <w:t>лізингоодержувачем</w:t>
      </w:r>
      <w:proofErr w:type="spellEnd"/>
      <w:r w:rsidRPr="00B057F4">
        <w:t>;</w:t>
      </w:r>
    </w:p>
    <w:p w14:paraId="05FF37C0" w14:textId="77777777" w:rsidR="006321CC" w:rsidRPr="00B057F4" w:rsidRDefault="006321CC" w:rsidP="006321CC">
      <w:pPr>
        <w:pStyle w:val="af3"/>
        <w:shd w:val="clear" w:color="auto" w:fill="FFFFFF"/>
        <w:tabs>
          <w:tab w:val="left" w:pos="1134"/>
        </w:tabs>
        <w:ind w:left="709"/>
      </w:pPr>
    </w:p>
    <w:p w14:paraId="2679C46E" w14:textId="07CFE1B9" w:rsidR="005E6CD5" w:rsidRPr="00B057F4" w:rsidRDefault="00A414CE" w:rsidP="00A414CE">
      <w:pPr>
        <w:pStyle w:val="af3"/>
        <w:numPr>
          <w:ilvl w:val="1"/>
          <w:numId w:val="39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законодавством </w:t>
      </w:r>
      <w:r w:rsidR="002F5ED9" w:rsidRPr="000714F6">
        <w:t xml:space="preserve">України </w:t>
      </w:r>
      <w:r w:rsidRPr="00B057F4">
        <w:t>про захист персональних даних</w:t>
      </w:r>
      <w:r w:rsidR="00323EFF" w:rsidRPr="00B057F4">
        <w:t>.</w:t>
      </w:r>
    </w:p>
    <w:p w14:paraId="6E957A1E" w14:textId="752B1360" w:rsidR="00A414CE" w:rsidRPr="00B057F4" w:rsidRDefault="00A414CE" w:rsidP="006321CC">
      <w:pPr>
        <w:pStyle w:val="af3"/>
        <w:shd w:val="clear" w:color="auto" w:fill="FFFFFF"/>
        <w:tabs>
          <w:tab w:val="left" w:pos="1134"/>
        </w:tabs>
        <w:ind w:left="709"/>
      </w:pPr>
    </w:p>
    <w:p w14:paraId="2E7B53E7" w14:textId="5A16985E" w:rsidR="006321CC" w:rsidRPr="00B057F4" w:rsidRDefault="006321CC" w:rsidP="006321CC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>Лізингодавець</w:t>
      </w:r>
      <w:r w:rsidR="00443D8D" w:rsidRPr="00B057F4">
        <w:t xml:space="preserve"> </w:t>
      </w:r>
      <w:r w:rsidRPr="00B057F4">
        <w:t xml:space="preserve">здійснює контроль за рівнем знань осіб, зазначених в </w:t>
      </w:r>
      <w:r w:rsidR="001F0A0A">
        <w:t xml:space="preserve">пункті </w:t>
      </w:r>
      <w:r w:rsidR="009F36C4" w:rsidRPr="000714F6">
        <w:t>9</w:t>
      </w:r>
      <w:r w:rsidR="00A42DF4">
        <w:t xml:space="preserve"> </w:t>
      </w:r>
      <w:r w:rsidRPr="00B057F4">
        <w:t>та в</w:t>
      </w:r>
      <w:r w:rsidR="00A42DF4">
        <w:t xml:space="preserve"> </w:t>
      </w:r>
      <w:r w:rsidR="001F0A0A">
        <w:t>пункті 10</w:t>
      </w:r>
      <w:r w:rsidR="002B657D" w:rsidRPr="00B057F4">
        <w:t xml:space="preserve"> </w:t>
      </w:r>
      <w:r w:rsidR="0014750E" w:rsidRPr="00B057F4">
        <w:t xml:space="preserve">розділу ІІІ </w:t>
      </w:r>
      <w:r w:rsidRPr="00B057F4">
        <w:t>цього Положення</w:t>
      </w:r>
      <w:r w:rsidR="00D943E9" w:rsidRPr="00B057F4">
        <w:t>, шляхом проведення тестування знань</w:t>
      </w:r>
      <w:r w:rsidRPr="00B057F4">
        <w:t>.</w:t>
      </w:r>
    </w:p>
    <w:p w14:paraId="24011619" w14:textId="77777777" w:rsidR="006321CC" w:rsidRPr="00B057F4" w:rsidRDefault="006321CC" w:rsidP="006321CC">
      <w:pPr>
        <w:rPr>
          <w:sz w:val="24"/>
          <w:szCs w:val="24"/>
        </w:rPr>
      </w:pPr>
    </w:p>
    <w:p w14:paraId="42F2EAE7" w14:textId="7721DC2E" w:rsidR="006321CC" w:rsidRPr="00B057F4" w:rsidRDefault="006321CC" w:rsidP="006321CC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Ділова репутація </w:t>
      </w:r>
      <w:r w:rsidR="00A31ADA" w:rsidRPr="00B057F4">
        <w:t xml:space="preserve">фізичної особи-підприємця, яка здійснює </w:t>
      </w:r>
      <w:r w:rsidR="00111ACE" w:rsidRPr="00B057F4">
        <w:t xml:space="preserve">посередницьку </w:t>
      </w:r>
      <w:r w:rsidR="00A31ADA" w:rsidRPr="00B057F4">
        <w:t>діяльність</w:t>
      </w:r>
      <w:r w:rsidR="00111ACE" w:rsidRPr="00B057F4">
        <w:t xml:space="preserve"> на ринку фінансового лізингу</w:t>
      </w:r>
      <w:r w:rsidR="00A31ADA" w:rsidRPr="00B057F4">
        <w:t xml:space="preserve">, а також керівника (особи, яка виконує його обов'язки) юридичної особи, що здійснює </w:t>
      </w:r>
      <w:r w:rsidR="00111ACE" w:rsidRPr="00B057F4">
        <w:t xml:space="preserve">посередницьку </w:t>
      </w:r>
      <w:r w:rsidR="00A31ADA" w:rsidRPr="00B057F4">
        <w:t>діяльність</w:t>
      </w:r>
      <w:r w:rsidR="00111ACE" w:rsidRPr="00B057F4">
        <w:t xml:space="preserve"> на ринку фінансового лізингу</w:t>
      </w:r>
      <w:r w:rsidR="00A31ADA" w:rsidRPr="00B057F4">
        <w:t xml:space="preserve">, </w:t>
      </w:r>
      <w:r w:rsidRPr="00B057F4">
        <w:t>є бездоганною, якщо:</w:t>
      </w:r>
    </w:p>
    <w:p w14:paraId="12C60FB6" w14:textId="77777777" w:rsidR="006321CC" w:rsidRPr="00B057F4" w:rsidRDefault="006321CC" w:rsidP="006321CC">
      <w:pPr>
        <w:pStyle w:val="af3"/>
        <w:shd w:val="clear" w:color="auto" w:fill="FFFFFF"/>
        <w:tabs>
          <w:tab w:val="left" w:pos="1134"/>
        </w:tabs>
        <w:ind w:left="709"/>
      </w:pPr>
    </w:p>
    <w:p w14:paraId="37D427E0" w14:textId="322B2DBF" w:rsidR="006321CC" w:rsidRPr="00B057F4" w:rsidRDefault="006321CC" w:rsidP="006321CC">
      <w:pPr>
        <w:pStyle w:val="af3"/>
        <w:numPr>
          <w:ilvl w:val="1"/>
          <w:numId w:val="41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немає судимості, яка не погашена та не знята в установленому законодавством </w:t>
      </w:r>
      <w:r w:rsidR="002650ED" w:rsidRPr="000714F6">
        <w:t xml:space="preserve">України </w:t>
      </w:r>
      <w:r w:rsidRPr="00B057F4">
        <w:t>порядку, за злочини, передбачені розділами VI, VII, XVII Особливої частини Кримінального кодексу України;</w:t>
      </w:r>
    </w:p>
    <w:p w14:paraId="0DD656E5" w14:textId="77777777" w:rsidR="006321CC" w:rsidRPr="00B057F4" w:rsidRDefault="006321CC" w:rsidP="006321CC">
      <w:pPr>
        <w:pStyle w:val="af3"/>
        <w:shd w:val="clear" w:color="auto" w:fill="FFFFFF"/>
        <w:tabs>
          <w:tab w:val="left" w:pos="1134"/>
        </w:tabs>
        <w:ind w:left="709"/>
      </w:pPr>
    </w:p>
    <w:p w14:paraId="610A9982" w14:textId="3D307366" w:rsidR="006321CC" w:rsidRPr="00B057F4" w:rsidRDefault="006321CC" w:rsidP="006321CC">
      <w:pPr>
        <w:pStyle w:val="af3"/>
        <w:numPr>
          <w:ilvl w:val="1"/>
          <w:numId w:val="41"/>
        </w:numPr>
        <w:shd w:val="clear" w:color="auto" w:fill="FFFFFF"/>
        <w:tabs>
          <w:tab w:val="left" w:pos="1134"/>
        </w:tabs>
        <w:ind w:left="0" w:firstLine="709"/>
      </w:pPr>
      <w:r w:rsidRPr="00B057F4">
        <w:t>немає порушення (невиконання або неналежного виконання) зобов'язання фінансового характеру, сума якого перевищує 50 тисяч гривень (або еквівалент цієї суми в іноземній валюті), а строк порушення перевищує 30</w:t>
      </w:r>
      <w:r w:rsidR="0014750E" w:rsidRPr="00B057F4">
        <w:t> </w:t>
      </w:r>
      <w:r w:rsidRPr="00B057F4">
        <w:t xml:space="preserve">календарних днів </w:t>
      </w:r>
      <w:r w:rsidR="00997B6F" w:rsidRPr="00A85F9F">
        <w:t>поспіль</w:t>
      </w:r>
      <w:r w:rsidRPr="00A85F9F">
        <w:t xml:space="preserve"> </w:t>
      </w:r>
      <w:r w:rsidRPr="00B057F4">
        <w:t>щодо будь-якого банку або іншої юридичної чи фізичної особи протягом останніх трьох років</w:t>
      </w:r>
      <w:r w:rsidR="004956AC">
        <w:t xml:space="preserve"> до дати</w:t>
      </w:r>
      <w:r w:rsidR="00A0596B" w:rsidRPr="00A85F9F">
        <w:t xml:space="preserve"> </w:t>
      </w:r>
      <w:r w:rsidR="00DD2E54" w:rsidRPr="00A85F9F">
        <w:t>обрання/</w:t>
      </w:r>
      <w:r w:rsidR="00A0596B" w:rsidRPr="00A85F9F">
        <w:t>призначення</w:t>
      </w:r>
      <w:r w:rsidR="00663F4B" w:rsidRPr="00A85F9F">
        <w:t xml:space="preserve"> керівника (особи, яка виконує його обов'язки) юридичної особи, що здійснює посередницьку діяльність на ринку фінансового лізингу або до початку надання супровідних послуг фізичною особою-підприємцем</w:t>
      </w:r>
      <w:r w:rsidRPr="00B057F4">
        <w:t>;</w:t>
      </w:r>
    </w:p>
    <w:p w14:paraId="3C85AEBF" w14:textId="77777777" w:rsidR="006321CC" w:rsidRPr="00B057F4" w:rsidRDefault="006321CC" w:rsidP="006321CC">
      <w:pPr>
        <w:pStyle w:val="af3"/>
        <w:shd w:val="clear" w:color="auto" w:fill="FFFFFF"/>
        <w:tabs>
          <w:tab w:val="left" w:pos="1134"/>
        </w:tabs>
        <w:ind w:left="709"/>
      </w:pPr>
    </w:p>
    <w:p w14:paraId="6EB007F6" w14:textId="61144244" w:rsidR="006321CC" w:rsidRPr="00B057F4" w:rsidRDefault="00CB1B5C" w:rsidP="006321CC">
      <w:pPr>
        <w:pStyle w:val="af3"/>
        <w:numPr>
          <w:ilvl w:val="1"/>
          <w:numId w:val="41"/>
        </w:numPr>
        <w:shd w:val="clear" w:color="auto" w:fill="FFFFFF"/>
        <w:tabs>
          <w:tab w:val="left" w:pos="1134"/>
        </w:tabs>
        <w:ind w:left="0" w:firstLine="709"/>
      </w:pPr>
      <w:r w:rsidRPr="00A02997">
        <w:rPr>
          <w:color w:val="000000"/>
          <w:shd w:val="clear" w:color="auto" w:fill="FFFFFF"/>
        </w:rPr>
        <w:t xml:space="preserve">особу не </w:t>
      </w:r>
      <w:proofErr w:type="spellStart"/>
      <w:r w:rsidRPr="00A02997">
        <w:rPr>
          <w:color w:val="000000"/>
          <w:shd w:val="clear" w:color="auto" w:fill="FFFFFF"/>
        </w:rPr>
        <w:t>позбавлено</w:t>
      </w:r>
      <w:proofErr w:type="spellEnd"/>
      <w:r w:rsidRPr="00A02997">
        <w:rPr>
          <w:color w:val="000000"/>
          <w:shd w:val="clear" w:color="auto" w:fill="FFFFFF"/>
        </w:rPr>
        <w:t xml:space="preserve"> права займатися </w:t>
      </w:r>
      <w:r>
        <w:rPr>
          <w:color w:val="000000"/>
          <w:shd w:val="clear" w:color="auto" w:fill="FFFFFF"/>
        </w:rPr>
        <w:t>господарською</w:t>
      </w:r>
      <w:r w:rsidRPr="00A02997">
        <w:rPr>
          <w:color w:val="000000"/>
          <w:shd w:val="clear" w:color="auto" w:fill="FFFFFF"/>
        </w:rPr>
        <w:t xml:space="preserve"> діяльністю </w:t>
      </w:r>
      <w:r>
        <w:rPr>
          <w:color w:val="000000"/>
          <w:shd w:val="clear" w:color="auto" w:fill="FFFFFF"/>
        </w:rPr>
        <w:t xml:space="preserve">або діяльністю пов’язаною з наданням фінансових послуг або діяльністю, пов’язаною з фінансами, чи займати керівні посади </w:t>
      </w:r>
      <w:r w:rsidRPr="00A02997">
        <w:rPr>
          <w:color w:val="000000"/>
          <w:shd w:val="clear" w:color="auto" w:fill="FFFFFF"/>
        </w:rPr>
        <w:t xml:space="preserve">згідно з вироком </w:t>
      </w:r>
      <w:r>
        <w:rPr>
          <w:color w:val="000000"/>
          <w:shd w:val="clear" w:color="auto" w:fill="FFFFFF"/>
        </w:rPr>
        <w:t xml:space="preserve">або іншим рішенням </w:t>
      </w:r>
      <w:r w:rsidRPr="00A02997">
        <w:rPr>
          <w:color w:val="000000"/>
          <w:shd w:val="clear" w:color="auto" w:fill="FFFFFF"/>
        </w:rPr>
        <w:t xml:space="preserve">суду, </w:t>
      </w:r>
      <w:r>
        <w:rPr>
          <w:color w:val="000000"/>
          <w:shd w:val="clear" w:color="auto" w:fill="FFFFFF"/>
        </w:rPr>
        <w:t>який набрав законної сили</w:t>
      </w:r>
      <w:r w:rsidR="006321CC" w:rsidRPr="00B057F4">
        <w:t>;</w:t>
      </w:r>
    </w:p>
    <w:p w14:paraId="13C32B60" w14:textId="77777777" w:rsidR="006321CC" w:rsidRPr="00B057F4" w:rsidRDefault="006321CC" w:rsidP="006321CC">
      <w:pPr>
        <w:pStyle w:val="af3"/>
        <w:shd w:val="clear" w:color="auto" w:fill="FFFFFF"/>
        <w:tabs>
          <w:tab w:val="left" w:pos="1134"/>
        </w:tabs>
        <w:ind w:left="709"/>
      </w:pPr>
    </w:p>
    <w:p w14:paraId="722E4C3E" w14:textId="39283FDC" w:rsidR="006321CC" w:rsidRPr="00B057F4" w:rsidRDefault="006321CC" w:rsidP="006321CC">
      <w:pPr>
        <w:pStyle w:val="af3"/>
        <w:numPr>
          <w:ilvl w:val="1"/>
          <w:numId w:val="41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не було звільнення за статтями 40 (пункти 7, 8 частини першої цієї статті), 41 (крім пунктів 4, 5 частини першої цієї статті) Кодексу законів про працю України (протягом останніх </w:t>
      </w:r>
      <w:r w:rsidR="00DB23F1" w:rsidRPr="00B057F4">
        <w:t xml:space="preserve">трьох </w:t>
      </w:r>
      <w:r w:rsidRPr="00B057F4">
        <w:t>років</w:t>
      </w:r>
      <w:r w:rsidR="00DD2E54" w:rsidRPr="00A85F9F">
        <w:t xml:space="preserve"> </w:t>
      </w:r>
      <w:r w:rsidR="004956AC">
        <w:t>до дати</w:t>
      </w:r>
      <w:r w:rsidR="00663F4B" w:rsidRPr="00A85F9F">
        <w:t xml:space="preserve"> обрання/призначення керівника (особи, яка виконує його обов'язки) юридичної особи, що здійснює посередницьку діяльність на ринку фінансового лізингу або до початку надання супровідних послуг фізичною особою-підприємцем</w:t>
      </w:r>
      <w:r w:rsidRPr="00B057F4">
        <w:t>);</w:t>
      </w:r>
    </w:p>
    <w:p w14:paraId="7022DFDE" w14:textId="77777777" w:rsidR="006321CC" w:rsidRPr="00B057F4" w:rsidRDefault="006321CC" w:rsidP="006321CC">
      <w:pPr>
        <w:pStyle w:val="af3"/>
        <w:shd w:val="clear" w:color="auto" w:fill="FFFFFF"/>
        <w:tabs>
          <w:tab w:val="left" w:pos="1134"/>
        </w:tabs>
        <w:ind w:left="709"/>
      </w:pPr>
    </w:p>
    <w:p w14:paraId="13B844F6" w14:textId="45F20081" w:rsidR="006321CC" w:rsidRPr="00B057F4" w:rsidRDefault="006321CC" w:rsidP="006321CC">
      <w:pPr>
        <w:pStyle w:val="af3"/>
        <w:numPr>
          <w:ilvl w:val="1"/>
          <w:numId w:val="41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не було адміністративного стягнення за порушення вимог </w:t>
      </w:r>
      <w:r w:rsidR="0082309E" w:rsidRPr="00B057F4">
        <w:t>банківського законодавства</w:t>
      </w:r>
      <w:r w:rsidR="00A42DF4">
        <w:t xml:space="preserve"> </w:t>
      </w:r>
      <w:r w:rsidR="009F36C4" w:rsidRPr="000714F6">
        <w:t>України</w:t>
      </w:r>
      <w:r w:rsidR="0082309E" w:rsidRPr="00B057F4">
        <w:t>,</w:t>
      </w:r>
      <w:r w:rsidR="00AF7068" w:rsidRPr="00B057F4">
        <w:t xml:space="preserve"> законодавства</w:t>
      </w:r>
      <w:r w:rsidR="00AF7068" w:rsidRPr="000714F6">
        <w:t xml:space="preserve"> </w:t>
      </w:r>
      <w:r w:rsidR="009F36C4" w:rsidRPr="000714F6">
        <w:t>України</w:t>
      </w:r>
      <w:r w:rsidR="00AF7068" w:rsidRPr="00B057F4">
        <w:t xml:space="preserve"> у сфері надання фінансових </w:t>
      </w:r>
      <w:r w:rsidR="00AF7068" w:rsidRPr="00B057F4">
        <w:lastRenderedPageBreak/>
        <w:t>послуг,</w:t>
      </w:r>
      <w:r w:rsidR="0082309E" w:rsidRPr="00B057F4">
        <w:t xml:space="preserve"> </w:t>
      </w:r>
      <w:r w:rsidRPr="00B057F4">
        <w:t>законодавства України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="0082309E" w:rsidRPr="00B057F4">
        <w:t>, законодавства</w:t>
      </w:r>
      <w:r w:rsidR="0082309E" w:rsidRPr="000714F6">
        <w:t xml:space="preserve"> </w:t>
      </w:r>
      <w:r w:rsidR="009F36C4" w:rsidRPr="000714F6">
        <w:t>України</w:t>
      </w:r>
      <w:r w:rsidR="0082309E" w:rsidRPr="00B057F4">
        <w:t xml:space="preserve"> про захист прав споживачів фінансових послуг</w:t>
      </w:r>
      <w:r w:rsidRPr="00B057F4">
        <w:t xml:space="preserve"> (застосовується протягом одного року з дня настання такої події);</w:t>
      </w:r>
    </w:p>
    <w:p w14:paraId="3A2D7BA3" w14:textId="77777777" w:rsidR="00AF7068" w:rsidRPr="00B057F4" w:rsidRDefault="00AF7068" w:rsidP="00331E31">
      <w:pPr>
        <w:pStyle w:val="af3"/>
      </w:pPr>
    </w:p>
    <w:p w14:paraId="060B53CF" w14:textId="5CBA64B2" w:rsidR="00C678BF" w:rsidRPr="00B057F4" w:rsidRDefault="00331663" w:rsidP="006321CC">
      <w:pPr>
        <w:pStyle w:val="af3"/>
        <w:numPr>
          <w:ilvl w:val="1"/>
          <w:numId w:val="41"/>
        </w:numPr>
        <w:shd w:val="clear" w:color="auto" w:fill="FFFFFF"/>
        <w:tabs>
          <w:tab w:val="left" w:pos="1134"/>
        </w:tabs>
        <w:ind w:left="0" w:firstLine="709"/>
      </w:pPr>
      <w:r w:rsidRPr="00B057F4">
        <w:rPr>
          <w:lang w:eastAsia="ru-RU"/>
        </w:rPr>
        <w:t xml:space="preserve">особа не була керівником юридичної особи, що надає </w:t>
      </w:r>
      <w:r w:rsidR="002C56F0" w:rsidRPr="00B057F4">
        <w:rPr>
          <w:lang w:eastAsia="ru-RU"/>
        </w:rPr>
        <w:t xml:space="preserve">фінансові послуги або </w:t>
      </w:r>
      <w:r w:rsidRPr="00B057F4">
        <w:rPr>
          <w:lang w:eastAsia="ru-RU"/>
        </w:rPr>
        <w:t xml:space="preserve">посередницькі послуги на </w:t>
      </w:r>
      <w:r w:rsidRPr="00B057F4">
        <w:rPr>
          <w:color w:val="333333"/>
          <w:shd w:val="clear" w:color="auto" w:fill="FFFFFF"/>
        </w:rPr>
        <w:t>ринках фінансових послуг,</w:t>
      </w:r>
      <w:r w:rsidRPr="00B057F4">
        <w:rPr>
          <w:lang w:eastAsia="ru-RU"/>
        </w:rPr>
        <w:t xml:space="preserve"> протягом останніх 6 місяців, що п</w:t>
      </w:r>
      <w:r w:rsidR="00C678BF" w:rsidRPr="00B057F4">
        <w:rPr>
          <w:lang w:eastAsia="ru-RU"/>
        </w:rPr>
        <w:t xml:space="preserve">ередували визнанню </w:t>
      </w:r>
      <w:r w:rsidR="003C12EF">
        <w:rPr>
          <w:lang w:eastAsia="ru-RU"/>
        </w:rPr>
        <w:t xml:space="preserve">такої юридичної особи </w:t>
      </w:r>
      <w:r w:rsidR="00C678BF" w:rsidRPr="00B057F4">
        <w:rPr>
          <w:lang w:eastAsia="ru-RU"/>
        </w:rPr>
        <w:t>банкрутом</w:t>
      </w:r>
      <w:r w:rsidR="00C678BF" w:rsidRPr="00B057F4">
        <w:rPr>
          <w:color w:val="212121"/>
        </w:rPr>
        <w:t>;</w:t>
      </w:r>
    </w:p>
    <w:p w14:paraId="6E3F9763" w14:textId="77777777" w:rsidR="00C678BF" w:rsidRPr="00B057F4" w:rsidRDefault="00C678BF" w:rsidP="00B057F4">
      <w:pPr>
        <w:pStyle w:val="af3"/>
        <w:rPr>
          <w:color w:val="212121"/>
        </w:rPr>
      </w:pPr>
    </w:p>
    <w:p w14:paraId="6A1E4307" w14:textId="08C76E49" w:rsidR="00AF7068" w:rsidRPr="00B057F4" w:rsidRDefault="00C678BF" w:rsidP="006321CC">
      <w:pPr>
        <w:pStyle w:val="af3"/>
        <w:numPr>
          <w:ilvl w:val="1"/>
          <w:numId w:val="41"/>
        </w:numPr>
        <w:shd w:val="clear" w:color="auto" w:fill="FFFFFF"/>
        <w:tabs>
          <w:tab w:val="left" w:pos="1134"/>
        </w:tabs>
        <w:ind w:left="0" w:firstLine="709"/>
      </w:pPr>
      <w:r w:rsidRPr="00B057F4">
        <w:rPr>
          <w:color w:val="212121"/>
        </w:rPr>
        <w:t>особу не було визнано банкрутом</w:t>
      </w:r>
      <w:r w:rsidR="003C12EF">
        <w:rPr>
          <w:color w:val="212121"/>
        </w:rPr>
        <w:t xml:space="preserve"> </w:t>
      </w:r>
      <w:r w:rsidR="003C12EF">
        <w:rPr>
          <w:color w:val="333333"/>
          <w:shd w:val="clear" w:color="auto" w:fill="FFFFFF"/>
        </w:rPr>
        <w:t>у справі про неплатоспроможність щодо фізичної особи</w:t>
      </w:r>
      <w:r w:rsidRPr="00B057F4">
        <w:rPr>
          <w:color w:val="212121"/>
        </w:rPr>
        <w:t>.</w:t>
      </w:r>
    </w:p>
    <w:p w14:paraId="62B9FE3A" w14:textId="77777777" w:rsidR="006321CC" w:rsidRPr="00B057F4" w:rsidRDefault="006321CC" w:rsidP="006321CC">
      <w:pPr>
        <w:pStyle w:val="af3"/>
        <w:shd w:val="clear" w:color="auto" w:fill="FFFFFF"/>
        <w:tabs>
          <w:tab w:val="left" w:pos="1134"/>
        </w:tabs>
        <w:ind w:left="709"/>
      </w:pPr>
    </w:p>
    <w:p w14:paraId="4717D4DD" w14:textId="0EADEA68" w:rsidR="00F67042" w:rsidRPr="00B057F4" w:rsidRDefault="00F67042" w:rsidP="006321CC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Агент має право розпочати діяльність із надання </w:t>
      </w:r>
      <w:r w:rsidR="00EB3226" w:rsidRPr="00B057F4">
        <w:t xml:space="preserve">посередницьких </w:t>
      </w:r>
      <w:r w:rsidRPr="00B057F4">
        <w:t xml:space="preserve">послуг на ринку фінансового лізингу в інтересах лізингодавця після оприлюднення лізингодавцем інформації про агента на </w:t>
      </w:r>
      <w:r w:rsidR="00331663" w:rsidRPr="00B057F4">
        <w:t>власному</w:t>
      </w:r>
      <w:r w:rsidRPr="00B057F4">
        <w:t xml:space="preserve"> веб</w:t>
      </w:r>
      <w:r w:rsidR="00652B1A" w:rsidRPr="00B057F4">
        <w:t>сайті</w:t>
      </w:r>
      <w:r w:rsidRPr="00B057F4">
        <w:t>.</w:t>
      </w:r>
    </w:p>
    <w:p w14:paraId="17723B20" w14:textId="77777777" w:rsidR="00661239" w:rsidRPr="00B057F4" w:rsidRDefault="00661239" w:rsidP="00661239">
      <w:pPr>
        <w:pStyle w:val="af3"/>
        <w:shd w:val="clear" w:color="auto" w:fill="FFFFFF"/>
        <w:tabs>
          <w:tab w:val="left" w:pos="1134"/>
        </w:tabs>
        <w:ind w:left="709"/>
      </w:pPr>
    </w:p>
    <w:p w14:paraId="40BFA644" w14:textId="0511F866" w:rsidR="00661239" w:rsidRPr="00B057F4" w:rsidRDefault="00661239" w:rsidP="00661239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Обов'язок щодо повідомлення агента про оприлюднення лізингодавцем інформації про агента на </w:t>
      </w:r>
      <w:r w:rsidR="00331663" w:rsidRPr="00B057F4">
        <w:t>власному</w:t>
      </w:r>
      <w:r w:rsidRPr="00B057F4">
        <w:t xml:space="preserve"> </w:t>
      </w:r>
      <w:r w:rsidR="009C27D5" w:rsidRPr="00B057F4">
        <w:t>вебс</w:t>
      </w:r>
      <w:r w:rsidR="00652B1A" w:rsidRPr="00B057F4">
        <w:t>айті</w:t>
      </w:r>
      <w:r w:rsidRPr="00B057F4">
        <w:t xml:space="preserve"> покладається на лізингодавця.</w:t>
      </w:r>
    </w:p>
    <w:p w14:paraId="66E460B9" w14:textId="77777777" w:rsidR="00AF28B3" w:rsidRPr="00B057F4" w:rsidRDefault="00AF28B3" w:rsidP="002573BF">
      <w:pPr>
        <w:pStyle w:val="af3"/>
      </w:pPr>
    </w:p>
    <w:p w14:paraId="24A140FB" w14:textId="159C0F43" w:rsidR="00AF28B3" w:rsidRPr="00B057F4" w:rsidRDefault="00AF28B3" w:rsidP="00661239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 Лізингодавець здійснює контроль за відповідністю діяльності агента вимогам законодавства України у сфері фінансового лізингу та законодавства </w:t>
      </w:r>
      <w:r w:rsidR="009F36C4" w:rsidRPr="000714F6">
        <w:t>України</w:t>
      </w:r>
      <w:r w:rsidRPr="000714F6">
        <w:t xml:space="preserve"> </w:t>
      </w:r>
      <w:r w:rsidRPr="00B057F4">
        <w:t xml:space="preserve">про захист прав споживачів фінансових послуг. Відповідальність </w:t>
      </w:r>
      <w:r w:rsidR="003C12EF">
        <w:t xml:space="preserve">перед третіми особами </w:t>
      </w:r>
      <w:r w:rsidRPr="00B057F4">
        <w:t>за дії або бездіяльність агента під час надання послуги фінансового лізингу покладається на лізинго</w:t>
      </w:r>
      <w:r w:rsidR="004B6603" w:rsidRPr="00B057F4">
        <w:t>давця</w:t>
      </w:r>
      <w:r w:rsidRPr="00B057F4">
        <w:t>.</w:t>
      </w:r>
    </w:p>
    <w:p w14:paraId="3F2002D1" w14:textId="77777777" w:rsidR="00FE339D" w:rsidRPr="00B057F4" w:rsidRDefault="00FE339D" w:rsidP="002C16D4">
      <w:pPr>
        <w:pStyle w:val="af3"/>
      </w:pPr>
    </w:p>
    <w:p w14:paraId="161804F4" w14:textId="796B6193" w:rsidR="00F67042" w:rsidRPr="00B057F4" w:rsidRDefault="00661239" w:rsidP="00661239">
      <w:pPr>
        <w:pStyle w:val="af3"/>
        <w:numPr>
          <w:ilvl w:val="0"/>
          <w:numId w:val="9"/>
        </w:numPr>
        <w:shd w:val="clear" w:color="auto" w:fill="FFFFFF"/>
        <w:ind w:left="0" w:firstLine="0"/>
        <w:jc w:val="center"/>
        <w:outlineLvl w:val="0"/>
        <w:rPr>
          <w:bCs/>
        </w:rPr>
      </w:pPr>
      <w:r w:rsidRPr="00B057F4">
        <w:rPr>
          <w:bCs/>
        </w:rPr>
        <w:t xml:space="preserve"> </w:t>
      </w:r>
      <w:r w:rsidR="00F67042" w:rsidRPr="00B057F4">
        <w:rPr>
          <w:bCs/>
        </w:rPr>
        <w:t>Особливості надання допоміжних послуг</w:t>
      </w:r>
    </w:p>
    <w:p w14:paraId="08D4A4BB" w14:textId="77777777" w:rsidR="00F67042" w:rsidRPr="00B057F4" w:rsidRDefault="00F67042" w:rsidP="00F67042">
      <w:pPr>
        <w:pStyle w:val="af3"/>
        <w:shd w:val="clear" w:color="auto" w:fill="FFFFFF"/>
        <w:tabs>
          <w:tab w:val="left" w:pos="1134"/>
        </w:tabs>
        <w:ind w:left="709"/>
      </w:pPr>
    </w:p>
    <w:p w14:paraId="26A1EB98" w14:textId="07E53061" w:rsidR="00D82F82" w:rsidRPr="00B057F4" w:rsidRDefault="00661239" w:rsidP="00661239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Лізингодавець визначає згідно з вимогами розділу </w:t>
      </w:r>
      <w:r w:rsidR="00E56D41" w:rsidRPr="00B057F4">
        <w:t>І</w:t>
      </w:r>
      <w:r w:rsidR="00E56D41" w:rsidRPr="00B057F4">
        <w:rPr>
          <w:lang w:val="en-US"/>
        </w:rPr>
        <w:t>V</w:t>
      </w:r>
      <w:r w:rsidR="00E56D41" w:rsidRPr="00B057F4">
        <w:t xml:space="preserve"> </w:t>
      </w:r>
      <w:r w:rsidRPr="00B057F4">
        <w:t xml:space="preserve">цього Положення перелік осіб для надання </w:t>
      </w:r>
      <w:proofErr w:type="spellStart"/>
      <w:r w:rsidRPr="00B057F4">
        <w:t>лізингоодержувачу</w:t>
      </w:r>
      <w:proofErr w:type="spellEnd"/>
      <w:r w:rsidRPr="00B057F4">
        <w:t xml:space="preserve"> допоміжних послуг, вартість яких включено до складу лізингових платежів або</w:t>
      </w:r>
      <w:bookmarkStart w:id="3" w:name="_GoBack"/>
      <w:bookmarkEnd w:id="3"/>
      <w:r w:rsidRPr="00B057F4">
        <w:t xml:space="preserve"> </w:t>
      </w:r>
      <w:r w:rsidR="006F6F7D" w:rsidRPr="00A85F9F">
        <w:t>відшкодову</w:t>
      </w:r>
      <w:r w:rsidR="00FB52E0">
        <w:t>є</w:t>
      </w:r>
      <w:r w:rsidR="006F6F7D" w:rsidRPr="00A85F9F">
        <w:t>ться</w:t>
      </w:r>
      <w:r w:rsidRPr="00B057F4">
        <w:t xml:space="preserve"> чи </w:t>
      </w:r>
      <w:r w:rsidR="00FB52E0">
        <w:t>сплачує</w:t>
      </w:r>
      <w:r w:rsidRPr="000714F6">
        <w:t>ться</w:t>
      </w:r>
      <w:r w:rsidRPr="00B057F4">
        <w:t xml:space="preserve"> </w:t>
      </w:r>
      <w:proofErr w:type="spellStart"/>
      <w:r w:rsidRPr="00B057F4">
        <w:t>лізингоодержувачем</w:t>
      </w:r>
      <w:proofErr w:type="spellEnd"/>
      <w:r w:rsidRPr="00B057F4">
        <w:t xml:space="preserve"> додатково до лізингових платежів</w:t>
      </w:r>
      <w:r w:rsidR="009C27D5" w:rsidRPr="00B057F4">
        <w:t xml:space="preserve"> </w:t>
      </w:r>
      <w:r w:rsidRPr="00B057F4">
        <w:t>(далі ‒ перелік осіб).</w:t>
      </w:r>
    </w:p>
    <w:p w14:paraId="07FC3561" w14:textId="25FA5BDB" w:rsidR="00F77845" w:rsidRPr="00B057F4" w:rsidRDefault="00D82F82" w:rsidP="00D82F82">
      <w:pPr>
        <w:shd w:val="clear" w:color="auto" w:fill="FFFFFF"/>
        <w:tabs>
          <w:tab w:val="left" w:pos="1134"/>
        </w:tabs>
      </w:pPr>
      <w:r w:rsidRPr="00B057F4">
        <w:tab/>
      </w:r>
      <w:proofErr w:type="spellStart"/>
      <w:r w:rsidR="00F77845" w:rsidRPr="00B057F4">
        <w:t>Лізингоодержувач</w:t>
      </w:r>
      <w:proofErr w:type="spellEnd"/>
      <w:r w:rsidR="00F77845" w:rsidRPr="00B057F4">
        <w:t xml:space="preserve"> має право обрати особу для отримання допоміжних послуг з переліку осіб, визначеного лізингодавцем (за наявності такого переліку)</w:t>
      </w:r>
      <w:r w:rsidRPr="00B057F4">
        <w:t>.</w:t>
      </w:r>
    </w:p>
    <w:p w14:paraId="6AD1F6DF" w14:textId="2CB05C5F" w:rsidR="00661239" w:rsidRPr="00B057F4" w:rsidRDefault="00D82F82" w:rsidP="00F656EA">
      <w:pPr>
        <w:shd w:val="clear" w:color="auto" w:fill="FFFFFF"/>
        <w:tabs>
          <w:tab w:val="left" w:pos="1134"/>
        </w:tabs>
      </w:pPr>
      <w:r w:rsidRPr="00B057F4">
        <w:tab/>
        <w:t xml:space="preserve">Лізингодавець надає перелік осіб на вимогу </w:t>
      </w:r>
      <w:proofErr w:type="spellStart"/>
      <w:r w:rsidR="00355FC9">
        <w:t>лізинго</w:t>
      </w:r>
      <w:r w:rsidR="00355FC9" w:rsidRPr="00DB0BF0">
        <w:t>одержувача</w:t>
      </w:r>
      <w:proofErr w:type="spellEnd"/>
      <w:r w:rsidR="00355FC9" w:rsidRPr="00DB0BF0">
        <w:t xml:space="preserve"> </w:t>
      </w:r>
      <w:r w:rsidRPr="00B057F4">
        <w:t>в письмовій чи електронній формі за його вибором.</w:t>
      </w:r>
      <w:r w:rsidR="00661239" w:rsidRPr="00B057F4">
        <w:t xml:space="preserve"> </w:t>
      </w:r>
    </w:p>
    <w:p w14:paraId="1D60BA5E" w14:textId="77777777" w:rsidR="00661239" w:rsidRPr="00B057F4" w:rsidRDefault="00661239" w:rsidP="00661239">
      <w:pPr>
        <w:pStyle w:val="af3"/>
        <w:shd w:val="clear" w:color="auto" w:fill="FFFFFF"/>
        <w:tabs>
          <w:tab w:val="left" w:pos="1134"/>
        </w:tabs>
        <w:ind w:left="709"/>
      </w:pPr>
    </w:p>
    <w:p w14:paraId="7C980EE3" w14:textId="56AEC07C" w:rsidR="00661239" w:rsidRPr="00B057F4" w:rsidRDefault="00661239" w:rsidP="00661239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>Фізична особа-підприємець</w:t>
      </w:r>
      <w:r w:rsidR="00A62A83" w:rsidRPr="00B057F4">
        <w:t xml:space="preserve"> – надавач допоміжних послуг</w:t>
      </w:r>
      <w:r w:rsidRPr="00B057F4">
        <w:t>, а також юридична особа</w:t>
      </w:r>
      <w:r w:rsidR="00A62A83" w:rsidRPr="00B057F4">
        <w:t xml:space="preserve"> – надавач допоміжних послуг</w:t>
      </w:r>
      <w:r w:rsidRPr="00B057F4">
        <w:t xml:space="preserve"> для включення до переліку осіб, повинні відповідати таким вимогам:</w:t>
      </w:r>
    </w:p>
    <w:p w14:paraId="466CDAD2" w14:textId="2BA2731B" w:rsidR="00661239" w:rsidRPr="00B057F4" w:rsidRDefault="00661239" w:rsidP="00661239">
      <w:pPr>
        <w:pStyle w:val="af3"/>
        <w:shd w:val="clear" w:color="auto" w:fill="FFFFFF"/>
        <w:tabs>
          <w:tab w:val="left" w:pos="1134"/>
        </w:tabs>
        <w:ind w:left="709"/>
        <w:rPr>
          <w:sz w:val="24"/>
          <w:szCs w:val="24"/>
        </w:rPr>
      </w:pPr>
    </w:p>
    <w:p w14:paraId="245B6B8E" w14:textId="0A71FD49" w:rsidR="00661239" w:rsidRPr="00B057F4" w:rsidRDefault="00661239" w:rsidP="00661239">
      <w:pPr>
        <w:pStyle w:val="af3"/>
        <w:numPr>
          <w:ilvl w:val="1"/>
          <w:numId w:val="44"/>
        </w:numPr>
        <w:shd w:val="clear" w:color="auto" w:fill="FFFFFF"/>
        <w:tabs>
          <w:tab w:val="left" w:pos="1134"/>
        </w:tabs>
        <w:ind w:left="0" w:firstLine="709"/>
      </w:pPr>
      <w:r w:rsidRPr="00B057F4">
        <w:lastRenderedPageBreak/>
        <w:t>мати право на здійснення діяльності з надання відповідної допоміжної послуги;</w:t>
      </w:r>
    </w:p>
    <w:p w14:paraId="520E9FE0" w14:textId="77777777" w:rsidR="00661239" w:rsidRPr="00B057F4" w:rsidRDefault="00661239" w:rsidP="00661239">
      <w:pPr>
        <w:pStyle w:val="af3"/>
        <w:shd w:val="clear" w:color="auto" w:fill="FFFFFF"/>
        <w:tabs>
          <w:tab w:val="left" w:pos="1134"/>
        </w:tabs>
        <w:ind w:left="709"/>
      </w:pPr>
    </w:p>
    <w:p w14:paraId="6239F808" w14:textId="261787CB" w:rsidR="00661239" w:rsidRPr="00B057F4" w:rsidRDefault="00661239" w:rsidP="00661239">
      <w:pPr>
        <w:pStyle w:val="af3"/>
        <w:numPr>
          <w:ilvl w:val="1"/>
          <w:numId w:val="44"/>
        </w:numPr>
        <w:shd w:val="clear" w:color="auto" w:fill="FFFFFF"/>
        <w:tabs>
          <w:tab w:val="left" w:pos="1134"/>
        </w:tabs>
        <w:ind w:left="0" w:firstLine="709"/>
      </w:pPr>
      <w:r w:rsidRPr="00B057F4">
        <w:t>мати достатню кількість кваліфікованих співробітників та обладнання необхідного для належного надання допоміжних послуг</w:t>
      </w:r>
      <w:r w:rsidR="00E75A90" w:rsidRPr="00B057F4">
        <w:t>.</w:t>
      </w:r>
    </w:p>
    <w:p w14:paraId="12269F2A" w14:textId="605B5A7B" w:rsidR="00661239" w:rsidRPr="00B057F4" w:rsidRDefault="00661239" w:rsidP="002C16D4">
      <w:pPr>
        <w:shd w:val="clear" w:color="auto" w:fill="FFFFFF"/>
        <w:tabs>
          <w:tab w:val="left" w:pos="1134"/>
        </w:tabs>
      </w:pPr>
    </w:p>
    <w:p w14:paraId="6FEE6851" w14:textId="5C592D9B" w:rsidR="009E677C" w:rsidRPr="00B057F4" w:rsidRDefault="00661239" w:rsidP="007468CA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Лізингодавець розміщує у вільному доступі та забезпечує актуалізацію інформації про </w:t>
      </w:r>
      <w:r w:rsidR="00D82F82" w:rsidRPr="00B057F4">
        <w:t>вимоги до осіб, як</w:t>
      </w:r>
      <w:r w:rsidR="00F64F6E" w:rsidRPr="00B057F4">
        <w:t>их він залучає для</w:t>
      </w:r>
      <w:r w:rsidR="00D82F82" w:rsidRPr="00B057F4">
        <w:t xml:space="preserve"> нада</w:t>
      </w:r>
      <w:r w:rsidR="00F64F6E" w:rsidRPr="00B057F4">
        <w:t>ння</w:t>
      </w:r>
      <w:r w:rsidR="00D82F82" w:rsidRPr="00B057F4">
        <w:t xml:space="preserve"> </w:t>
      </w:r>
      <w:r w:rsidR="00F64F6E" w:rsidRPr="00B057F4">
        <w:t>допоміжних</w:t>
      </w:r>
      <w:r w:rsidR="00D82F82" w:rsidRPr="00B057F4">
        <w:t xml:space="preserve"> послуг </w:t>
      </w:r>
      <w:r w:rsidR="008F6D63" w:rsidRPr="00B057F4">
        <w:t xml:space="preserve">до відповідних договорів, правила співпраці лізингодавця з такими особами, </w:t>
      </w:r>
      <w:r w:rsidR="00D82F82" w:rsidRPr="00B057F4">
        <w:t>а також</w:t>
      </w:r>
      <w:r w:rsidR="00F64F6E" w:rsidRPr="00B057F4">
        <w:t xml:space="preserve"> їх</w:t>
      </w:r>
      <w:r w:rsidR="00D82F82" w:rsidRPr="00B057F4">
        <w:t xml:space="preserve"> перелік</w:t>
      </w:r>
      <w:r w:rsidRPr="00B057F4">
        <w:t>, на власн</w:t>
      </w:r>
      <w:r w:rsidR="00D6507E" w:rsidRPr="00B057F4">
        <w:t xml:space="preserve">ому </w:t>
      </w:r>
      <w:r w:rsidRPr="00B057F4">
        <w:t>вебс</w:t>
      </w:r>
      <w:r w:rsidR="00D6507E" w:rsidRPr="00B057F4">
        <w:t>айті</w:t>
      </w:r>
      <w:r w:rsidRPr="00B057F4">
        <w:t xml:space="preserve"> із забезпеченням можливості її перегляду</w:t>
      </w:r>
      <w:r w:rsidR="009E677C" w:rsidRPr="00B057F4">
        <w:t xml:space="preserve">, шляхом розміщення </w:t>
      </w:r>
      <w:r w:rsidR="00CE646D" w:rsidRPr="000714F6">
        <w:t xml:space="preserve">таких </w:t>
      </w:r>
      <w:r w:rsidR="009E677C" w:rsidRPr="00B057F4">
        <w:t>відомостей:</w:t>
      </w:r>
    </w:p>
    <w:p w14:paraId="2144C186" w14:textId="220CAB98" w:rsidR="007468CA" w:rsidRPr="00B057F4" w:rsidRDefault="007468CA" w:rsidP="00C102C3">
      <w:pPr>
        <w:shd w:val="clear" w:color="auto" w:fill="FFFFFF"/>
        <w:tabs>
          <w:tab w:val="left" w:pos="1134"/>
        </w:tabs>
      </w:pPr>
    </w:p>
    <w:p w14:paraId="1772717D" w14:textId="06112088" w:rsidR="009E677C" w:rsidRPr="00B057F4" w:rsidRDefault="009E677C" w:rsidP="009E677C">
      <w:pPr>
        <w:pStyle w:val="af3"/>
        <w:numPr>
          <w:ilvl w:val="1"/>
          <w:numId w:val="3"/>
        </w:numPr>
        <w:ind w:left="0" w:firstLine="709"/>
        <w:rPr>
          <w:rFonts w:eastAsia="Calibri"/>
          <w:lang w:eastAsia="en-US"/>
        </w:rPr>
      </w:pPr>
      <w:r w:rsidRPr="00B057F4">
        <w:rPr>
          <w:rFonts w:eastAsia="Calibri"/>
          <w:lang w:eastAsia="en-US"/>
        </w:rPr>
        <w:t>найменування юридичної особи</w:t>
      </w:r>
      <w:r w:rsidR="00A62A83" w:rsidRPr="00B057F4">
        <w:rPr>
          <w:rFonts w:eastAsia="Calibri"/>
          <w:lang w:eastAsia="en-US"/>
        </w:rPr>
        <w:t xml:space="preserve"> </w:t>
      </w:r>
      <w:r w:rsidR="00A62A83" w:rsidRPr="00B057F4">
        <w:t>– надавача допоміжних послуг</w:t>
      </w:r>
      <w:r w:rsidRPr="00B057F4">
        <w:rPr>
          <w:rFonts w:eastAsia="Calibri"/>
          <w:lang w:eastAsia="en-US"/>
        </w:rPr>
        <w:t xml:space="preserve"> або прізвище, ім’я, по </w:t>
      </w:r>
      <w:r w:rsidR="0064345F" w:rsidRPr="00B057F4">
        <w:rPr>
          <w:rFonts w:eastAsia="Calibri"/>
          <w:lang w:eastAsia="en-US"/>
        </w:rPr>
        <w:t xml:space="preserve">- </w:t>
      </w:r>
      <w:r w:rsidRPr="00B057F4">
        <w:rPr>
          <w:rFonts w:eastAsia="Calibri"/>
          <w:lang w:eastAsia="en-US"/>
        </w:rPr>
        <w:t>батькові фізичної особи – підприємця</w:t>
      </w:r>
      <w:r w:rsidR="00A62A83" w:rsidRPr="00B057F4">
        <w:rPr>
          <w:rFonts w:eastAsia="Calibri"/>
          <w:lang w:eastAsia="en-US"/>
        </w:rPr>
        <w:t xml:space="preserve"> </w:t>
      </w:r>
      <w:r w:rsidR="00A62A83" w:rsidRPr="00B057F4">
        <w:t>– надавача допоміжних послуг</w:t>
      </w:r>
      <w:r w:rsidRPr="00B057F4">
        <w:rPr>
          <w:rFonts w:eastAsia="Calibri"/>
          <w:lang w:eastAsia="en-US"/>
        </w:rPr>
        <w:t>;</w:t>
      </w:r>
    </w:p>
    <w:p w14:paraId="51E786BC" w14:textId="77777777" w:rsidR="009E677C" w:rsidRPr="00B057F4" w:rsidRDefault="009E677C" w:rsidP="00C102C3">
      <w:pPr>
        <w:pStyle w:val="af3"/>
        <w:ind w:left="709"/>
        <w:rPr>
          <w:rFonts w:eastAsia="Calibri"/>
          <w:lang w:eastAsia="en-US"/>
        </w:rPr>
      </w:pPr>
    </w:p>
    <w:p w14:paraId="1DD5D3FB" w14:textId="51556512" w:rsidR="007468CA" w:rsidRPr="00B057F4" w:rsidRDefault="009E677C" w:rsidP="002945C2">
      <w:pPr>
        <w:pStyle w:val="af3"/>
        <w:numPr>
          <w:ilvl w:val="1"/>
          <w:numId w:val="3"/>
        </w:numPr>
        <w:ind w:left="0" w:firstLine="709"/>
        <w:rPr>
          <w:rFonts w:eastAsia="Calibri"/>
          <w:lang w:eastAsia="en-US"/>
        </w:rPr>
      </w:pPr>
      <w:r w:rsidRPr="00B057F4">
        <w:rPr>
          <w:rFonts w:eastAsia="Calibri"/>
          <w:lang w:eastAsia="en-US"/>
        </w:rPr>
        <w:t xml:space="preserve">ідентифікаційний код юридичної особи, яка надає допоміжні послуги, в </w:t>
      </w:r>
      <w:r w:rsidR="00E23743" w:rsidRPr="000714F6">
        <w:t>Реєстрі</w:t>
      </w:r>
      <w:r w:rsidRPr="00B057F4">
        <w:rPr>
          <w:rFonts w:eastAsia="Calibri"/>
          <w:lang w:eastAsia="en-US"/>
        </w:rPr>
        <w:t xml:space="preserve"> підприємств </w:t>
      </w:r>
      <w:r w:rsidR="00E23743" w:rsidRPr="000714F6">
        <w:t>та</w:t>
      </w:r>
      <w:r w:rsidRPr="00B057F4">
        <w:rPr>
          <w:rFonts w:eastAsia="Calibri"/>
          <w:lang w:eastAsia="en-US"/>
        </w:rPr>
        <w:t xml:space="preserve"> організацій</w:t>
      </w:r>
      <w:r w:rsidR="00A42DF4">
        <w:rPr>
          <w:rFonts w:eastAsia="Calibri"/>
          <w:lang w:eastAsia="en-US"/>
        </w:rPr>
        <w:t xml:space="preserve"> </w:t>
      </w:r>
      <w:r w:rsidRPr="00B057F4">
        <w:rPr>
          <w:rFonts w:eastAsia="Calibri"/>
          <w:lang w:eastAsia="en-US"/>
        </w:rPr>
        <w:t xml:space="preserve">або реєстраційний номер облікової картки платника податків фізичної особи-підприємця; </w:t>
      </w:r>
    </w:p>
    <w:p w14:paraId="199FBFEA" w14:textId="77777777" w:rsidR="00DF675F" w:rsidRPr="00B057F4" w:rsidRDefault="00DF675F" w:rsidP="00C102C3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6C3AE13F" w14:textId="699A7947" w:rsidR="007468CA" w:rsidRPr="00B057F4" w:rsidRDefault="007468CA" w:rsidP="00C102C3">
      <w:pPr>
        <w:pStyle w:val="af3"/>
        <w:numPr>
          <w:ilvl w:val="1"/>
          <w:numId w:val="3"/>
        </w:numPr>
        <w:ind w:left="0" w:firstLine="709"/>
      </w:pPr>
      <w:r w:rsidRPr="00B057F4">
        <w:t>перелік допоміжних послуг, для надання яких лізингодавець залучає особу</w:t>
      </w:r>
      <w:r w:rsidR="009E677C" w:rsidRPr="00B057F4">
        <w:t>;</w:t>
      </w:r>
    </w:p>
    <w:p w14:paraId="2FFB52EF" w14:textId="77777777" w:rsidR="002945C2" w:rsidRPr="00B057F4" w:rsidRDefault="002945C2" w:rsidP="002945C2">
      <w:pPr>
        <w:pStyle w:val="af3"/>
      </w:pPr>
    </w:p>
    <w:p w14:paraId="04AF54E9" w14:textId="5547C5D1" w:rsidR="00BB14E2" w:rsidRPr="00B057F4" w:rsidRDefault="007468CA" w:rsidP="00C102C3">
      <w:pPr>
        <w:pStyle w:val="af3"/>
        <w:numPr>
          <w:ilvl w:val="1"/>
          <w:numId w:val="3"/>
        </w:numPr>
        <w:ind w:left="0" w:firstLine="709"/>
      </w:pPr>
      <w:r w:rsidRPr="00B057F4">
        <w:t>запевнення лізингодавця про здійснення перевірки надавача допоміжних послуг вимогам, установлени</w:t>
      </w:r>
      <w:r w:rsidR="000B31AA" w:rsidRPr="00B057F4">
        <w:t>х</w:t>
      </w:r>
      <w:r w:rsidRPr="00B057F4">
        <w:t xml:space="preserve"> цим Положенням</w:t>
      </w:r>
      <w:r w:rsidR="00BB14E2" w:rsidRPr="00B057F4">
        <w:t>;</w:t>
      </w:r>
    </w:p>
    <w:p w14:paraId="3617F71E" w14:textId="77777777" w:rsidR="00BB14E2" w:rsidRPr="00B057F4" w:rsidRDefault="00BB14E2" w:rsidP="00F656EA">
      <w:pPr>
        <w:pStyle w:val="af3"/>
      </w:pPr>
    </w:p>
    <w:p w14:paraId="1F86DECD" w14:textId="745B9534" w:rsidR="007468CA" w:rsidRPr="00B057F4" w:rsidRDefault="00BB14E2" w:rsidP="00C102C3">
      <w:pPr>
        <w:pStyle w:val="af3"/>
        <w:numPr>
          <w:ilvl w:val="1"/>
          <w:numId w:val="3"/>
        </w:numPr>
        <w:ind w:left="0" w:firstLine="709"/>
      </w:pPr>
      <w:r w:rsidRPr="00B057F4">
        <w:rPr>
          <w:shd w:val="clear" w:color="auto" w:fill="FFFFFF"/>
        </w:rPr>
        <w:t> розмір та умови сплати платежів за допоміжні послуги,</w:t>
      </w:r>
      <w:r w:rsidR="002A2A38" w:rsidRPr="00B057F4">
        <w:t xml:space="preserve"> вартість яких не включена в розмір лізингових платежів та компенсується </w:t>
      </w:r>
      <w:proofErr w:type="spellStart"/>
      <w:r w:rsidR="002A2A38" w:rsidRPr="00B057F4">
        <w:t>лізингоодержувачем</w:t>
      </w:r>
      <w:proofErr w:type="spellEnd"/>
      <w:r w:rsidR="002A2A38" w:rsidRPr="00B057F4">
        <w:t xml:space="preserve"> лізингодавцю додатково до лізингових платежів,</w:t>
      </w:r>
      <w:r w:rsidRPr="00B057F4">
        <w:rPr>
          <w:shd w:val="clear" w:color="auto" w:fill="FFFFFF"/>
        </w:rPr>
        <w:t xml:space="preserve"> </w:t>
      </w:r>
      <w:r w:rsidR="002A2A38" w:rsidRPr="00B057F4">
        <w:rPr>
          <w:shd w:val="clear" w:color="auto" w:fill="FFFFFF"/>
        </w:rPr>
        <w:t>та які</w:t>
      </w:r>
      <w:r w:rsidRPr="00B057F4">
        <w:rPr>
          <w:shd w:val="clear" w:color="auto" w:fill="FFFFFF"/>
        </w:rPr>
        <w:t xml:space="preserve"> є обов’язковими для укладення договору фінансового лізингу</w:t>
      </w:r>
      <w:r w:rsidR="00EC49B5" w:rsidRPr="00B057F4">
        <w:t xml:space="preserve"> чи можуть надаватися протягом строку дії договору фінансового лізингу</w:t>
      </w:r>
      <w:r w:rsidR="00410DBF" w:rsidRPr="00B057F4">
        <w:rPr>
          <w:shd w:val="clear" w:color="auto" w:fill="FFFFFF"/>
        </w:rPr>
        <w:t>;</w:t>
      </w:r>
    </w:p>
    <w:p w14:paraId="3C5C0050" w14:textId="6469913A" w:rsidR="007F48C6" w:rsidRPr="00B057F4" w:rsidRDefault="007F48C6" w:rsidP="00F64F6E">
      <w:pPr>
        <w:pStyle w:val="af3"/>
      </w:pPr>
    </w:p>
    <w:p w14:paraId="437EFB60" w14:textId="3233F29A" w:rsidR="00410DBF" w:rsidRPr="00B057F4" w:rsidRDefault="00410DBF" w:rsidP="00410DBF">
      <w:pPr>
        <w:ind w:firstLine="708"/>
      </w:pPr>
      <w:r w:rsidRPr="00B057F4">
        <w:t xml:space="preserve">6) необхідність укладення </w:t>
      </w:r>
      <w:proofErr w:type="spellStart"/>
      <w:r w:rsidR="002A2A38" w:rsidRPr="00B057F4">
        <w:t>лі</w:t>
      </w:r>
      <w:r w:rsidR="003461C7" w:rsidRPr="00B057F4">
        <w:t>зингоодержувачем</w:t>
      </w:r>
      <w:proofErr w:type="spellEnd"/>
      <w:r w:rsidR="003461C7" w:rsidRPr="00B057F4">
        <w:t xml:space="preserve"> договорів </w:t>
      </w:r>
      <w:r w:rsidRPr="00B057F4">
        <w:t>з надавачами допоміжних послуг щодо послуг, які є обов’язковими для укладення договору фінансового лізингу</w:t>
      </w:r>
      <w:r w:rsidR="00EC49B5" w:rsidRPr="00B057F4">
        <w:t xml:space="preserve"> чи можуть надаватися протягом строку дії договору фінансового лізингу</w:t>
      </w:r>
      <w:r w:rsidR="00F77845" w:rsidRPr="00B057F4">
        <w:t>.</w:t>
      </w:r>
    </w:p>
    <w:p w14:paraId="58047FE9" w14:textId="77777777" w:rsidR="00F656EA" w:rsidRPr="00B057F4" w:rsidRDefault="00F656EA" w:rsidP="00410DBF">
      <w:pPr>
        <w:ind w:firstLine="708"/>
      </w:pPr>
    </w:p>
    <w:p w14:paraId="7677F4BA" w14:textId="10DF311E" w:rsidR="007F48C6" w:rsidRPr="00B057F4" w:rsidRDefault="00F77845" w:rsidP="007F48C6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ab/>
      </w:r>
      <w:r w:rsidR="007F48C6" w:rsidRPr="00B057F4">
        <w:t>Лізингодавець зобов'язаний достроково припинити відносини з надавачем допоміжних послуг, якщо:</w:t>
      </w:r>
    </w:p>
    <w:p w14:paraId="128C9C8B" w14:textId="77777777" w:rsidR="00323EFF" w:rsidRPr="00B057F4" w:rsidRDefault="00323EFF" w:rsidP="00323EFF">
      <w:pPr>
        <w:pStyle w:val="af3"/>
        <w:shd w:val="clear" w:color="auto" w:fill="FFFFFF"/>
        <w:tabs>
          <w:tab w:val="left" w:pos="1134"/>
        </w:tabs>
        <w:ind w:left="709"/>
      </w:pPr>
    </w:p>
    <w:p w14:paraId="454FC43D" w14:textId="02FDEEB4" w:rsidR="007F48C6" w:rsidRPr="00B057F4" w:rsidRDefault="007F48C6" w:rsidP="0098151B">
      <w:pPr>
        <w:pStyle w:val="af3"/>
        <w:numPr>
          <w:ilvl w:val="0"/>
          <w:numId w:val="53"/>
        </w:numPr>
        <w:shd w:val="clear" w:color="auto" w:fill="FFFFFF"/>
        <w:tabs>
          <w:tab w:val="left" w:pos="1134"/>
        </w:tabs>
        <w:ind w:left="0" w:firstLine="709"/>
      </w:pPr>
      <w:r w:rsidRPr="00B057F4">
        <w:lastRenderedPageBreak/>
        <w:t xml:space="preserve">установлено факти подання особою, яка залучається лізингодавцем для надання допоміжних послуг недостовірної або неповної інформації, </w:t>
      </w:r>
      <w:r w:rsidR="00DC1E32" w:rsidRPr="000714F6">
        <w:t>включаючи</w:t>
      </w:r>
      <w:r w:rsidR="00A42DF4">
        <w:t xml:space="preserve"> </w:t>
      </w:r>
      <w:r w:rsidRPr="00B057F4">
        <w:t xml:space="preserve">виконання вимог, установлених </w:t>
      </w:r>
      <w:r w:rsidR="000154B4" w:rsidRPr="00B057F4">
        <w:t xml:space="preserve">розділом </w:t>
      </w:r>
      <w:r w:rsidR="009E677C" w:rsidRPr="00B057F4">
        <w:t>І</w:t>
      </w:r>
      <w:r w:rsidR="009E677C" w:rsidRPr="00B057F4">
        <w:rPr>
          <w:lang w:val="en-US"/>
        </w:rPr>
        <w:t>V</w:t>
      </w:r>
      <w:r w:rsidR="009E677C" w:rsidRPr="00B057F4">
        <w:t xml:space="preserve"> </w:t>
      </w:r>
      <w:r w:rsidRPr="00B057F4">
        <w:t>цього Положення;</w:t>
      </w:r>
    </w:p>
    <w:p w14:paraId="64E4A2BE" w14:textId="77777777" w:rsidR="00323EFF" w:rsidRPr="00B057F4" w:rsidRDefault="00323EFF" w:rsidP="00323EFF">
      <w:pPr>
        <w:pStyle w:val="af3"/>
        <w:shd w:val="clear" w:color="auto" w:fill="FFFFFF"/>
        <w:tabs>
          <w:tab w:val="left" w:pos="1134"/>
        </w:tabs>
        <w:ind w:left="709"/>
      </w:pPr>
    </w:p>
    <w:p w14:paraId="46DF521C" w14:textId="46C7ADEA" w:rsidR="007F48C6" w:rsidRPr="00B057F4" w:rsidRDefault="007F48C6" w:rsidP="0098151B">
      <w:pPr>
        <w:pStyle w:val="af3"/>
        <w:numPr>
          <w:ilvl w:val="0"/>
          <w:numId w:val="53"/>
        </w:numPr>
        <w:shd w:val="clear" w:color="auto" w:fill="FFFFFF"/>
        <w:tabs>
          <w:tab w:val="left" w:pos="1134"/>
        </w:tabs>
        <w:ind w:left="0" w:firstLine="709"/>
      </w:pPr>
      <w:r w:rsidRPr="00B057F4">
        <w:t>установлено факти, що свідчать про невідповідність ос</w:t>
      </w:r>
      <w:r w:rsidR="000B31AA" w:rsidRPr="00B057F4">
        <w:t>оби вимогам</w:t>
      </w:r>
      <w:r w:rsidR="000154B4" w:rsidRPr="00B057F4">
        <w:t>, зазначени</w:t>
      </w:r>
      <w:r w:rsidR="00424B50" w:rsidRPr="00B057F4">
        <w:t>м</w:t>
      </w:r>
      <w:r w:rsidR="008F6D14" w:rsidRPr="00DB0BF0">
        <w:t xml:space="preserve"> </w:t>
      </w:r>
      <w:r w:rsidR="008F6D14">
        <w:t>у</w:t>
      </w:r>
      <w:r w:rsidR="00424B50" w:rsidRPr="00B057F4">
        <w:t xml:space="preserve"> </w:t>
      </w:r>
      <w:r w:rsidR="000154B4" w:rsidRPr="00B057F4">
        <w:t>розділ</w:t>
      </w:r>
      <w:r w:rsidR="00424B50" w:rsidRPr="00B057F4">
        <w:t>і</w:t>
      </w:r>
      <w:r w:rsidR="000154B4" w:rsidRPr="00B057F4">
        <w:t xml:space="preserve"> </w:t>
      </w:r>
      <w:r w:rsidR="009E677C" w:rsidRPr="00B057F4">
        <w:t>І</w:t>
      </w:r>
      <w:r w:rsidR="009E677C" w:rsidRPr="00B057F4">
        <w:rPr>
          <w:lang w:val="en-US"/>
        </w:rPr>
        <w:t>V</w:t>
      </w:r>
      <w:r w:rsidR="009E677C" w:rsidRPr="00B057F4">
        <w:t xml:space="preserve"> </w:t>
      </w:r>
      <w:r w:rsidRPr="00B057F4">
        <w:t>цього Положення.</w:t>
      </w:r>
    </w:p>
    <w:p w14:paraId="1E229971" w14:textId="77777777" w:rsidR="007F48C6" w:rsidRPr="00B057F4" w:rsidRDefault="007F48C6" w:rsidP="007F48C6">
      <w:pPr>
        <w:pStyle w:val="af3"/>
        <w:shd w:val="clear" w:color="auto" w:fill="FFFFFF"/>
        <w:tabs>
          <w:tab w:val="left" w:pos="1134"/>
        </w:tabs>
      </w:pPr>
    </w:p>
    <w:p w14:paraId="411A82DF" w14:textId="15B91AEA" w:rsidR="007F48C6" w:rsidRPr="00B057F4" w:rsidRDefault="007F48C6" w:rsidP="007F48C6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Лізингодавець </w:t>
      </w:r>
      <w:r w:rsidR="008314CA" w:rsidRPr="00B057F4">
        <w:t xml:space="preserve">зобов’язаний </w:t>
      </w:r>
      <w:r w:rsidRPr="00B057F4">
        <w:t xml:space="preserve">повідомити </w:t>
      </w:r>
      <w:proofErr w:type="spellStart"/>
      <w:r w:rsidRPr="00B057F4">
        <w:t>лізингоодержувачу</w:t>
      </w:r>
      <w:proofErr w:type="spellEnd"/>
      <w:r w:rsidRPr="00B057F4">
        <w:t xml:space="preserve"> умови надання допоміжних послуг </w:t>
      </w:r>
      <w:r w:rsidR="000154B4" w:rsidRPr="00B057F4">
        <w:t>(включно з інформацією про особу</w:t>
      </w:r>
      <w:r w:rsidRPr="00B057F4">
        <w:t>, яку буде залучено до надання допоміжних послуг) в письмовій формі (</w:t>
      </w:r>
      <w:r w:rsidR="00843865" w:rsidRPr="00B057F4">
        <w:t xml:space="preserve">в електронній формі або у формі паперового документа) </w:t>
      </w:r>
      <w:r w:rsidRPr="00B057F4">
        <w:t xml:space="preserve">та отримати письмову згоду </w:t>
      </w:r>
      <w:proofErr w:type="spellStart"/>
      <w:r w:rsidR="00424B50" w:rsidRPr="00B057F4">
        <w:t>лізингоодержувача</w:t>
      </w:r>
      <w:proofErr w:type="spellEnd"/>
      <w:r w:rsidR="00424B50" w:rsidRPr="00B057F4">
        <w:t xml:space="preserve"> </w:t>
      </w:r>
      <w:r w:rsidRPr="00B057F4">
        <w:t xml:space="preserve">на надання таких послуг на вказаних умовах до </w:t>
      </w:r>
      <w:r w:rsidR="00840070" w:rsidRPr="00B057F4">
        <w:t>укладення договору фінансового лізингу</w:t>
      </w:r>
      <w:r w:rsidRPr="00B057F4">
        <w:t>.</w:t>
      </w:r>
    </w:p>
    <w:p w14:paraId="43CF0922" w14:textId="095915D5" w:rsidR="007F48C6" w:rsidRPr="00B057F4" w:rsidRDefault="007F48C6" w:rsidP="00F656EA">
      <w:pPr>
        <w:pStyle w:val="af3"/>
        <w:shd w:val="clear" w:color="auto" w:fill="FFFFFF"/>
        <w:tabs>
          <w:tab w:val="left" w:pos="1134"/>
        </w:tabs>
        <w:ind w:left="709"/>
      </w:pPr>
    </w:p>
    <w:p w14:paraId="59E36F71" w14:textId="23BF04D3" w:rsidR="007F48C6" w:rsidRPr="00B057F4" w:rsidRDefault="00312F13" w:rsidP="003812E8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 xml:space="preserve">Лізингодавець не </w:t>
      </w:r>
      <w:r w:rsidR="00DC1E32" w:rsidRPr="000714F6">
        <w:t>має права</w:t>
      </w:r>
      <w:r w:rsidRPr="00B057F4">
        <w:t xml:space="preserve"> вимагати у </w:t>
      </w:r>
      <w:proofErr w:type="spellStart"/>
      <w:r w:rsidR="00347B83" w:rsidRPr="00B057F4">
        <w:t>л</w:t>
      </w:r>
      <w:r w:rsidRPr="00B057F4">
        <w:t>ізингоодержувача</w:t>
      </w:r>
      <w:proofErr w:type="spellEnd"/>
      <w:r w:rsidRPr="00B057F4">
        <w:t xml:space="preserve"> отримання допоміжних послуг за рахунок </w:t>
      </w:r>
      <w:proofErr w:type="spellStart"/>
      <w:r w:rsidR="00347B83" w:rsidRPr="00B057F4">
        <w:t>л</w:t>
      </w:r>
      <w:r w:rsidRPr="00B057F4">
        <w:t>ізингоодержувача</w:t>
      </w:r>
      <w:proofErr w:type="spellEnd"/>
      <w:r w:rsidRPr="00B057F4">
        <w:t xml:space="preserve">, якщо обов’язковість такої додаткової послуги для </w:t>
      </w:r>
      <w:proofErr w:type="spellStart"/>
      <w:r w:rsidR="00347B83" w:rsidRPr="00B057F4">
        <w:t>л</w:t>
      </w:r>
      <w:r w:rsidRPr="00B057F4">
        <w:t>ізингоодержувача</w:t>
      </w:r>
      <w:proofErr w:type="spellEnd"/>
      <w:r w:rsidRPr="00B057F4">
        <w:t xml:space="preserve"> не визначена умовами договору фінансового лізингу.</w:t>
      </w:r>
    </w:p>
    <w:p w14:paraId="66F516EF" w14:textId="77777777" w:rsidR="004824CA" w:rsidRPr="00B057F4" w:rsidRDefault="004824CA" w:rsidP="00F64F6E">
      <w:pPr>
        <w:pStyle w:val="af3"/>
      </w:pPr>
    </w:p>
    <w:p w14:paraId="5E20B4D8" w14:textId="2A92A792" w:rsidR="009B4A0A" w:rsidRPr="00B057F4" w:rsidRDefault="004824CA" w:rsidP="00C66108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>Надавач допоміжних послуг звітує перед лізингодавцем про надані допоміжні послуги в порядку</w:t>
      </w:r>
      <w:r w:rsidR="00B13593">
        <w:t>,</w:t>
      </w:r>
      <w:r w:rsidRPr="00B057F4">
        <w:t xml:space="preserve"> встановленому лізингодавцем.</w:t>
      </w:r>
      <w:r w:rsidR="00C66108" w:rsidRPr="00B057F4">
        <w:rPr>
          <w:lang w:val="ru-RU"/>
        </w:rPr>
        <w:t xml:space="preserve"> </w:t>
      </w:r>
      <w:r w:rsidR="009B4A0A" w:rsidRPr="00B057F4">
        <w:t>Лізингодавець</w:t>
      </w:r>
      <w:r w:rsidR="009D2413" w:rsidRPr="00B057F4">
        <w:t>, в порядку, встановленому цим Положенням,</w:t>
      </w:r>
      <w:r w:rsidR="009B4A0A" w:rsidRPr="00B057F4">
        <w:t xml:space="preserve"> забезпечує </w:t>
      </w:r>
      <w:r w:rsidR="00C66108" w:rsidRPr="00B057F4">
        <w:t xml:space="preserve">контроль над </w:t>
      </w:r>
      <w:r w:rsidR="00085A34">
        <w:t>відповідністю виконанням правил співпраці з особами</w:t>
      </w:r>
      <w:r w:rsidR="00085A34" w:rsidRPr="00B057F4">
        <w:t>, яких він залучає для надання допоміжних</w:t>
      </w:r>
      <w:r w:rsidR="00085A34">
        <w:t xml:space="preserve"> послуг</w:t>
      </w:r>
      <w:r w:rsidR="003F50FA">
        <w:t>, що розміщені на веб</w:t>
      </w:r>
      <w:r w:rsidR="00085A34">
        <w:t>сайті лізингодавця в порядку, встановленому пунктом 20 цього Положення</w:t>
      </w:r>
      <w:r w:rsidR="003F50FA">
        <w:t>.</w:t>
      </w:r>
    </w:p>
    <w:p w14:paraId="2E459907" w14:textId="77777777" w:rsidR="009D2413" w:rsidRPr="00B057F4" w:rsidRDefault="009D2413" w:rsidP="00B057F4">
      <w:pPr>
        <w:pStyle w:val="af3"/>
      </w:pPr>
    </w:p>
    <w:p w14:paraId="740F0872" w14:textId="4A15F358" w:rsidR="009D2413" w:rsidRPr="00B057F4" w:rsidRDefault="009D2413" w:rsidP="00912558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B057F4">
        <w:t>Лізингодавець здійснює контроль за відповідністю діяльності надавача допоміжних послуг вимогам законодавства України у сфері фінансового лізингу</w:t>
      </w:r>
      <w:r w:rsidR="00912558" w:rsidRPr="00B057F4">
        <w:t xml:space="preserve"> та законодавства </w:t>
      </w:r>
      <w:r w:rsidR="009F36C4" w:rsidRPr="000714F6">
        <w:t xml:space="preserve">України </w:t>
      </w:r>
      <w:r w:rsidR="00912558" w:rsidRPr="00B057F4">
        <w:t>про захист прав споживачів фінансових послуг</w:t>
      </w:r>
      <w:r w:rsidRPr="00B057F4">
        <w:t xml:space="preserve">. Відповідальність за </w:t>
      </w:r>
      <w:r w:rsidRPr="00B057F4">
        <w:rPr>
          <w:bCs/>
        </w:rPr>
        <w:t xml:space="preserve">порушення вимог законодавства </w:t>
      </w:r>
      <w:r w:rsidR="009F36C4" w:rsidRPr="000714F6">
        <w:rPr>
          <w:bCs/>
        </w:rPr>
        <w:t xml:space="preserve">України </w:t>
      </w:r>
      <w:r w:rsidRPr="00B057F4">
        <w:rPr>
          <w:bCs/>
        </w:rPr>
        <w:t>про надання фінансових послуг</w:t>
      </w:r>
      <w:r w:rsidR="00B13593">
        <w:rPr>
          <w:bCs/>
        </w:rPr>
        <w:t>,</w:t>
      </w:r>
      <w:r w:rsidRPr="00B057F4">
        <w:rPr>
          <w:bCs/>
        </w:rPr>
        <w:t xml:space="preserve"> спричинене</w:t>
      </w:r>
      <w:r w:rsidRPr="00B057F4">
        <w:t xml:space="preserve"> діями або </w:t>
      </w:r>
      <w:r w:rsidR="008A11E4" w:rsidRPr="00A85F9F">
        <w:t>бездіяльністю</w:t>
      </w:r>
      <w:r w:rsidRPr="00B057F4">
        <w:t xml:space="preserve"> надавача допоміжних послуг під час надання допоміжних послуг</w:t>
      </w:r>
      <w:r w:rsidR="00B13593">
        <w:t>,</w:t>
      </w:r>
      <w:r w:rsidRPr="00B057F4">
        <w:t xml:space="preserve"> покладається на лізингодавця.</w:t>
      </w:r>
    </w:p>
    <w:sectPr w:rsidR="009D2413" w:rsidRPr="00B057F4" w:rsidSect="00F621C7">
      <w:headerReference w:type="default" r:id="rId16"/>
      <w:headerReference w:type="first" r:id="rId17"/>
      <w:footerReference w:type="first" r:id="rId18"/>
      <w:pgSz w:w="11906" w:h="16838"/>
      <w:pgMar w:top="851" w:right="851" w:bottom="170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298C" w14:textId="77777777" w:rsidR="00C656E7" w:rsidRDefault="00C656E7" w:rsidP="00E53CCD">
      <w:r>
        <w:separator/>
      </w:r>
    </w:p>
  </w:endnote>
  <w:endnote w:type="continuationSeparator" w:id="0">
    <w:p w14:paraId="4FF851F0" w14:textId="77777777" w:rsidR="00C656E7" w:rsidRDefault="00C656E7" w:rsidP="00E53CCD">
      <w:r>
        <w:continuationSeparator/>
      </w:r>
    </w:p>
  </w:endnote>
  <w:endnote w:type="continuationNotice" w:id="1">
    <w:p w14:paraId="4AB38043" w14:textId="77777777" w:rsidR="00C656E7" w:rsidRDefault="00C65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EDC2" w14:textId="77777777" w:rsidR="00A02997" w:rsidRDefault="00A029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58B0" w14:textId="77777777" w:rsidR="00041913" w:rsidRPr="0076356A" w:rsidRDefault="00041913" w:rsidP="003C10F1">
    <w:pPr>
      <w:pStyle w:val="a5"/>
      <w:tabs>
        <w:tab w:val="clear" w:pos="4819"/>
      </w:tabs>
      <w:jc w:val="right"/>
      <w:rPr>
        <w:color w:val="FFFFFF" w:themeColor="background1"/>
      </w:rPr>
    </w:pPr>
    <w:r w:rsidRPr="0076356A">
      <w:rPr>
        <w:color w:val="FFFFFF" w:themeColor="background1"/>
      </w:rPr>
      <w:t>Шаблон</w:t>
    </w:r>
  </w:p>
  <w:p w14:paraId="4975EC60" w14:textId="1C6E52A3" w:rsidR="00041913" w:rsidRPr="00A02655" w:rsidRDefault="00041913" w:rsidP="00A02655">
    <w:pPr>
      <w:pStyle w:val="a7"/>
      <w:jc w:val="right"/>
      <w:rPr>
        <w:color w:val="FFFFFF" w:themeColor="background1"/>
      </w:rPr>
    </w:pPr>
    <w:r w:rsidRPr="00A02655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AB32" w14:textId="77777777" w:rsidR="00C656E7" w:rsidRDefault="00C656E7" w:rsidP="00E53CCD">
      <w:r>
        <w:separator/>
      </w:r>
    </w:p>
  </w:footnote>
  <w:footnote w:type="continuationSeparator" w:id="0">
    <w:p w14:paraId="1A2FA2E3" w14:textId="77777777" w:rsidR="00C656E7" w:rsidRDefault="00C656E7" w:rsidP="00E53CCD">
      <w:r>
        <w:continuationSeparator/>
      </w:r>
    </w:p>
  </w:footnote>
  <w:footnote w:type="continuationNotice" w:id="1">
    <w:p w14:paraId="068C6B9A" w14:textId="77777777" w:rsidR="00C656E7" w:rsidRDefault="00C65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953727"/>
      <w:docPartObj>
        <w:docPartGallery w:val="Page Numbers (Top of Page)"/>
        <w:docPartUnique/>
      </w:docPartObj>
    </w:sdtPr>
    <w:sdtEndPr/>
    <w:sdtContent>
      <w:p w14:paraId="13FA3E58" w14:textId="7B0368A0" w:rsidR="00041913" w:rsidRDefault="00041913">
        <w:pPr>
          <w:pStyle w:val="a5"/>
          <w:jc w:val="center"/>
        </w:pPr>
        <w:r>
          <w:t>2</w:t>
        </w:r>
      </w:p>
    </w:sdtContent>
  </w:sdt>
  <w:p w14:paraId="02366D32" w14:textId="77777777" w:rsidR="00041913" w:rsidRDefault="000419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32B2F6D1" w14:textId="4C8A40E9" w:rsidR="00041913" w:rsidRDefault="000419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2E0">
          <w:rPr>
            <w:noProof/>
          </w:rPr>
          <w:t>5</w:t>
        </w:r>
        <w:r>
          <w:fldChar w:fldCharType="end"/>
        </w:r>
      </w:p>
    </w:sdtContent>
  </w:sdt>
  <w:p w14:paraId="32B2F6D2" w14:textId="77777777" w:rsidR="00041913" w:rsidRDefault="000419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ED9" w14:textId="77777777" w:rsidR="00041913" w:rsidRDefault="00041913" w:rsidP="00AA03D7">
    <w:pPr>
      <w:pStyle w:val="a5"/>
      <w:tabs>
        <w:tab w:val="clear" w:pos="4819"/>
        <w:tab w:val="clear" w:pos="9639"/>
        <w:tab w:val="left" w:pos="42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5E2"/>
    <w:multiLevelType w:val="hybridMultilevel"/>
    <w:tmpl w:val="2FEA8F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1B8"/>
    <w:multiLevelType w:val="hybridMultilevel"/>
    <w:tmpl w:val="AE4C2F9A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4A584E"/>
    <w:multiLevelType w:val="hybridMultilevel"/>
    <w:tmpl w:val="A9825F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732"/>
    <w:multiLevelType w:val="hybridMultilevel"/>
    <w:tmpl w:val="FFF4F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BD43F3"/>
    <w:multiLevelType w:val="hybridMultilevel"/>
    <w:tmpl w:val="A672D7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15DD"/>
    <w:multiLevelType w:val="hybridMultilevel"/>
    <w:tmpl w:val="C8B8B1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646"/>
    <w:multiLevelType w:val="hybridMultilevel"/>
    <w:tmpl w:val="47A86FCC"/>
    <w:lvl w:ilvl="0" w:tplc="CA7C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C63B6"/>
    <w:multiLevelType w:val="hybridMultilevel"/>
    <w:tmpl w:val="44AA9B9A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854FB"/>
    <w:multiLevelType w:val="hybridMultilevel"/>
    <w:tmpl w:val="CBCCC5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64266E"/>
    <w:multiLevelType w:val="hybridMultilevel"/>
    <w:tmpl w:val="DA28CC26"/>
    <w:lvl w:ilvl="0" w:tplc="ED8A8654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B3686C"/>
    <w:multiLevelType w:val="hybridMultilevel"/>
    <w:tmpl w:val="7D5216B6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527E0C"/>
    <w:multiLevelType w:val="hybridMultilevel"/>
    <w:tmpl w:val="E4BEF640"/>
    <w:lvl w:ilvl="0" w:tplc="04220013">
      <w:start w:val="1"/>
      <w:numFmt w:val="upperRoman"/>
      <w:lvlText w:val="%1."/>
      <w:lvlJc w:val="righ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5393F"/>
    <w:multiLevelType w:val="hybridMultilevel"/>
    <w:tmpl w:val="D28AADC8"/>
    <w:lvl w:ilvl="0" w:tplc="8DBAA1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E22F9"/>
    <w:multiLevelType w:val="hybridMultilevel"/>
    <w:tmpl w:val="851E4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34A6E"/>
    <w:multiLevelType w:val="hybridMultilevel"/>
    <w:tmpl w:val="30B84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E404B"/>
    <w:multiLevelType w:val="hybridMultilevel"/>
    <w:tmpl w:val="36C445B8"/>
    <w:lvl w:ilvl="0" w:tplc="70F028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1E332C">
      <w:start w:val="3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162DB2"/>
    <w:multiLevelType w:val="hybridMultilevel"/>
    <w:tmpl w:val="507AD4D4"/>
    <w:lvl w:ilvl="0" w:tplc="8142283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858818C4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761867"/>
    <w:multiLevelType w:val="hybridMultilevel"/>
    <w:tmpl w:val="08C000B6"/>
    <w:lvl w:ilvl="0" w:tplc="F034B4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C06221"/>
    <w:multiLevelType w:val="hybridMultilevel"/>
    <w:tmpl w:val="4EC6859C"/>
    <w:lvl w:ilvl="0" w:tplc="1E305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6427A"/>
    <w:multiLevelType w:val="hybridMultilevel"/>
    <w:tmpl w:val="1BA840A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3F210BC"/>
    <w:multiLevelType w:val="hybridMultilevel"/>
    <w:tmpl w:val="57AA690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5775085"/>
    <w:multiLevelType w:val="hybridMultilevel"/>
    <w:tmpl w:val="8D884652"/>
    <w:lvl w:ilvl="0" w:tplc="CA7CACD0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360" w:hanging="360"/>
      </w:pPr>
    </w:lvl>
    <w:lvl w:ilvl="2" w:tplc="0422001B">
      <w:start w:val="1"/>
      <w:numFmt w:val="lowerRoman"/>
      <w:lvlText w:val="%3."/>
      <w:lvlJc w:val="right"/>
      <w:pPr>
        <w:ind w:left="4080" w:hanging="180"/>
      </w:pPr>
    </w:lvl>
    <w:lvl w:ilvl="3" w:tplc="0422000F" w:tentative="1">
      <w:start w:val="1"/>
      <w:numFmt w:val="decimal"/>
      <w:lvlText w:val="%4."/>
      <w:lvlJc w:val="left"/>
      <w:pPr>
        <w:ind w:left="4800" w:hanging="360"/>
      </w:pPr>
    </w:lvl>
    <w:lvl w:ilvl="4" w:tplc="04220019" w:tentative="1">
      <w:start w:val="1"/>
      <w:numFmt w:val="lowerLetter"/>
      <w:lvlText w:val="%5."/>
      <w:lvlJc w:val="left"/>
      <w:pPr>
        <w:ind w:left="5520" w:hanging="360"/>
      </w:pPr>
    </w:lvl>
    <w:lvl w:ilvl="5" w:tplc="0422001B" w:tentative="1">
      <w:start w:val="1"/>
      <w:numFmt w:val="lowerRoman"/>
      <w:lvlText w:val="%6."/>
      <w:lvlJc w:val="right"/>
      <w:pPr>
        <w:ind w:left="6240" w:hanging="180"/>
      </w:pPr>
    </w:lvl>
    <w:lvl w:ilvl="6" w:tplc="0422000F" w:tentative="1">
      <w:start w:val="1"/>
      <w:numFmt w:val="decimal"/>
      <w:lvlText w:val="%7."/>
      <w:lvlJc w:val="left"/>
      <w:pPr>
        <w:ind w:left="6960" w:hanging="360"/>
      </w:pPr>
    </w:lvl>
    <w:lvl w:ilvl="7" w:tplc="04220019" w:tentative="1">
      <w:start w:val="1"/>
      <w:numFmt w:val="lowerLetter"/>
      <w:lvlText w:val="%8."/>
      <w:lvlJc w:val="left"/>
      <w:pPr>
        <w:ind w:left="7680" w:hanging="360"/>
      </w:pPr>
    </w:lvl>
    <w:lvl w:ilvl="8" w:tplc="0422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36D96104"/>
    <w:multiLevelType w:val="hybridMultilevel"/>
    <w:tmpl w:val="5B4E465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9E24599"/>
    <w:multiLevelType w:val="hybridMultilevel"/>
    <w:tmpl w:val="951CE83C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E6F7441"/>
    <w:multiLevelType w:val="hybridMultilevel"/>
    <w:tmpl w:val="7D5216B6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4FC48D4"/>
    <w:multiLevelType w:val="hybridMultilevel"/>
    <w:tmpl w:val="6DC0D90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7C87FFB"/>
    <w:multiLevelType w:val="hybridMultilevel"/>
    <w:tmpl w:val="40AA0AC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B7B04B7"/>
    <w:multiLevelType w:val="hybridMultilevel"/>
    <w:tmpl w:val="016CC9C0"/>
    <w:lvl w:ilvl="0" w:tplc="70F028FC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0" w15:restartNumberingAfterBreak="0">
    <w:nsid w:val="4F523A34"/>
    <w:multiLevelType w:val="hybridMultilevel"/>
    <w:tmpl w:val="235023B4"/>
    <w:lvl w:ilvl="0" w:tplc="CA7CA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0677DE"/>
    <w:multiLevelType w:val="hybridMultilevel"/>
    <w:tmpl w:val="A3BCD7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42FE8"/>
    <w:multiLevelType w:val="hybridMultilevel"/>
    <w:tmpl w:val="58D8DF16"/>
    <w:lvl w:ilvl="0" w:tplc="8DBAA1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6508596A">
      <w:start w:val="1"/>
      <w:numFmt w:val="decimal"/>
      <w:lvlText w:val="%2)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8143239"/>
    <w:multiLevelType w:val="hybridMultilevel"/>
    <w:tmpl w:val="C8D666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50896"/>
    <w:multiLevelType w:val="hybridMultilevel"/>
    <w:tmpl w:val="4C4ED8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F4BE9"/>
    <w:multiLevelType w:val="hybridMultilevel"/>
    <w:tmpl w:val="BD82D90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B9382E"/>
    <w:multiLevelType w:val="hybridMultilevel"/>
    <w:tmpl w:val="FBE41A00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DD338E8"/>
    <w:multiLevelType w:val="hybridMultilevel"/>
    <w:tmpl w:val="924C18B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FB26CC1"/>
    <w:multiLevelType w:val="hybridMultilevel"/>
    <w:tmpl w:val="F754DDB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91B7FA1"/>
    <w:multiLevelType w:val="hybridMultilevel"/>
    <w:tmpl w:val="58D8DF16"/>
    <w:lvl w:ilvl="0" w:tplc="8DBAA1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508596A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AAE5D78"/>
    <w:multiLevelType w:val="hybridMultilevel"/>
    <w:tmpl w:val="19C2A162"/>
    <w:lvl w:ilvl="0" w:tplc="70F02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764D9"/>
    <w:multiLevelType w:val="hybridMultilevel"/>
    <w:tmpl w:val="5EA089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A2EB0"/>
    <w:multiLevelType w:val="hybridMultilevel"/>
    <w:tmpl w:val="129410E2"/>
    <w:lvl w:ilvl="0" w:tplc="800825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3341B9"/>
    <w:multiLevelType w:val="hybridMultilevel"/>
    <w:tmpl w:val="160AFC34"/>
    <w:lvl w:ilvl="0" w:tplc="CA7C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A4532"/>
    <w:multiLevelType w:val="hybridMultilevel"/>
    <w:tmpl w:val="B5540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3668F"/>
    <w:multiLevelType w:val="hybridMultilevel"/>
    <w:tmpl w:val="D4F43E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772EF"/>
    <w:multiLevelType w:val="hybridMultilevel"/>
    <w:tmpl w:val="0944E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2133A"/>
    <w:multiLevelType w:val="hybridMultilevel"/>
    <w:tmpl w:val="8348F09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B292E6D"/>
    <w:multiLevelType w:val="hybridMultilevel"/>
    <w:tmpl w:val="84681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93A7E"/>
    <w:multiLevelType w:val="hybridMultilevel"/>
    <w:tmpl w:val="60144320"/>
    <w:lvl w:ilvl="0" w:tplc="CA7CACD0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360" w:hanging="360"/>
      </w:pPr>
    </w:lvl>
    <w:lvl w:ilvl="2" w:tplc="0422001B" w:tentative="1">
      <w:start w:val="1"/>
      <w:numFmt w:val="lowerRoman"/>
      <w:lvlText w:val="%3."/>
      <w:lvlJc w:val="right"/>
      <w:pPr>
        <w:ind w:left="4080" w:hanging="180"/>
      </w:pPr>
    </w:lvl>
    <w:lvl w:ilvl="3" w:tplc="0422000F" w:tentative="1">
      <w:start w:val="1"/>
      <w:numFmt w:val="decimal"/>
      <w:lvlText w:val="%4."/>
      <w:lvlJc w:val="left"/>
      <w:pPr>
        <w:ind w:left="4800" w:hanging="360"/>
      </w:pPr>
    </w:lvl>
    <w:lvl w:ilvl="4" w:tplc="04220019" w:tentative="1">
      <w:start w:val="1"/>
      <w:numFmt w:val="lowerLetter"/>
      <w:lvlText w:val="%5."/>
      <w:lvlJc w:val="left"/>
      <w:pPr>
        <w:ind w:left="5520" w:hanging="360"/>
      </w:pPr>
    </w:lvl>
    <w:lvl w:ilvl="5" w:tplc="0422001B" w:tentative="1">
      <w:start w:val="1"/>
      <w:numFmt w:val="lowerRoman"/>
      <w:lvlText w:val="%6."/>
      <w:lvlJc w:val="right"/>
      <w:pPr>
        <w:ind w:left="6240" w:hanging="180"/>
      </w:pPr>
    </w:lvl>
    <w:lvl w:ilvl="6" w:tplc="0422000F" w:tentative="1">
      <w:start w:val="1"/>
      <w:numFmt w:val="decimal"/>
      <w:lvlText w:val="%7."/>
      <w:lvlJc w:val="left"/>
      <w:pPr>
        <w:ind w:left="6960" w:hanging="360"/>
      </w:pPr>
    </w:lvl>
    <w:lvl w:ilvl="7" w:tplc="04220019" w:tentative="1">
      <w:start w:val="1"/>
      <w:numFmt w:val="lowerLetter"/>
      <w:lvlText w:val="%8."/>
      <w:lvlJc w:val="left"/>
      <w:pPr>
        <w:ind w:left="7680" w:hanging="360"/>
      </w:pPr>
    </w:lvl>
    <w:lvl w:ilvl="8" w:tplc="0422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50" w15:restartNumberingAfterBreak="0">
    <w:nsid w:val="7DFF6A03"/>
    <w:multiLevelType w:val="hybridMultilevel"/>
    <w:tmpl w:val="DFB47EAE"/>
    <w:lvl w:ilvl="0" w:tplc="3920D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C333D6"/>
    <w:multiLevelType w:val="hybridMultilevel"/>
    <w:tmpl w:val="7206C9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9"/>
  </w:num>
  <w:num w:numId="5">
    <w:abstractNumId w:val="10"/>
  </w:num>
  <w:num w:numId="6">
    <w:abstractNumId w:val="4"/>
  </w:num>
  <w:num w:numId="7">
    <w:abstractNumId w:val="20"/>
  </w:num>
  <w:num w:numId="8">
    <w:abstractNumId w:val="13"/>
  </w:num>
  <w:num w:numId="9">
    <w:abstractNumId w:val="12"/>
  </w:num>
  <w:num w:numId="10">
    <w:abstractNumId w:val="43"/>
  </w:num>
  <w:num w:numId="11">
    <w:abstractNumId w:val="9"/>
  </w:num>
  <w:num w:numId="12">
    <w:abstractNumId w:val="25"/>
  </w:num>
  <w:num w:numId="13">
    <w:abstractNumId w:val="36"/>
  </w:num>
  <w:num w:numId="14">
    <w:abstractNumId w:val="7"/>
  </w:num>
  <w:num w:numId="15">
    <w:abstractNumId w:val="11"/>
  </w:num>
  <w:num w:numId="16">
    <w:abstractNumId w:val="8"/>
  </w:num>
  <w:num w:numId="17">
    <w:abstractNumId w:val="26"/>
  </w:num>
  <w:num w:numId="18">
    <w:abstractNumId w:val="1"/>
  </w:num>
  <w:num w:numId="19">
    <w:abstractNumId w:val="32"/>
  </w:num>
  <w:num w:numId="20">
    <w:abstractNumId w:val="30"/>
  </w:num>
  <w:num w:numId="21">
    <w:abstractNumId w:val="22"/>
  </w:num>
  <w:num w:numId="22">
    <w:abstractNumId w:val="49"/>
  </w:num>
  <w:num w:numId="23">
    <w:abstractNumId w:val="23"/>
  </w:num>
  <w:num w:numId="24">
    <w:abstractNumId w:val="28"/>
  </w:num>
  <w:num w:numId="25">
    <w:abstractNumId w:val="5"/>
  </w:num>
  <w:num w:numId="26">
    <w:abstractNumId w:val="50"/>
  </w:num>
  <w:num w:numId="27">
    <w:abstractNumId w:val="51"/>
  </w:num>
  <w:num w:numId="28">
    <w:abstractNumId w:val="42"/>
  </w:num>
  <w:num w:numId="29">
    <w:abstractNumId w:val="27"/>
  </w:num>
  <w:num w:numId="30">
    <w:abstractNumId w:val="17"/>
  </w:num>
  <w:num w:numId="31">
    <w:abstractNumId w:val="45"/>
  </w:num>
  <w:num w:numId="32">
    <w:abstractNumId w:val="48"/>
  </w:num>
  <w:num w:numId="33">
    <w:abstractNumId w:val="0"/>
  </w:num>
  <w:num w:numId="34">
    <w:abstractNumId w:val="31"/>
  </w:num>
  <w:num w:numId="35">
    <w:abstractNumId w:val="6"/>
  </w:num>
  <w:num w:numId="36">
    <w:abstractNumId w:val="34"/>
  </w:num>
  <w:num w:numId="37">
    <w:abstractNumId w:val="3"/>
  </w:num>
  <w:num w:numId="38">
    <w:abstractNumId w:val="37"/>
  </w:num>
  <w:num w:numId="39">
    <w:abstractNumId w:val="21"/>
  </w:num>
  <w:num w:numId="40">
    <w:abstractNumId w:val="46"/>
  </w:num>
  <w:num w:numId="41">
    <w:abstractNumId w:val="15"/>
  </w:num>
  <w:num w:numId="42">
    <w:abstractNumId w:val="29"/>
  </w:num>
  <w:num w:numId="43">
    <w:abstractNumId w:val="38"/>
  </w:num>
  <w:num w:numId="44">
    <w:abstractNumId w:val="47"/>
  </w:num>
  <w:num w:numId="45">
    <w:abstractNumId w:val="16"/>
  </w:num>
  <w:num w:numId="46">
    <w:abstractNumId w:val="33"/>
  </w:num>
  <w:num w:numId="47">
    <w:abstractNumId w:val="40"/>
  </w:num>
  <w:num w:numId="48">
    <w:abstractNumId w:val="35"/>
  </w:num>
  <w:num w:numId="49">
    <w:abstractNumId w:val="18"/>
  </w:num>
  <w:num w:numId="50">
    <w:abstractNumId w:val="14"/>
  </w:num>
  <w:num w:numId="51">
    <w:abstractNumId w:val="2"/>
  </w:num>
  <w:num w:numId="52">
    <w:abstractNumId w:val="44"/>
  </w:num>
  <w:num w:numId="53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09D8"/>
    <w:rsid w:val="00000FDF"/>
    <w:rsid w:val="00001451"/>
    <w:rsid w:val="000023BC"/>
    <w:rsid w:val="00004090"/>
    <w:rsid w:val="00006344"/>
    <w:rsid w:val="000064FA"/>
    <w:rsid w:val="000069AF"/>
    <w:rsid w:val="00007895"/>
    <w:rsid w:val="00007C00"/>
    <w:rsid w:val="000154B4"/>
    <w:rsid w:val="00015CF3"/>
    <w:rsid w:val="00015FDE"/>
    <w:rsid w:val="0002003A"/>
    <w:rsid w:val="00020553"/>
    <w:rsid w:val="000211B7"/>
    <w:rsid w:val="00023986"/>
    <w:rsid w:val="00024AAB"/>
    <w:rsid w:val="0003189B"/>
    <w:rsid w:val="00032BEA"/>
    <w:rsid w:val="0003331E"/>
    <w:rsid w:val="00033C43"/>
    <w:rsid w:val="000342A5"/>
    <w:rsid w:val="00035974"/>
    <w:rsid w:val="0003793C"/>
    <w:rsid w:val="00041913"/>
    <w:rsid w:val="00042F62"/>
    <w:rsid w:val="000452C7"/>
    <w:rsid w:val="00045FC1"/>
    <w:rsid w:val="00047058"/>
    <w:rsid w:val="00050E6F"/>
    <w:rsid w:val="000543C6"/>
    <w:rsid w:val="00057F89"/>
    <w:rsid w:val="000600A8"/>
    <w:rsid w:val="0006159C"/>
    <w:rsid w:val="00061C52"/>
    <w:rsid w:val="00063480"/>
    <w:rsid w:val="000638F2"/>
    <w:rsid w:val="00070B96"/>
    <w:rsid w:val="000714DB"/>
    <w:rsid w:val="000714F6"/>
    <w:rsid w:val="00072EB1"/>
    <w:rsid w:val="00074CF2"/>
    <w:rsid w:val="000751DE"/>
    <w:rsid w:val="0007573D"/>
    <w:rsid w:val="00080D5A"/>
    <w:rsid w:val="00085A34"/>
    <w:rsid w:val="000863A3"/>
    <w:rsid w:val="0008641E"/>
    <w:rsid w:val="00090693"/>
    <w:rsid w:val="00090BAC"/>
    <w:rsid w:val="00092C3C"/>
    <w:rsid w:val="00093DA6"/>
    <w:rsid w:val="00094CF9"/>
    <w:rsid w:val="0009648D"/>
    <w:rsid w:val="000967AC"/>
    <w:rsid w:val="00096F34"/>
    <w:rsid w:val="000978CC"/>
    <w:rsid w:val="000A5497"/>
    <w:rsid w:val="000B0CA0"/>
    <w:rsid w:val="000B2990"/>
    <w:rsid w:val="000B31AA"/>
    <w:rsid w:val="000B5821"/>
    <w:rsid w:val="000B7F00"/>
    <w:rsid w:val="000C005D"/>
    <w:rsid w:val="000C4472"/>
    <w:rsid w:val="000C4710"/>
    <w:rsid w:val="000C4ED2"/>
    <w:rsid w:val="000C5804"/>
    <w:rsid w:val="000C673F"/>
    <w:rsid w:val="000C6807"/>
    <w:rsid w:val="000C76B5"/>
    <w:rsid w:val="000D000D"/>
    <w:rsid w:val="000D14EB"/>
    <w:rsid w:val="000D1835"/>
    <w:rsid w:val="000D1D44"/>
    <w:rsid w:val="000D1DD7"/>
    <w:rsid w:val="000D227A"/>
    <w:rsid w:val="000D46D6"/>
    <w:rsid w:val="000D778F"/>
    <w:rsid w:val="000D7D3A"/>
    <w:rsid w:val="000E07B5"/>
    <w:rsid w:val="000E0CB3"/>
    <w:rsid w:val="000E137B"/>
    <w:rsid w:val="000E2404"/>
    <w:rsid w:val="000E2892"/>
    <w:rsid w:val="000E2C0F"/>
    <w:rsid w:val="000E3B22"/>
    <w:rsid w:val="000E4D5A"/>
    <w:rsid w:val="000E5B8C"/>
    <w:rsid w:val="000E7A13"/>
    <w:rsid w:val="000F2D90"/>
    <w:rsid w:val="000F66F9"/>
    <w:rsid w:val="00104000"/>
    <w:rsid w:val="0010579E"/>
    <w:rsid w:val="00106229"/>
    <w:rsid w:val="00110616"/>
    <w:rsid w:val="0011098B"/>
    <w:rsid w:val="00111ACE"/>
    <w:rsid w:val="0011425F"/>
    <w:rsid w:val="001151E1"/>
    <w:rsid w:val="0011548A"/>
    <w:rsid w:val="00115ECF"/>
    <w:rsid w:val="0012275B"/>
    <w:rsid w:val="001229FA"/>
    <w:rsid w:val="001256BF"/>
    <w:rsid w:val="001262C3"/>
    <w:rsid w:val="001263E6"/>
    <w:rsid w:val="00130CBF"/>
    <w:rsid w:val="00131385"/>
    <w:rsid w:val="00132C03"/>
    <w:rsid w:val="00133171"/>
    <w:rsid w:val="001346E6"/>
    <w:rsid w:val="001366AC"/>
    <w:rsid w:val="00136B28"/>
    <w:rsid w:val="00140E66"/>
    <w:rsid w:val="00142954"/>
    <w:rsid w:val="00143235"/>
    <w:rsid w:val="00144C3E"/>
    <w:rsid w:val="0014569E"/>
    <w:rsid w:val="0014750E"/>
    <w:rsid w:val="00150E42"/>
    <w:rsid w:val="0015685F"/>
    <w:rsid w:val="00160F70"/>
    <w:rsid w:val="00162393"/>
    <w:rsid w:val="001631E2"/>
    <w:rsid w:val="001700FC"/>
    <w:rsid w:val="001716B0"/>
    <w:rsid w:val="00173D93"/>
    <w:rsid w:val="001740C0"/>
    <w:rsid w:val="00175FC8"/>
    <w:rsid w:val="001778BE"/>
    <w:rsid w:val="0018247C"/>
    <w:rsid w:val="00184F02"/>
    <w:rsid w:val="001852BB"/>
    <w:rsid w:val="00186612"/>
    <w:rsid w:val="00186A0B"/>
    <w:rsid w:val="00187D82"/>
    <w:rsid w:val="00190E1A"/>
    <w:rsid w:val="001944C4"/>
    <w:rsid w:val="001949B2"/>
    <w:rsid w:val="0019574B"/>
    <w:rsid w:val="001957C9"/>
    <w:rsid w:val="001A077B"/>
    <w:rsid w:val="001A0EE5"/>
    <w:rsid w:val="001A16FA"/>
    <w:rsid w:val="001A4CB9"/>
    <w:rsid w:val="001A6795"/>
    <w:rsid w:val="001A7E4D"/>
    <w:rsid w:val="001B0A55"/>
    <w:rsid w:val="001B3A5C"/>
    <w:rsid w:val="001B482A"/>
    <w:rsid w:val="001B498A"/>
    <w:rsid w:val="001B5DDA"/>
    <w:rsid w:val="001B68A8"/>
    <w:rsid w:val="001B6B31"/>
    <w:rsid w:val="001B75D4"/>
    <w:rsid w:val="001B7BC9"/>
    <w:rsid w:val="001C206C"/>
    <w:rsid w:val="001C42E9"/>
    <w:rsid w:val="001D193E"/>
    <w:rsid w:val="001D2277"/>
    <w:rsid w:val="001D3A5F"/>
    <w:rsid w:val="001D487A"/>
    <w:rsid w:val="001D7FAD"/>
    <w:rsid w:val="001E088B"/>
    <w:rsid w:val="001E5941"/>
    <w:rsid w:val="001E6860"/>
    <w:rsid w:val="001F0A0A"/>
    <w:rsid w:val="001F0B5F"/>
    <w:rsid w:val="001F15B6"/>
    <w:rsid w:val="001F2A60"/>
    <w:rsid w:val="001F4446"/>
    <w:rsid w:val="001F5984"/>
    <w:rsid w:val="001F5C48"/>
    <w:rsid w:val="001F7BA9"/>
    <w:rsid w:val="002020CC"/>
    <w:rsid w:val="00202786"/>
    <w:rsid w:val="00202ADC"/>
    <w:rsid w:val="002033E8"/>
    <w:rsid w:val="00210915"/>
    <w:rsid w:val="00220DA7"/>
    <w:rsid w:val="002238D1"/>
    <w:rsid w:val="00223F33"/>
    <w:rsid w:val="00233AC1"/>
    <w:rsid w:val="00233F37"/>
    <w:rsid w:val="00234645"/>
    <w:rsid w:val="00241373"/>
    <w:rsid w:val="00250E57"/>
    <w:rsid w:val="00253BF9"/>
    <w:rsid w:val="0025455E"/>
    <w:rsid w:val="0025715E"/>
    <w:rsid w:val="002573BF"/>
    <w:rsid w:val="0026159F"/>
    <w:rsid w:val="00264983"/>
    <w:rsid w:val="002650ED"/>
    <w:rsid w:val="00266678"/>
    <w:rsid w:val="00267DF8"/>
    <w:rsid w:val="00270015"/>
    <w:rsid w:val="00274CF9"/>
    <w:rsid w:val="00276988"/>
    <w:rsid w:val="0027771D"/>
    <w:rsid w:val="00277DA6"/>
    <w:rsid w:val="00280CB6"/>
    <w:rsid w:val="00280DCC"/>
    <w:rsid w:val="00281311"/>
    <w:rsid w:val="00281B17"/>
    <w:rsid w:val="002829EA"/>
    <w:rsid w:val="00282ED1"/>
    <w:rsid w:val="00284826"/>
    <w:rsid w:val="00285DDA"/>
    <w:rsid w:val="00290169"/>
    <w:rsid w:val="00290C25"/>
    <w:rsid w:val="002928C4"/>
    <w:rsid w:val="002930AE"/>
    <w:rsid w:val="002945C2"/>
    <w:rsid w:val="0029560D"/>
    <w:rsid w:val="0029731C"/>
    <w:rsid w:val="002A2391"/>
    <w:rsid w:val="002A2A38"/>
    <w:rsid w:val="002A3A71"/>
    <w:rsid w:val="002A46BC"/>
    <w:rsid w:val="002A7049"/>
    <w:rsid w:val="002B0746"/>
    <w:rsid w:val="002B2650"/>
    <w:rsid w:val="002B3210"/>
    <w:rsid w:val="002B351E"/>
    <w:rsid w:val="002B3F71"/>
    <w:rsid w:val="002B52D8"/>
    <w:rsid w:val="002B582B"/>
    <w:rsid w:val="002B657D"/>
    <w:rsid w:val="002C01D9"/>
    <w:rsid w:val="002C1572"/>
    <w:rsid w:val="002C16D4"/>
    <w:rsid w:val="002C1884"/>
    <w:rsid w:val="002C1FDB"/>
    <w:rsid w:val="002C4CDE"/>
    <w:rsid w:val="002C56F0"/>
    <w:rsid w:val="002D119B"/>
    <w:rsid w:val="002D1790"/>
    <w:rsid w:val="002D2D17"/>
    <w:rsid w:val="002D368B"/>
    <w:rsid w:val="002D3AAF"/>
    <w:rsid w:val="002D64B3"/>
    <w:rsid w:val="002E100F"/>
    <w:rsid w:val="002E2A80"/>
    <w:rsid w:val="002E2E98"/>
    <w:rsid w:val="002E2EDA"/>
    <w:rsid w:val="002E4A19"/>
    <w:rsid w:val="002E51F5"/>
    <w:rsid w:val="002E5FAD"/>
    <w:rsid w:val="002E60C1"/>
    <w:rsid w:val="002F48EF"/>
    <w:rsid w:val="002F5ED9"/>
    <w:rsid w:val="0030208F"/>
    <w:rsid w:val="00305E80"/>
    <w:rsid w:val="003112C0"/>
    <w:rsid w:val="00312F13"/>
    <w:rsid w:val="0031676A"/>
    <w:rsid w:val="00316D4F"/>
    <w:rsid w:val="00317669"/>
    <w:rsid w:val="00317723"/>
    <w:rsid w:val="00323EFF"/>
    <w:rsid w:val="00325D34"/>
    <w:rsid w:val="00330A60"/>
    <w:rsid w:val="0033164C"/>
    <w:rsid w:val="00331663"/>
    <w:rsid w:val="00331E31"/>
    <w:rsid w:val="003323D9"/>
    <w:rsid w:val="00332701"/>
    <w:rsid w:val="00332A23"/>
    <w:rsid w:val="00335C33"/>
    <w:rsid w:val="00340D07"/>
    <w:rsid w:val="00341E3E"/>
    <w:rsid w:val="00342AA6"/>
    <w:rsid w:val="003452C8"/>
    <w:rsid w:val="003455FB"/>
    <w:rsid w:val="00345982"/>
    <w:rsid w:val="003461C7"/>
    <w:rsid w:val="00346325"/>
    <w:rsid w:val="00346FEA"/>
    <w:rsid w:val="003471C3"/>
    <w:rsid w:val="00347B83"/>
    <w:rsid w:val="003502EB"/>
    <w:rsid w:val="00350841"/>
    <w:rsid w:val="00352067"/>
    <w:rsid w:val="003548C1"/>
    <w:rsid w:val="00355FC9"/>
    <w:rsid w:val="00356E34"/>
    <w:rsid w:val="00357676"/>
    <w:rsid w:val="003577F6"/>
    <w:rsid w:val="00360B02"/>
    <w:rsid w:val="00362BFC"/>
    <w:rsid w:val="003635C4"/>
    <w:rsid w:val="00364A7C"/>
    <w:rsid w:val="0036539F"/>
    <w:rsid w:val="003654B6"/>
    <w:rsid w:val="003666BA"/>
    <w:rsid w:val="0037312D"/>
    <w:rsid w:val="00380335"/>
    <w:rsid w:val="00380DD7"/>
    <w:rsid w:val="003812E8"/>
    <w:rsid w:val="00381C4A"/>
    <w:rsid w:val="0038385E"/>
    <w:rsid w:val="00383F35"/>
    <w:rsid w:val="0038400B"/>
    <w:rsid w:val="00384F65"/>
    <w:rsid w:val="003857B1"/>
    <w:rsid w:val="00387655"/>
    <w:rsid w:val="003926F5"/>
    <w:rsid w:val="00392F29"/>
    <w:rsid w:val="00394B4C"/>
    <w:rsid w:val="00394C15"/>
    <w:rsid w:val="00394C62"/>
    <w:rsid w:val="0039725C"/>
    <w:rsid w:val="003A16E7"/>
    <w:rsid w:val="003A48CB"/>
    <w:rsid w:val="003A6466"/>
    <w:rsid w:val="003A751F"/>
    <w:rsid w:val="003B3C39"/>
    <w:rsid w:val="003B5440"/>
    <w:rsid w:val="003B65DB"/>
    <w:rsid w:val="003B680E"/>
    <w:rsid w:val="003C0AA1"/>
    <w:rsid w:val="003C10F1"/>
    <w:rsid w:val="003C12EF"/>
    <w:rsid w:val="003C13F5"/>
    <w:rsid w:val="003C1C2C"/>
    <w:rsid w:val="003C247F"/>
    <w:rsid w:val="003C3282"/>
    <w:rsid w:val="003C358E"/>
    <w:rsid w:val="003C3985"/>
    <w:rsid w:val="003C48D5"/>
    <w:rsid w:val="003C4EF1"/>
    <w:rsid w:val="003C54B1"/>
    <w:rsid w:val="003C76E5"/>
    <w:rsid w:val="003C7826"/>
    <w:rsid w:val="003C7A4F"/>
    <w:rsid w:val="003C7BC6"/>
    <w:rsid w:val="003C7FC2"/>
    <w:rsid w:val="003D00D2"/>
    <w:rsid w:val="003D0A1B"/>
    <w:rsid w:val="003D371E"/>
    <w:rsid w:val="003D6B33"/>
    <w:rsid w:val="003D7336"/>
    <w:rsid w:val="003D7C67"/>
    <w:rsid w:val="003E0E5C"/>
    <w:rsid w:val="003E4BB7"/>
    <w:rsid w:val="003E4D3A"/>
    <w:rsid w:val="003E61AE"/>
    <w:rsid w:val="003F0441"/>
    <w:rsid w:val="003F1009"/>
    <w:rsid w:val="003F161F"/>
    <w:rsid w:val="003F28B5"/>
    <w:rsid w:val="003F3CED"/>
    <w:rsid w:val="003F4027"/>
    <w:rsid w:val="003F50FA"/>
    <w:rsid w:val="003F5122"/>
    <w:rsid w:val="003F7093"/>
    <w:rsid w:val="00401EDB"/>
    <w:rsid w:val="004028AA"/>
    <w:rsid w:val="00404C93"/>
    <w:rsid w:val="00407877"/>
    <w:rsid w:val="00410883"/>
    <w:rsid w:val="004108B8"/>
    <w:rsid w:val="00410DBF"/>
    <w:rsid w:val="00412199"/>
    <w:rsid w:val="00412B01"/>
    <w:rsid w:val="00412C28"/>
    <w:rsid w:val="004130B9"/>
    <w:rsid w:val="00416E6D"/>
    <w:rsid w:val="00420369"/>
    <w:rsid w:val="00420C5D"/>
    <w:rsid w:val="004225F8"/>
    <w:rsid w:val="00423D49"/>
    <w:rsid w:val="004244F8"/>
    <w:rsid w:val="004249C1"/>
    <w:rsid w:val="00424B50"/>
    <w:rsid w:val="00433592"/>
    <w:rsid w:val="00434AB3"/>
    <w:rsid w:val="0043640E"/>
    <w:rsid w:val="00436902"/>
    <w:rsid w:val="00440291"/>
    <w:rsid w:val="00440EBE"/>
    <w:rsid w:val="00443A6D"/>
    <w:rsid w:val="00443D8D"/>
    <w:rsid w:val="00443FF5"/>
    <w:rsid w:val="00446704"/>
    <w:rsid w:val="00447B0F"/>
    <w:rsid w:val="004508A7"/>
    <w:rsid w:val="00451716"/>
    <w:rsid w:val="00451AE3"/>
    <w:rsid w:val="00452D40"/>
    <w:rsid w:val="00452F18"/>
    <w:rsid w:val="00453BF1"/>
    <w:rsid w:val="00454293"/>
    <w:rsid w:val="004542CA"/>
    <w:rsid w:val="0045492B"/>
    <w:rsid w:val="00455B45"/>
    <w:rsid w:val="00457545"/>
    <w:rsid w:val="00460BA2"/>
    <w:rsid w:val="00461FA0"/>
    <w:rsid w:val="00463CA1"/>
    <w:rsid w:val="00465BD1"/>
    <w:rsid w:val="004666D6"/>
    <w:rsid w:val="0046777B"/>
    <w:rsid w:val="00471C95"/>
    <w:rsid w:val="00481FD3"/>
    <w:rsid w:val="004824CA"/>
    <w:rsid w:val="004841AB"/>
    <w:rsid w:val="00490E0D"/>
    <w:rsid w:val="004956AC"/>
    <w:rsid w:val="004969F1"/>
    <w:rsid w:val="0049793D"/>
    <w:rsid w:val="00497AAB"/>
    <w:rsid w:val="004A0199"/>
    <w:rsid w:val="004A1BF1"/>
    <w:rsid w:val="004A1CFC"/>
    <w:rsid w:val="004A1EA6"/>
    <w:rsid w:val="004A371B"/>
    <w:rsid w:val="004A4004"/>
    <w:rsid w:val="004A5B15"/>
    <w:rsid w:val="004A6CDB"/>
    <w:rsid w:val="004A7F75"/>
    <w:rsid w:val="004B1363"/>
    <w:rsid w:val="004B1D6B"/>
    <w:rsid w:val="004B1FE9"/>
    <w:rsid w:val="004B22D5"/>
    <w:rsid w:val="004B3AA1"/>
    <w:rsid w:val="004B418A"/>
    <w:rsid w:val="004B5574"/>
    <w:rsid w:val="004B6603"/>
    <w:rsid w:val="004B751C"/>
    <w:rsid w:val="004C077E"/>
    <w:rsid w:val="004C3D3D"/>
    <w:rsid w:val="004C65F2"/>
    <w:rsid w:val="004C70E8"/>
    <w:rsid w:val="004C76DD"/>
    <w:rsid w:val="004D2B57"/>
    <w:rsid w:val="004D3F4A"/>
    <w:rsid w:val="004E1B3D"/>
    <w:rsid w:val="004E22E2"/>
    <w:rsid w:val="004E2591"/>
    <w:rsid w:val="004E2EA8"/>
    <w:rsid w:val="004E5557"/>
    <w:rsid w:val="004E68D2"/>
    <w:rsid w:val="004E6A46"/>
    <w:rsid w:val="004F2F9A"/>
    <w:rsid w:val="004F413C"/>
    <w:rsid w:val="004F46E3"/>
    <w:rsid w:val="004F5AD8"/>
    <w:rsid w:val="004F6F72"/>
    <w:rsid w:val="004F7D02"/>
    <w:rsid w:val="00500AF9"/>
    <w:rsid w:val="00501001"/>
    <w:rsid w:val="005018DF"/>
    <w:rsid w:val="005047E2"/>
    <w:rsid w:val="0050563F"/>
    <w:rsid w:val="005057C3"/>
    <w:rsid w:val="00507253"/>
    <w:rsid w:val="00507350"/>
    <w:rsid w:val="0050779B"/>
    <w:rsid w:val="005135C9"/>
    <w:rsid w:val="005212A1"/>
    <w:rsid w:val="005212C5"/>
    <w:rsid w:val="00521533"/>
    <w:rsid w:val="00522359"/>
    <w:rsid w:val="00523C13"/>
    <w:rsid w:val="005249C4"/>
    <w:rsid w:val="00524F07"/>
    <w:rsid w:val="005257C2"/>
    <w:rsid w:val="005271B0"/>
    <w:rsid w:val="00527649"/>
    <w:rsid w:val="005320CA"/>
    <w:rsid w:val="00532633"/>
    <w:rsid w:val="0053390E"/>
    <w:rsid w:val="005359E5"/>
    <w:rsid w:val="005403F1"/>
    <w:rsid w:val="005406CE"/>
    <w:rsid w:val="00540833"/>
    <w:rsid w:val="00541E2A"/>
    <w:rsid w:val="00542533"/>
    <w:rsid w:val="005445AF"/>
    <w:rsid w:val="0054482D"/>
    <w:rsid w:val="00545466"/>
    <w:rsid w:val="0054629A"/>
    <w:rsid w:val="00552A5F"/>
    <w:rsid w:val="00560718"/>
    <w:rsid w:val="005624B6"/>
    <w:rsid w:val="00562C46"/>
    <w:rsid w:val="00570B27"/>
    <w:rsid w:val="0057237F"/>
    <w:rsid w:val="00572422"/>
    <w:rsid w:val="0057442E"/>
    <w:rsid w:val="00574674"/>
    <w:rsid w:val="0057476F"/>
    <w:rsid w:val="00577402"/>
    <w:rsid w:val="00577828"/>
    <w:rsid w:val="005822CB"/>
    <w:rsid w:val="00583681"/>
    <w:rsid w:val="00583893"/>
    <w:rsid w:val="00584673"/>
    <w:rsid w:val="0058469E"/>
    <w:rsid w:val="005859BB"/>
    <w:rsid w:val="00590943"/>
    <w:rsid w:val="005914B1"/>
    <w:rsid w:val="00592B06"/>
    <w:rsid w:val="00594154"/>
    <w:rsid w:val="0059763D"/>
    <w:rsid w:val="00597AB6"/>
    <w:rsid w:val="005A03A8"/>
    <w:rsid w:val="005A05BF"/>
    <w:rsid w:val="005A0F4B"/>
    <w:rsid w:val="005A1D3C"/>
    <w:rsid w:val="005A3CAE"/>
    <w:rsid w:val="005A3F34"/>
    <w:rsid w:val="005A6DF7"/>
    <w:rsid w:val="005A72AB"/>
    <w:rsid w:val="005A7A53"/>
    <w:rsid w:val="005B00B5"/>
    <w:rsid w:val="005B1D58"/>
    <w:rsid w:val="005B2D03"/>
    <w:rsid w:val="005C494C"/>
    <w:rsid w:val="005C521E"/>
    <w:rsid w:val="005C5CBF"/>
    <w:rsid w:val="005C6646"/>
    <w:rsid w:val="005D06D6"/>
    <w:rsid w:val="005D12B7"/>
    <w:rsid w:val="005D3B88"/>
    <w:rsid w:val="005D45F5"/>
    <w:rsid w:val="005D641B"/>
    <w:rsid w:val="005D77CA"/>
    <w:rsid w:val="005D7B9C"/>
    <w:rsid w:val="005E1375"/>
    <w:rsid w:val="005E19DC"/>
    <w:rsid w:val="005E2E72"/>
    <w:rsid w:val="005E3FA8"/>
    <w:rsid w:val="005E602B"/>
    <w:rsid w:val="005E6CD5"/>
    <w:rsid w:val="005E6FBB"/>
    <w:rsid w:val="005E7B56"/>
    <w:rsid w:val="005F0890"/>
    <w:rsid w:val="005F4CB4"/>
    <w:rsid w:val="005F6B35"/>
    <w:rsid w:val="00603D04"/>
    <w:rsid w:val="00606816"/>
    <w:rsid w:val="00610035"/>
    <w:rsid w:val="00610A8D"/>
    <w:rsid w:val="00610AAA"/>
    <w:rsid w:val="0061120E"/>
    <w:rsid w:val="00613969"/>
    <w:rsid w:val="00615079"/>
    <w:rsid w:val="006163C5"/>
    <w:rsid w:val="00617D0C"/>
    <w:rsid w:val="00621CFA"/>
    <w:rsid w:val="00626206"/>
    <w:rsid w:val="0063011B"/>
    <w:rsid w:val="00630279"/>
    <w:rsid w:val="006321CC"/>
    <w:rsid w:val="0063289D"/>
    <w:rsid w:val="006328EB"/>
    <w:rsid w:val="00632CAD"/>
    <w:rsid w:val="00640612"/>
    <w:rsid w:val="00640AEF"/>
    <w:rsid w:val="00642019"/>
    <w:rsid w:val="006421CC"/>
    <w:rsid w:val="0064227D"/>
    <w:rsid w:val="00642D70"/>
    <w:rsid w:val="006431BD"/>
    <w:rsid w:val="0064345F"/>
    <w:rsid w:val="00645FE5"/>
    <w:rsid w:val="00650CC0"/>
    <w:rsid w:val="0065179F"/>
    <w:rsid w:val="00651822"/>
    <w:rsid w:val="00651D57"/>
    <w:rsid w:val="00652000"/>
    <w:rsid w:val="00652B1A"/>
    <w:rsid w:val="00654A52"/>
    <w:rsid w:val="00654BD8"/>
    <w:rsid w:val="00657101"/>
    <w:rsid w:val="00657203"/>
    <w:rsid w:val="00657593"/>
    <w:rsid w:val="0066047E"/>
    <w:rsid w:val="00661239"/>
    <w:rsid w:val="0066154A"/>
    <w:rsid w:val="00661A76"/>
    <w:rsid w:val="00662579"/>
    <w:rsid w:val="00663F4B"/>
    <w:rsid w:val="00664049"/>
    <w:rsid w:val="006653FC"/>
    <w:rsid w:val="006664F2"/>
    <w:rsid w:val="00670C95"/>
    <w:rsid w:val="00671967"/>
    <w:rsid w:val="006747C2"/>
    <w:rsid w:val="00674ED8"/>
    <w:rsid w:val="006750B2"/>
    <w:rsid w:val="00675663"/>
    <w:rsid w:val="0068024F"/>
    <w:rsid w:val="0068182E"/>
    <w:rsid w:val="006837CF"/>
    <w:rsid w:val="00683D8A"/>
    <w:rsid w:val="00686586"/>
    <w:rsid w:val="00690172"/>
    <w:rsid w:val="00690AC6"/>
    <w:rsid w:val="006925CE"/>
    <w:rsid w:val="00692637"/>
    <w:rsid w:val="00692C8C"/>
    <w:rsid w:val="00692D45"/>
    <w:rsid w:val="006932A2"/>
    <w:rsid w:val="006937AA"/>
    <w:rsid w:val="006944EF"/>
    <w:rsid w:val="00694810"/>
    <w:rsid w:val="0069545A"/>
    <w:rsid w:val="0069570F"/>
    <w:rsid w:val="006A185B"/>
    <w:rsid w:val="006A2F08"/>
    <w:rsid w:val="006A352B"/>
    <w:rsid w:val="006A429B"/>
    <w:rsid w:val="006A539B"/>
    <w:rsid w:val="006B1C4B"/>
    <w:rsid w:val="006B2748"/>
    <w:rsid w:val="006B28A0"/>
    <w:rsid w:val="006B4295"/>
    <w:rsid w:val="006B465F"/>
    <w:rsid w:val="006B4A5A"/>
    <w:rsid w:val="006B5295"/>
    <w:rsid w:val="006C06A1"/>
    <w:rsid w:val="006C080E"/>
    <w:rsid w:val="006C0F22"/>
    <w:rsid w:val="006C13B1"/>
    <w:rsid w:val="006C16F4"/>
    <w:rsid w:val="006C2157"/>
    <w:rsid w:val="006C4176"/>
    <w:rsid w:val="006C53B4"/>
    <w:rsid w:val="006C66EF"/>
    <w:rsid w:val="006C7538"/>
    <w:rsid w:val="006D1761"/>
    <w:rsid w:val="006D2617"/>
    <w:rsid w:val="006D4C00"/>
    <w:rsid w:val="006D7D45"/>
    <w:rsid w:val="006E2274"/>
    <w:rsid w:val="006E2D1D"/>
    <w:rsid w:val="006E2ECC"/>
    <w:rsid w:val="006E3A0F"/>
    <w:rsid w:val="006E4BAB"/>
    <w:rsid w:val="006F11B0"/>
    <w:rsid w:val="006F1C32"/>
    <w:rsid w:val="006F5F9F"/>
    <w:rsid w:val="006F6F7D"/>
    <w:rsid w:val="00700AA3"/>
    <w:rsid w:val="007027E8"/>
    <w:rsid w:val="00704625"/>
    <w:rsid w:val="00704D8C"/>
    <w:rsid w:val="00705B95"/>
    <w:rsid w:val="0070642D"/>
    <w:rsid w:val="007066F7"/>
    <w:rsid w:val="00706877"/>
    <w:rsid w:val="007120B9"/>
    <w:rsid w:val="00713E11"/>
    <w:rsid w:val="007142BA"/>
    <w:rsid w:val="00714823"/>
    <w:rsid w:val="00717197"/>
    <w:rsid w:val="0071789F"/>
    <w:rsid w:val="00717EAD"/>
    <w:rsid w:val="00725A86"/>
    <w:rsid w:val="007268E4"/>
    <w:rsid w:val="00730088"/>
    <w:rsid w:val="007328A3"/>
    <w:rsid w:val="007338FE"/>
    <w:rsid w:val="007344DA"/>
    <w:rsid w:val="007361F1"/>
    <w:rsid w:val="00736CEF"/>
    <w:rsid w:val="00737813"/>
    <w:rsid w:val="007447E6"/>
    <w:rsid w:val="00745378"/>
    <w:rsid w:val="007458C0"/>
    <w:rsid w:val="007468CA"/>
    <w:rsid w:val="00746E9B"/>
    <w:rsid w:val="0074700C"/>
    <w:rsid w:val="00747222"/>
    <w:rsid w:val="00747363"/>
    <w:rsid w:val="00750898"/>
    <w:rsid w:val="0075134B"/>
    <w:rsid w:val="0075766F"/>
    <w:rsid w:val="0076356A"/>
    <w:rsid w:val="00770F15"/>
    <w:rsid w:val="0077153D"/>
    <w:rsid w:val="00771740"/>
    <w:rsid w:val="00772164"/>
    <w:rsid w:val="00772C1D"/>
    <w:rsid w:val="00773559"/>
    <w:rsid w:val="0077435A"/>
    <w:rsid w:val="0078127A"/>
    <w:rsid w:val="00783AF2"/>
    <w:rsid w:val="007862F9"/>
    <w:rsid w:val="00787E46"/>
    <w:rsid w:val="007A0AD7"/>
    <w:rsid w:val="007A223A"/>
    <w:rsid w:val="007A2E94"/>
    <w:rsid w:val="007A499E"/>
    <w:rsid w:val="007A6609"/>
    <w:rsid w:val="007A70C9"/>
    <w:rsid w:val="007B071C"/>
    <w:rsid w:val="007B2758"/>
    <w:rsid w:val="007B358C"/>
    <w:rsid w:val="007B5CAC"/>
    <w:rsid w:val="007B7B73"/>
    <w:rsid w:val="007C29C4"/>
    <w:rsid w:val="007C2CED"/>
    <w:rsid w:val="007C3A34"/>
    <w:rsid w:val="007C47E6"/>
    <w:rsid w:val="007C521A"/>
    <w:rsid w:val="007D0130"/>
    <w:rsid w:val="007D2623"/>
    <w:rsid w:val="007D5355"/>
    <w:rsid w:val="007E6C8C"/>
    <w:rsid w:val="007E7BAD"/>
    <w:rsid w:val="007E7EBF"/>
    <w:rsid w:val="007F16F3"/>
    <w:rsid w:val="007F48C6"/>
    <w:rsid w:val="0080005F"/>
    <w:rsid w:val="0080169A"/>
    <w:rsid w:val="00802988"/>
    <w:rsid w:val="008037D5"/>
    <w:rsid w:val="00803D98"/>
    <w:rsid w:val="00805B57"/>
    <w:rsid w:val="00810430"/>
    <w:rsid w:val="008126F4"/>
    <w:rsid w:val="008144EC"/>
    <w:rsid w:val="0081630A"/>
    <w:rsid w:val="00820FF1"/>
    <w:rsid w:val="00822385"/>
    <w:rsid w:val="00822601"/>
    <w:rsid w:val="0082309E"/>
    <w:rsid w:val="00823384"/>
    <w:rsid w:val="00823399"/>
    <w:rsid w:val="00826EEC"/>
    <w:rsid w:val="008274C0"/>
    <w:rsid w:val="008314CA"/>
    <w:rsid w:val="00832C3E"/>
    <w:rsid w:val="00833823"/>
    <w:rsid w:val="008340C4"/>
    <w:rsid w:val="00834444"/>
    <w:rsid w:val="00834BE1"/>
    <w:rsid w:val="008356BF"/>
    <w:rsid w:val="00840070"/>
    <w:rsid w:val="008415A0"/>
    <w:rsid w:val="00841F80"/>
    <w:rsid w:val="00842173"/>
    <w:rsid w:val="00843865"/>
    <w:rsid w:val="008439BE"/>
    <w:rsid w:val="008440F6"/>
    <w:rsid w:val="008449E1"/>
    <w:rsid w:val="00846287"/>
    <w:rsid w:val="00846DE5"/>
    <w:rsid w:val="008516FE"/>
    <w:rsid w:val="0085364B"/>
    <w:rsid w:val="00854478"/>
    <w:rsid w:val="008571D7"/>
    <w:rsid w:val="008606D8"/>
    <w:rsid w:val="008621A0"/>
    <w:rsid w:val="00865239"/>
    <w:rsid w:val="008654FA"/>
    <w:rsid w:val="0086562E"/>
    <w:rsid w:val="0086625B"/>
    <w:rsid w:val="00866993"/>
    <w:rsid w:val="00867162"/>
    <w:rsid w:val="00867A53"/>
    <w:rsid w:val="00867FBA"/>
    <w:rsid w:val="008715A0"/>
    <w:rsid w:val="00874366"/>
    <w:rsid w:val="00875C42"/>
    <w:rsid w:val="008762D8"/>
    <w:rsid w:val="008822E6"/>
    <w:rsid w:val="008829A1"/>
    <w:rsid w:val="0088325E"/>
    <w:rsid w:val="008838E6"/>
    <w:rsid w:val="00884DE8"/>
    <w:rsid w:val="008935D5"/>
    <w:rsid w:val="00896FF1"/>
    <w:rsid w:val="00897035"/>
    <w:rsid w:val="008970F4"/>
    <w:rsid w:val="008A11E4"/>
    <w:rsid w:val="008A1F5B"/>
    <w:rsid w:val="008A24B1"/>
    <w:rsid w:val="008A2C2B"/>
    <w:rsid w:val="008A6D37"/>
    <w:rsid w:val="008B097E"/>
    <w:rsid w:val="008B1589"/>
    <w:rsid w:val="008B4E9B"/>
    <w:rsid w:val="008B5CF2"/>
    <w:rsid w:val="008B74DD"/>
    <w:rsid w:val="008C27BF"/>
    <w:rsid w:val="008C367B"/>
    <w:rsid w:val="008C72B5"/>
    <w:rsid w:val="008D10FD"/>
    <w:rsid w:val="008D122F"/>
    <w:rsid w:val="008D17C7"/>
    <w:rsid w:val="008D28BA"/>
    <w:rsid w:val="008D38AD"/>
    <w:rsid w:val="008D5F60"/>
    <w:rsid w:val="008D630B"/>
    <w:rsid w:val="008D727F"/>
    <w:rsid w:val="008E1BD2"/>
    <w:rsid w:val="008E738B"/>
    <w:rsid w:val="008F0210"/>
    <w:rsid w:val="008F0E9D"/>
    <w:rsid w:val="008F14E8"/>
    <w:rsid w:val="008F2600"/>
    <w:rsid w:val="008F3917"/>
    <w:rsid w:val="008F5D52"/>
    <w:rsid w:val="008F6D14"/>
    <w:rsid w:val="008F6D63"/>
    <w:rsid w:val="008F7EA6"/>
    <w:rsid w:val="009027FF"/>
    <w:rsid w:val="00904F17"/>
    <w:rsid w:val="00906AE5"/>
    <w:rsid w:val="009072DE"/>
    <w:rsid w:val="00912558"/>
    <w:rsid w:val="009138A0"/>
    <w:rsid w:val="00914B59"/>
    <w:rsid w:val="00916DBB"/>
    <w:rsid w:val="00916E2C"/>
    <w:rsid w:val="00922966"/>
    <w:rsid w:val="00926BD0"/>
    <w:rsid w:val="0092710A"/>
    <w:rsid w:val="0092715B"/>
    <w:rsid w:val="0093051F"/>
    <w:rsid w:val="00932199"/>
    <w:rsid w:val="009322B6"/>
    <w:rsid w:val="00933E88"/>
    <w:rsid w:val="00936CC6"/>
    <w:rsid w:val="00936DB2"/>
    <w:rsid w:val="00937AE3"/>
    <w:rsid w:val="00937D24"/>
    <w:rsid w:val="0094025D"/>
    <w:rsid w:val="00943175"/>
    <w:rsid w:val="009446A4"/>
    <w:rsid w:val="009453FC"/>
    <w:rsid w:val="00946FAD"/>
    <w:rsid w:val="00950052"/>
    <w:rsid w:val="00954D9B"/>
    <w:rsid w:val="00955033"/>
    <w:rsid w:val="00955945"/>
    <w:rsid w:val="00955A44"/>
    <w:rsid w:val="0095741D"/>
    <w:rsid w:val="00963911"/>
    <w:rsid w:val="009723C0"/>
    <w:rsid w:val="0097288F"/>
    <w:rsid w:val="00975DFA"/>
    <w:rsid w:val="00980D24"/>
    <w:rsid w:val="0098151B"/>
    <w:rsid w:val="009816EF"/>
    <w:rsid w:val="0098207E"/>
    <w:rsid w:val="00983D51"/>
    <w:rsid w:val="00990AAE"/>
    <w:rsid w:val="009945F2"/>
    <w:rsid w:val="009961F4"/>
    <w:rsid w:val="009962AC"/>
    <w:rsid w:val="00996A4E"/>
    <w:rsid w:val="00997B6F"/>
    <w:rsid w:val="00997F9D"/>
    <w:rsid w:val="009A486E"/>
    <w:rsid w:val="009A5822"/>
    <w:rsid w:val="009B4A0A"/>
    <w:rsid w:val="009B6120"/>
    <w:rsid w:val="009C0144"/>
    <w:rsid w:val="009C0A9F"/>
    <w:rsid w:val="009C259E"/>
    <w:rsid w:val="009C27D5"/>
    <w:rsid w:val="009C2F76"/>
    <w:rsid w:val="009C474F"/>
    <w:rsid w:val="009C57DF"/>
    <w:rsid w:val="009C753C"/>
    <w:rsid w:val="009D10D0"/>
    <w:rsid w:val="009D2413"/>
    <w:rsid w:val="009D2448"/>
    <w:rsid w:val="009E32F7"/>
    <w:rsid w:val="009E3AF9"/>
    <w:rsid w:val="009E5421"/>
    <w:rsid w:val="009E677C"/>
    <w:rsid w:val="009F328E"/>
    <w:rsid w:val="009F36C4"/>
    <w:rsid w:val="009F3D29"/>
    <w:rsid w:val="009F4A54"/>
    <w:rsid w:val="009F5312"/>
    <w:rsid w:val="00A00A6F"/>
    <w:rsid w:val="00A0136B"/>
    <w:rsid w:val="00A01B14"/>
    <w:rsid w:val="00A02655"/>
    <w:rsid w:val="00A02997"/>
    <w:rsid w:val="00A02A34"/>
    <w:rsid w:val="00A02AEC"/>
    <w:rsid w:val="00A03413"/>
    <w:rsid w:val="00A03A99"/>
    <w:rsid w:val="00A053F8"/>
    <w:rsid w:val="00A0594A"/>
    <w:rsid w:val="00A0596B"/>
    <w:rsid w:val="00A069E5"/>
    <w:rsid w:val="00A11FC1"/>
    <w:rsid w:val="00A12C47"/>
    <w:rsid w:val="00A15514"/>
    <w:rsid w:val="00A162A3"/>
    <w:rsid w:val="00A2233C"/>
    <w:rsid w:val="00A23E04"/>
    <w:rsid w:val="00A24E2C"/>
    <w:rsid w:val="00A31ADA"/>
    <w:rsid w:val="00A32F1D"/>
    <w:rsid w:val="00A373E6"/>
    <w:rsid w:val="00A403C9"/>
    <w:rsid w:val="00A414CE"/>
    <w:rsid w:val="00A419F1"/>
    <w:rsid w:val="00A42DF4"/>
    <w:rsid w:val="00A46C15"/>
    <w:rsid w:val="00A50DC0"/>
    <w:rsid w:val="00A5109A"/>
    <w:rsid w:val="00A511E5"/>
    <w:rsid w:val="00A522A8"/>
    <w:rsid w:val="00A52AAE"/>
    <w:rsid w:val="00A52CAA"/>
    <w:rsid w:val="00A52D07"/>
    <w:rsid w:val="00A56EFC"/>
    <w:rsid w:val="00A57A5C"/>
    <w:rsid w:val="00A6055C"/>
    <w:rsid w:val="00A6059F"/>
    <w:rsid w:val="00A62A83"/>
    <w:rsid w:val="00A63695"/>
    <w:rsid w:val="00A710DC"/>
    <w:rsid w:val="00A724DB"/>
    <w:rsid w:val="00A72F06"/>
    <w:rsid w:val="00A730F2"/>
    <w:rsid w:val="00A77431"/>
    <w:rsid w:val="00A779BD"/>
    <w:rsid w:val="00A77FFD"/>
    <w:rsid w:val="00A826B8"/>
    <w:rsid w:val="00A83BB7"/>
    <w:rsid w:val="00A84353"/>
    <w:rsid w:val="00A85F9F"/>
    <w:rsid w:val="00A87707"/>
    <w:rsid w:val="00A905D0"/>
    <w:rsid w:val="00A924B9"/>
    <w:rsid w:val="00A9518F"/>
    <w:rsid w:val="00A96D11"/>
    <w:rsid w:val="00AA03D7"/>
    <w:rsid w:val="00AA35CD"/>
    <w:rsid w:val="00AA3BF9"/>
    <w:rsid w:val="00AA67C5"/>
    <w:rsid w:val="00AB2009"/>
    <w:rsid w:val="00AB206B"/>
    <w:rsid w:val="00AB44A4"/>
    <w:rsid w:val="00AB4554"/>
    <w:rsid w:val="00AB6F91"/>
    <w:rsid w:val="00AB7B84"/>
    <w:rsid w:val="00AC1248"/>
    <w:rsid w:val="00AC47B6"/>
    <w:rsid w:val="00AD03D4"/>
    <w:rsid w:val="00AD7DF9"/>
    <w:rsid w:val="00AE1312"/>
    <w:rsid w:val="00AE18BA"/>
    <w:rsid w:val="00AE29BB"/>
    <w:rsid w:val="00AE2CAF"/>
    <w:rsid w:val="00AF28B3"/>
    <w:rsid w:val="00AF33D9"/>
    <w:rsid w:val="00AF56B1"/>
    <w:rsid w:val="00AF7068"/>
    <w:rsid w:val="00AF731D"/>
    <w:rsid w:val="00B002E4"/>
    <w:rsid w:val="00B002EE"/>
    <w:rsid w:val="00B0095A"/>
    <w:rsid w:val="00B03698"/>
    <w:rsid w:val="00B057F4"/>
    <w:rsid w:val="00B06054"/>
    <w:rsid w:val="00B12A9D"/>
    <w:rsid w:val="00B13593"/>
    <w:rsid w:val="00B15EC0"/>
    <w:rsid w:val="00B205F6"/>
    <w:rsid w:val="00B24C03"/>
    <w:rsid w:val="00B26A69"/>
    <w:rsid w:val="00B27A15"/>
    <w:rsid w:val="00B3023B"/>
    <w:rsid w:val="00B3241E"/>
    <w:rsid w:val="00B332B2"/>
    <w:rsid w:val="00B34CCC"/>
    <w:rsid w:val="00B3675A"/>
    <w:rsid w:val="00B36EC7"/>
    <w:rsid w:val="00B36EDD"/>
    <w:rsid w:val="00B41936"/>
    <w:rsid w:val="00B41AB7"/>
    <w:rsid w:val="00B44552"/>
    <w:rsid w:val="00B44660"/>
    <w:rsid w:val="00B45C75"/>
    <w:rsid w:val="00B4636B"/>
    <w:rsid w:val="00B46563"/>
    <w:rsid w:val="00B52F6E"/>
    <w:rsid w:val="00B54294"/>
    <w:rsid w:val="00B542E9"/>
    <w:rsid w:val="00B55B5C"/>
    <w:rsid w:val="00B5647A"/>
    <w:rsid w:val="00B564DB"/>
    <w:rsid w:val="00B60066"/>
    <w:rsid w:val="00B61C97"/>
    <w:rsid w:val="00B628C5"/>
    <w:rsid w:val="00B62D77"/>
    <w:rsid w:val="00B6337C"/>
    <w:rsid w:val="00B64CBB"/>
    <w:rsid w:val="00B67DDE"/>
    <w:rsid w:val="00B71933"/>
    <w:rsid w:val="00B71AE3"/>
    <w:rsid w:val="00B746AE"/>
    <w:rsid w:val="00B74AA6"/>
    <w:rsid w:val="00B765D1"/>
    <w:rsid w:val="00B8078D"/>
    <w:rsid w:val="00B80867"/>
    <w:rsid w:val="00B81342"/>
    <w:rsid w:val="00B82257"/>
    <w:rsid w:val="00B86EC5"/>
    <w:rsid w:val="00B87E49"/>
    <w:rsid w:val="00B92E94"/>
    <w:rsid w:val="00B94CF1"/>
    <w:rsid w:val="00B95BE8"/>
    <w:rsid w:val="00B970AD"/>
    <w:rsid w:val="00BA06E1"/>
    <w:rsid w:val="00BA4457"/>
    <w:rsid w:val="00BA6677"/>
    <w:rsid w:val="00BA6D1A"/>
    <w:rsid w:val="00BB097A"/>
    <w:rsid w:val="00BB14E2"/>
    <w:rsid w:val="00BB5D4D"/>
    <w:rsid w:val="00BB6095"/>
    <w:rsid w:val="00BB6789"/>
    <w:rsid w:val="00BB6C6B"/>
    <w:rsid w:val="00BB7B35"/>
    <w:rsid w:val="00BC64F2"/>
    <w:rsid w:val="00BD12A3"/>
    <w:rsid w:val="00BD6D34"/>
    <w:rsid w:val="00BD7F6E"/>
    <w:rsid w:val="00BE3671"/>
    <w:rsid w:val="00BE562B"/>
    <w:rsid w:val="00BF1B15"/>
    <w:rsid w:val="00BF3BA4"/>
    <w:rsid w:val="00BF47B0"/>
    <w:rsid w:val="00BF5327"/>
    <w:rsid w:val="00C0042D"/>
    <w:rsid w:val="00C051A9"/>
    <w:rsid w:val="00C07236"/>
    <w:rsid w:val="00C0758C"/>
    <w:rsid w:val="00C10238"/>
    <w:rsid w:val="00C102C3"/>
    <w:rsid w:val="00C122C5"/>
    <w:rsid w:val="00C1754B"/>
    <w:rsid w:val="00C17D1B"/>
    <w:rsid w:val="00C21D33"/>
    <w:rsid w:val="00C2283C"/>
    <w:rsid w:val="00C22D08"/>
    <w:rsid w:val="00C245F1"/>
    <w:rsid w:val="00C26C20"/>
    <w:rsid w:val="00C31D36"/>
    <w:rsid w:val="00C3265E"/>
    <w:rsid w:val="00C3322A"/>
    <w:rsid w:val="00C33723"/>
    <w:rsid w:val="00C3382F"/>
    <w:rsid w:val="00C352B6"/>
    <w:rsid w:val="00C36E48"/>
    <w:rsid w:val="00C4330B"/>
    <w:rsid w:val="00C4377C"/>
    <w:rsid w:val="00C47F0F"/>
    <w:rsid w:val="00C50614"/>
    <w:rsid w:val="00C514C5"/>
    <w:rsid w:val="00C51D84"/>
    <w:rsid w:val="00C52506"/>
    <w:rsid w:val="00C5331C"/>
    <w:rsid w:val="00C56AB7"/>
    <w:rsid w:val="00C60442"/>
    <w:rsid w:val="00C62AA2"/>
    <w:rsid w:val="00C656E7"/>
    <w:rsid w:val="00C66108"/>
    <w:rsid w:val="00C678BF"/>
    <w:rsid w:val="00C71C4E"/>
    <w:rsid w:val="00C72850"/>
    <w:rsid w:val="00C7599A"/>
    <w:rsid w:val="00C75DD2"/>
    <w:rsid w:val="00C767EF"/>
    <w:rsid w:val="00C80D3F"/>
    <w:rsid w:val="00C82259"/>
    <w:rsid w:val="00C82523"/>
    <w:rsid w:val="00C9297C"/>
    <w:rsid w:val="00C94014"/>
    <w:rsid w:val="00C94F6A"/>
    <w:rsid w:val="00CA0106"/>
    <w:rsid w:val="00CA10E6"/>
    <w:rsid w:val="00CA17B2"/>
    <w:rsid w:val="00CA4440"/>
    <w:rsid w:val="00CA64E3"/>
    <w:rsid w:val="00CB0A99"/>
    <w:rsid w:val="00CB1B5C"/>
    <w:rsid w:val="00CB3D95"/>
    <w:rsid w:val="00CB5A09"/>
    <w:rsid w:val="00CB7A73"/>
    <w:rsid w:val="00CC44F1"/>
    <w:rsid w:val="00CD0CD4"/>
    <w:rsid w:val="00CD2A45"/>
    <w:rsid w:val="00CD38E2"/>
    <w:rsid w:val="00CD4203"/>
    <w:rsid w:val="00CE1008"/>
    <w:rsid w:val="00CE3B27"/>
    <w:rsid w:val="00CE3B9F"/>
    <w:rsid w:val="00CE4EAA"/>
    <w:rsid w:val="00CE646D"/>
    <w:rsid w:val="00CE71E2"/>
    <w:rsid w:val="00CE7D89"/>
    <w:rsid w:val="00CF1FB8"/>
    <w:rsid w:val="00CF2B15"/>
    <w:rsid w:val="00CF2C65"/>
    <w:rsid w:val="00CF3923"/>
    <w:rsid w:val="00CF606B"/>
    <w:rsid w:val="00CF7503"/>
    <w:rsid w:val="00CF768D"/>
    <w:rsid w:val="00D00669"/>
    <w:rsid w:val="00D016B6"/>
    <w:rsid w:val="00D03673"/>
    <w:rsid w:val="00D0368A"/>
    <w:rsid w:val="00D041C0"/>
    <w:rsid w:val="00D050F1"/>
    <w:rsid w:val="00D06AD7"/>
    <w:rsid w:val="00D078B6"/>
    <w:rsid w:val="00D1022C"/>
    <w:rsid w:val="00D11572"/>
    <w:rsid w:val="00D13AF9"/>
    <w:rsid w:val="00D1501C"/>
    <w:rsid w:val="00D22495"/>
    <w:rsid w:val="00D22DA4"/>
    <w:rsid w:val="00D23BCB"/>
    <w:rsid w:val="00D26E36"/>
    <w:rsid w:val="00D27115"/>
    <w:rsid w:val="00D314C0"/>
    <w:rsid w:val="00D31713"/>
    <w:rsid w:val="00D33F41"/>
    <w:rsid w:val="00D34DCC"/>
    <w:rsid w:val="00D3547E"/>
    <w:rsid w:val="00D37093"/>
    <w:rsid w:val="00D426BF"/>
    <w:rsid w:val="00D431A6"/>
    <w:rsid w:val="00D43D4F"/>
    <w:rsid w:val="00D44810"/>
    <w:rsid w:val="00D44FD0"/>
    <w:rsid w:val="00D51E70"/>
    <w:rsid w:val="00D54DB3"/>
    <w:rsid w:val="00D5579B"/>
    <w:rsid w:val="00D606B6"/>
    <w:rsid w:val="00D61D9B"/>
    <w:rsid w:val="00D6405C"/>
    <w:rsid w:val="00D6507E"/>
    <w:rsid w:val="00D6708A"/>
    <w:rsid w:val="00D704EC"/>
    <w:rsid w:val="00D7399A"/>
    <w:rsid w:val="00D7430E"/>
    <w:rsid w:val="00D7508E"/>
    <w:rsid w:val="00D7515A"/>
    <w:rsid w:val="00D76116"/>
    <w:rsid w:val="00D8013B"/>
    <w:rsid w:val="00D82F82"/>
    <w:rsid w:val="00D83F2A"/>
    <w:rsid w:val="00D868CD"/>
    <w:rsid w:val="00D91688"/>
    <w:rsid w:val="00D91DBC"/>
    <w:rsid w:val="00D9220F"/>
    <w:rsid w:val="00D92EFF"/>
    <w:rsid w:val="00D930AA"/>
    <w:rsid w:val="00D943E9"/>
    <w:rsid w:val="00D946B4"/>
    <w:rsid w:val="00D94F44"/>
    <w:rsid w:val="00DA2F09"/>
    <w:rsid w:val="00DA34CB"/>
    <w:rsid w:val="00DA5046"/>
    <w:rsid w:val="00DA52FC"/>
    <w:rsid w:val="00DA7FBA"/>
    <w:rsid w:val="00DB0A09"/>
    <w:rsid w:val="00DB0BF0"/>
    <w:rsid w:val="00DB23F1"/>
    <w:rsid w:val="00DB2B0D"/>
    <w:rsid w:val="00DB34C8"/>
    <w:rsid w:val="00DC0D99"/>
    <w:rsid w:val="00DC1DA2"/>
    <w:rsid w:val="00DC1E32"/>
    <w:rsid w:val="00DC1E60"/>
    <w:rsid w:val="00DC3568"/>
    <w:rsid w:val="00DD2DD4"/>
    <w:rsid w:val="00DD2E54"/>
    <w:rsid w:val="00DD39E6"/>
    <w:rsid w:val="00DD529F"/>
    <w:rsid w:val="00DD5454"/>
    <w:rsid w:val="00DD55CC"/>
    <w:rsid w:val="00DD60CC"/>
    <w:rsid w:val="00DE1BC8"/>
    <w:rsid w:val="00DE2103"/>
    <w:rsid w:val="00DE5706"/>
    <w:rsid w:val="00DE6BC1"/>
    <w:rsid w:val="00DE7597"/>
    <w:rsid w:val="00DF3AE7"/>
    <w:rsid w:val="00DF4D12"/>
    <w:rsid w:val="00DF66F7"/>
    <w:rsid w:val="00DF675F"/>
    <w:rsid w:val="00DF7328"/>
    <w:rsid w:val="00DF75BA"/>
    <w:rsid w:val="00DF78EF"/>
    <w:rsid w:val="00DF7FFC"/>
    <w:rsid w:val="00E10AE2"/>
    <w:rsid w:val="00E10F0A"/>
    <w:rsid w:val="00E11F59"/>
    <w:rsid w:val="00E12CC0"/>
    <w:rsid w:val="00E216FF"/>
    <w:rsid w:val="00E21875"/>
    <w:rsid w:val="00E21CAE"/>
    <w:rsid w:val="00E227DE"/>
    <w:rsid w:val="00E23743"/>
    <w:rsid w:val="00E23912"/>
    <w:rsid w:val="00E241D2"/>
    <w:rsid w:val="00E25407"/>
    <w:rsid w:val="00E2548E"/>
    <w:rsid w:val="00E31EAE"/>
    <w:rsid w:val="00E32599"/>
    <w:rsid w:val="00E33B0E"/>
    <w:rsid w:val="00E346C5"/>
    <w:rsid w:val="00E402B5"/>
    <w:rsid w:val="00E4123A"/>
    <w:rsid w:val="00E41263"/>
    <w:rsid w:val="00E42621"/>
    <w:rsid w:val="00E446A6"/>
    <w:rsid w:val="00E455D2"/>
    <w:rsid w:val="00E46AFB"/>
    <w:rsid w:val="00E503E5"/>
    <w:rsid w:val="00E507BA"/>
    <w:rsid w:val="00E535B0"/>
    <w:rsid w:val="00E53CB5"/>
    <w:rsid w:val="00E53CCD"/>
    <w:rsid w:val="00E54DF4"/>
    <w:rsid w:val="00E54F0A"/>
    <w:rsid w:val="00E56AA7"/>
    <w:rsid w:val="00E56C57"/>
    <w:rsid w:val="00E56D41"/>
    <w:rsid w:val="00E56E4D"/>
    <w:rsid w:val="00E62607"/>
    <w:rsid w:val="00E651AE"/>
    <w:rsid w:val="00E716DD"/>
    <w:rsid w:val="00E71855"/>
    <w:rsid w:val="00E719A9"/>
    <w:rsid w:val="00E72F9C"/>
    <w:rsid w:val="00E73511"/>
    <w:rsid w:val="00E75196"/>
    <w:rsid w:val="00E75A90"/>
    <w:rsid w:val="00E76DF6"/>
    <w:rsid w:val="00E82A4A"/>
    <w:rsid w:val="00E83CBC"/>
    <w:rsid w:val="00E840C1"/>
    <w:rsid w:val="00E85905"/>
    <w:rsid w:val="00E87E11"/>
    <w:rsid w:val="00E90CA6"/>
    <w:rsid w:val="00E91503"/>
    <w:rsid w:val="00E933A5"/>
    <w:rsid w:val="00E9788E"/>
    <w:rsid w:val="00EA0F3B"/>
    <w:rsid w:val="00EA1DE4"/>
    <w:rsid w:val="00EA2237"/>
    <w:rsid w:val="00EA38AC"/>
    <w:rsid w:val="00EA4A00"/>
    <w:rsid w:val="00EA53EC"/>
    <w:rsid w:val="00EA60EA"/>
    <w:rsid w:val="00EA6A65"/>
    <w:rsid w:val="00EA7636"/>
    <w:rsid w:val="00EB25D8"/>
    <w:rsid w:val="00EB29BF"/>
    <w:rsid w:val="00EB2EEA"/>
    <w:rsid w:val="00EB3226"/>
    <w:rsid w:val="00EB4006"/>
    <w:rsid w:val="00EB563A"/>
    <w:rsid w:val="00EB6047"/>
    <w:rsid w:val="00EB68B1"/>
    <w:rsid w:val="00EC0B1A"/>
    <w:rsid w:val="00EC1371"/>
    <w:rsid w:val="00EC29E7"/>
    <w:rsid w:val="00EC49B5"/>
    <w:rsid w:val="00EC5D68"/>
    <w:rsid w:val="00EC616E"/>
    <w:rsid w:val="00EC65CF"/>
    <w:rsid w:val="00EC6DDF"/>
    <w:rsid w:val="00EC7C7F"/>
    <w:rsid w:val="00ED23DE"/>
    <w:rsid w:val="00ED591C"/>
    <w:rsid w:val="00ED5BBF"/>
    <w:rsid w:val="00ED6804"/>
    <w:rsid w:val="00ED7EA3"/>
    <w:rsid w:val="00EE1B30"/>
    <w:rsid w:val="00EE24DB"/>
    <w:rsid w:val="00EE2785"/>
    <w:rsid w:val="00EE28E5"/>
    <w:rsid w:val="00EE49C3"/>
    <w:rsid w:val="00EE50E0"/>
    <w:rsid w:val="00EE5C81"/>
    <w:rsid w:val="00EF106B"/>
    <w:rsid w:val="00EF1334"/>
    <w:rsid w:val="00EF1EFD"/>
    <w:rsid w:val="00EF24FA"/>
    <w:rsid w:val="00EF4B42"/>
    <w:rsid w:val="00EF4F7E"/>
    <w:rsid w:val="00EF7A1B"/>
    <w:rsid w:val="00F003D3"/>
    <w:rsid w:val="00F008AB"/>
    <w:rsid w:val="00F03E32"/>
    <w:rsid w:val="00F03E60"/>
    <w:rsid w:val="00F0588F"/>
    <w:rsid w:val="00F1494F"/>
    <w:rsid w:val="00F14C17"/>
    <w:rsid w:val="00F15868"/>
    <w:rsid w:val="00F20EF5"/>
    <w:rsid w:val="00F22C59"/>
    <w:rsid w:val="00F26545"/>
    <w:rsid w:val="00F278ED"/>
    <w:rsid w:val="00F3018E"/>
    <w:rsid w:val="00F30CE7"/>
    <w:rsid w:val="00F31BB5"/>
    <w:rsid w:val="00F347C9"/>
    <w:rsid w:val="00F42289"/>
    <w:rsid w:val="00F42E75"/>
    <w:rsid w:val="00F441E4"/>
    <w:rsid w:val="00F45234"/>
    <w:rsid w:val="00F45D65"/>
    <w:rsid w:val="00F46FE7"/>
    <w:rsid w:val="00F517FA"/>
    <w:rsid w:val="00F5209A"/>
    <w:rsid w:val="00F52D16"/>
    <w:rsid w:val="00F52DE1"/>
    <w:rsid w:val="00F55DB2"/>
    <w:rsid w:val="00F621C7"/>
    <w:rsid w:val="00F62817"/>
    <w:rsid w:val="00F62D67"/>
    <w:rsid w:val="00F630F7"/>
    <w:rsid w:val="00F63BD9"/>
    <w:rsid w:val="00F64350"/>
    <w:rsid w:val="00F64F6E"/>
    <w:rsid w:val="00F656EA"/>
    <w:rsid w:val="00F6694C"/>
    <w:rsid w:val="00F67042"/>
    <w:rsid w:val="00F70B97"/>
    <w:rsid w:val="00F7142C"/>
    <w:rsid w:val="00F74EB2"/>
    <w:rsid w:val="00F77845"/>
    <w:rsid w:val="00F8145F"/>
    <w:rsid w:val="00F81B97"/>
    <w:rsid w:val="00F84180"/>
    <w:rsid w:val="00F843E2"/>
    <w:rsid w:val="00F8522D"/>
    <w:rsid w:val="00F87BF6"/>
    <w:rsid w:val="00F9283D"/>
    <w:rsid w:val="00F96F18"/>
    <w:rsid w:val="00FA2918"/>
    <w:rsid w:val="00FA467D"/>
    <w:rsid w:val="00FA508E"/>
    <w:rsid w:val="00FA5320"/>
    <w:rsid w:val="00FA7846"/>
    <w:rsid w:val="00FB07DB"/>
    <w:rsid w:val="00FB4839"/>
    <w:rsid w:val="00FB4AF3"/>
    <w:rsid w:val="00FB52E0"/>
    <w:rsid w:val="00FB68A5"/>
    <w:rsid w:val="00FB7BC2"/>
    <w:rsid w:val="00FC26E5"/>
    <w:rsid w:val="00FC5EE3"/>
    <w:rsid w:val="00FC702D"/>
    <w:rsid w:val="00FC7302"/>
    <w:rsid w:val="00FD19F1"/>
    <w:rsid w:val="00FD370F"/>
    <w:rsid w:val="00FD6BDB"/>
    <w:rsid w:val="00FE072E"/>
    <w:rsid w:val="00FE0B90"/>
    <w:rsid w:val="00FE155A"/>
    <w:rsid w:val="00FE339D"/>
    <w:rsid w:val="00FE4860"/>
    <w:rsid w:val="00FE487A"/>
    <w:rsid w:val="00FE492A"/>
    <w:rsid w:val="00FE4FD1"/>
    <w:rsid w:val="00FF02C1"/>
    <w:rsid w:val="00FF04AF"/>
    <w:rsid w:val="00FF23F1"/>
    <w:rsid w:val="00FF4C41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B2F6A4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12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2C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2C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12C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Булет Стандарт,Абзац списка6,Булет Стандартҳо,Абзац списка61,Dot pt,F5 List Paragraph,List Paragraph1,List Paragraph Char Char Char,Indicator Text,Colorful List - Accent 11,Numbered Para 1,Bullet 1,Bullet Points,List Paragraph2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Default">
    <w:name w:val="Default"/>
    <w:rsid w:val="00BB678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7B358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B358C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rsid w:val="007B358C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B358C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7B358C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rsid w:val="0028482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284826"/>
  </w:style>
  <w:style w:type="character" w:customStyle="1" w:styleId="rvts11">
    <w:name w:val="rvts11"/>
    <w:basedOn w:val="a0"/>
    <w:rsid w:val="00284826"/>
  </w:style>
  <w:style w:type="character" w:styleId="afa">
    <w:name w:val="Hyperlink"/>
    <w:basedOn w:val="a0"/>
    <w:uiPriority w:val="99"/>
    <w:unhideWhenUsed/>
    <w:rsid w:val="00284826"/>
    <w:rPr>
      <w:color w:val="0000FF"/>
      <w:u w:val="single"/>
    </w:rPr>
  </w:style>
  <w:style w:type="paragraph" w:customStyle="1" w:styleId="rvps7">
    <w:name w:val="rvps7"/>
    <w:basedOn w:val="a"/>
    <w:rsid w:val="00CA10E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CA10E6"/>
  </w:style>
  <w:style w:type="paragraph" w:customStyle="1" w:styleId="rvps12">
    <w:name w:val="rvps12"/>
    <w:basedOn w:val="a"/>
    <w:rsid w:val="00CA10E6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4">
    <w:name w:val="rvps14"/>
    <w:basedOn w:val="a"/>
    <w:rsid w:val="00CA10E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37">
    <w:name w:val="rvts37"/>
    <w:basedOn w:val="a0"/>
    <w:rsid w:val="00CA10E6"/>
  </w:style>
  <w:style w:type="paragraph" w:styleId="afb">
    <w:name w:val="Subtitle"/>
    <w:basedOn w:val="a"/>
    <w:next w:val="a"/>
    <w:link w:val="afc"/>
    <w:uiPriority w:val="11"/>
    <w:qFormat/>
    <w:rsid w:val="00E12C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ідзаголовок Знак"/>
    <w:basedOn w:val="a0"/>
    <w:link w:val="afb"/>
    <w:uiPriority w:val="11"/>
    <w:rsid w:val="00E12CC0"/>
    <w:rPr>
      <w:rFonts w:eastAsiaTheme="minorEastAsia" w:cstheme="minorBidi"/>
      <w:color w:val="5A5A5A" w:themeColor="text1" w:themeTint="A5"/>
      <w:spacing w:val="15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12C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12C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12CC0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2C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styleId="afd">
    <w:name w:val="Revision"/>
    <w:hidden/>
    <w:uiPriority w:val="99"/>
    <w:semiHidden/>
    <w:rsid w:val="005859BB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f4">
    <w:name w:val="Абзац списку Знак"/>
    <w:aliases w:val="Булет Стандарт Знак,Абзац списка6 Знак,Булет Стандартҳо Знак,Абзац списка61 Знак,Dot pt Знак,F5 List Paragraph Знак,List Paragraph1 Знак,List Paragraph Char Char Char Знак,Indicator Text Знак,Colorful List - Accent 11 Знак"/>
    <w:basedOn w:val="a0"/>
    <w:link w:val="af3"/>
    <w:uiPriority w:val="34"/>
    <w:qFormat/>
    <w:rsid w:val="00CF606B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rvts23">
    <w:name w:val="rvts23"/>
    <w:basedOn w:val="a0"/>
    <w:rsid w:val="00661239"/>
  </w:style>
  <w:style w:type="paragraph" w:styleId="afe">
    <w:name w:val="Normal (Web)"/>
    <w:basedOn w:val="a"/>
    <w:uiPriority w:val="99"/>
    <w:unhideWhenUsed/>
    <w:rsid w:val="00331E31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rvts9">
    <w:name w:val="rvts9"/>
    <w:basedOn w:val="a0"/>
    <w:rsid w:val="00805B57"/>
  </w:style>
  <w:style w:type="character" w:styleId="aff">
    <w:name w:val="FollowedHyperlink"/>
    <w:basedOn w:val="a0"/>
    <w:uiPriority w:val="99"/>
    <w:semiHidden/>
    <w:unhideWhenUsed/>
    <w:rsid w:val="00323EF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31663"/>
  </w:style>
  <w:style w:type="character" w:customStyle="1" w:styleId="rvts0">
    <w:name w:val="rvts0"/>
    <w:basedOn w:val="a0"/>
    <w:rsid w:val="00E3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C81D938-9F3F-4653-98B5-45FEF9F3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2649</Words>
  <Characters>15104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НАСТЯ</cp:lastModifiedBy>
  <cp:revision>3</cp:revision>
  <cp:lastPrinted>2015-04-06T07:59:00Z</cp:lastPrinted>
  <dcterms:created xsi:type="dcterms:W3CDTF">2021-11-09T09:47:00Z</dcterms:created>
  <dcterms:modified xsi:type="dcterms:W3CDTF">2021-11-09T11:17:00Z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