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ED" w:rsidRPr="00313BBC" w:rsidRDefault="005228ED" w:rsidP="00846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BC">
        <w:rPr>
          <w:rFonts w:ascii="Times New Roman" w:hAnsi="Times New Roman" w:cs="Times New Roman"/>
          <w:b/>
          <w:sz w:val="28"/>
          <w:szCs w:val="28"/>
        </w:rPr>
        <w:t xml:space="preserve">Контролі </w:t>
      </w:r>
      <w:r w:rsidR="001B4A0B" w:rsidRPr="00313BBC">
        <w:rPr>
          <w:rFonts w:ascii="Times New Roman" w:hAnsi="Times New Roman" w:cs="Times New Roman"/>
          <w:b/>
          <w:sz w:val="28"/>
          <w:szCs w:val="28"/>
        </w:rPr>
        <w:t xml:space="preserve">даних </w:t>
      </w:r>
      <w:r w:rsidRPr="00313BBC">
        <w:rPr>
          <w:rFonts w:ascii="Times New Roman" w:hAnsi="Times New Roman" w:cs="Times New Roman"/>
          <w:b/>
          <w:sz w:val="28"/>
          <w:szCs w:val="28"/>
        </w:rPr>
        <w:t>файл</w:t>
      </w:r>
      <w:r w:rsidR="005A4DF4">
        <w:rPr>
          <w:rFonts w:ascii="Times New Roman" w:hAnsi="Times New Roman" w:cs="Times New Roman"/>
          <w:b/>
          <w:sz w:val="28"/>
          <w:szCs w:val="28"/>
        </w:rPr>
        <w:t>у</w:t>
      </w:r>
      <w:r w:rsidRPr="00313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1CA" w:rsidRPr="00313BB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2641CA" w:rsidRPr="00313BB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13BBC">
        <w:rPr>
          <w:rFonts w:ascii="Times New Roman" w:hAnsi="Times New Roman" w:cs="Times New Roman"/>
          <w:b/>
          <w:sz w:val="28"/>
          <w:szCs w:val="28"/>
        </w:rPr>
        <w:t>X</w:t>
      </w:r>
    </w:p>
    <w:p w:rsidR="005228ED" w:rsidRPr="00A00179" w:rsidRDefault="005228ED" w:rsidP="00F30A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179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846F37" w:rsidRPr="00313BBC" w:rsidRDefault="00846F37" w:rsidP="00F30A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8BE" w:rsidRPr="00313BBC" w:rsidRDefault="00665993" w:rsidP="00F30A4E">
      <w:pPr>
        <w:jc w:val="both"/>
        <w:rPr>
          <w:rFonts w:ascii="Times New Roman" w:hAnsi="Times New Roman" w:cs="Times New Roman"/>
          <w:sz w:val="28"/>
          <w:szCs w:val="28"/>
        </w:rPr>
      </w:pPr>
      <w:r w:rsidRPr="00313BBC">
        <w:rPr>
          <w:rFonts w:ascii="Times New Roman" w:hAnsi="Times New Roman" w:cs="Times New Roman"/>
          <w:sz w:val="28"/>
          <w:szCs w:val="28"/>
        </w:rPr>
        <w:t xml:space="preserve">1. </w:t>
      </w:r>
      <w:r w:rsidR="0030154C" w:rsidRPr="00313BBC">
        <w:rPr>
          <w:rFonts w:ascii="Times New Roman" w:hAnsi="Times New Roman" w:cs="Times New Roman"/>
          <w:sz w:val="28"/>
          <w:szCs w:val="28"/>
        </w:rPr>
        <w:t>П</w:t>
      </w:r>
      <w:r w:rsidR="001B4A0B" w:rsidRPr="00313BBC">
        <w:rPr>
          <w:rFonts w:ascii="Times New Roman" w:hAnsi="Times New Roman" w:cs="Times New Roman"/>
          <w:sz w:val="28"/>
          <w:szCs w:val="28"/>
        </w:rPr>
        <w:t>еревірка на недопустимість</w:t>
      </w:r>
      <w:r w:rsidR="00DD7B1A">
        <w:rPr>
          <w:rFonts w:ascii="Times New Roman" w:hAnsi="Times New Roman" w:cs="Times New Roman"/>
          <w:sz w:val="28"/>
          <w:szCs w:val="28"/>
        </w:rPr>
        <w:t xml:space="preserve"> від’ємних значень метрики </w:t>
      </w:r>
      <w:r w:rsidR="00DD7B1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60895" w:rsidRPr="00313BBC">
        <w:rPr>
          <w:rFonts w:ascii="Times New Roman" w:hAnsi="Times New Roman" w:cs="Times New Roman"/>
          <w:sz w:val="28"/>
          <w:szCs w:val="28"/>
        </w:rPr>
        <w:t>071</w:t>
      </w:r>
      <w:r w:rsidR="00260895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1B4A0B" w:rsidRPr="00313BBC">
        <w:rPr>
          <w:rFonts w:ascii="Times New Roman" w:hAnsi="Times New Roman" w:cs="Times New Roman"/>
          <w:sz w:val="28"/>
          <w:szCs w:val="28"/>
        </w:rPr>
        <w:t>0.</w:t>
      </w:r>
    </w:p>
    <w:p w:rsidR="003818BE" w:rsidRPr="00313BBC" w:rsidRDefault="001B4A0B" w:rsidP="00F30A4E">
      <w:pPr>
        <w:jc w:val="both"/>
        <w:rPr>
          <w:rFonts w:ascii="Times New Roman" w:hAnsi="Times New Roman" w:cs="Times New Roman"/>
          <w:sz w:val="28"/>
          <w:szCs w:val="28"/>
        </w:rPr>
      </w:pPr>
      <w:r w:rsidRPr="00313BBC">
        <w:rPr>
          <w:rFonts w:ascii="Times New Roman" w:hAnsi="Times New Roman" w:cs="Times New Roman"/>
          <w:sz w:val="28"/>
          <w:szCs w:val="28"/>
        </w:rPr>
        <w:t xml:space="preserve">2. </w:t>
      </w:r>
      <w:r w:rsidR="002641CA" w:rsidRPr="00313B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</w:t>
      </w:r>
      <w:r w:rsidR="00D4347A" w:rsidRPr="00313B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параметрів </w:t>
      </w:r>
      <w:r w:rsidR="002641CA" w:rsidRPr="00313B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R030, </w:t>
      </w:r>
      <w:r w:rsidR="002641CA" w:rsidRPr="00313B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41CA" w:rsidRPr="00313BBC">
        <w:rPr>
          <w:rFonts w:ascii="Times New Roman" w:eastAsia="Times New Roman" w:hAnsi="Times New Roman" w:cs="Times New Roman"/>
          <w:sz w:val="28"/>
          <w:szCs w:val="28"/>
          <w:lang w:eastAsia="uk-UA"/>
        </w:rPr>
        <w:t>030, K040, до відповідних довідників.</w:t>
      </w:r>
    </w:p>
    <w:p w:rsidR="00637DFF" w:rsidRPr="00313BBC" w:rsidRDefault="001B4A0B" w:rsidP="001B5ADB">
      <w:pPr>
        <w:jc w:val="both"/>
        <w:rPr>
          <w:rFonts w:ascii="Times New Roman" w:hAnsi="Times New Roman" w:cs="Times New Roman"/>
          <w:sz w:val="28"/>
          <w:szCs w:val="28"/>
        </w:rPr>
      </w:pPr>
      <w:r w:rsidRPr="00313BBC">
        <w:rPr>
          <w:rFonts w:ascii="Times New Roman" w:hAnsi="Times New Roman" w:cs="Times New Roman"/>
          <w:sz w:val="28"/>
          <w:szCs w:val="28"/>
        </w:rPr>
        <w:t xml:space="preserve">3. </w:t>
      </w:r>
      <w:r w:rsidR="0030154C" w:rsidRPr="00313BBC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313BBC">
        <w:rPr>
          <w:rFonts w:ascii="Times New Roman" w:hAnsi="Times New Roman" w:cs="Times New Roman"/>
          <w:sz w:val="28"/>
          <w:szCs w:val="28"/>
        </w:rPr>
        <w:t xml:space="preserve">R030 </w:t>
      </w:r>
      <w:r w:rsidR="005B13B2" w:rsidRPr="00313BBC">
        <w:rPr>
          <w:rFonts w:ascii="Times New Roman" w:hAnsi="Times New Roman" w:cs="Times New Roman"/>
          <w:sz w:val="28"/>
          <w:szCs w:val="28"/>
        </w:rPr>
        <w:t xml:space="preserve">не дорівнює </w:t>
      </w:r>
      <w:r w:rsidR="00FA2B51" w:rsidRPr="00FA2B51">
        <w:rPr>
          <w:rFonts w:ascii="Times New Roman" w:hAnsi="Times New Roman"/>
          <w:bCs/>
          <w:sz w:val="28"/>
          <w:szCs w:val="28"/>
        </w:rPr>
        <w:t>“</w:t>
      </w:r>
      <w:r w:rsidR="005B13B2" w:rsidRPr="00313BBC">
        <w:rPr>
          <w:rFonts w:ascii="Times New Roman" w:hAnsi="Times New Roman" w:cs="Times New Roman"/>
          <w:sz w:val="28"/>
          <w:szCs w:val="28"/>
        </w:rPr>
        <w:t>980</w:t>
      </w:r>
      <w:r w:rsidR="00FA2B51" w:rsidRPr="00FA2B51">
        <w:rPr>
          <w:rFonts w:ascii="Times New Roman" w:hAnsi="Times New Roman"/>
          <w:bCs/>
          <w:sz w:val="28"/>
          <w:szCs w:val="28"/>
        </w:rPr>
        <w:t>”</w:t>
      </w:r>
      <w:r w:rsidR="0079378E" w:rsidRPr="00313B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4724C" w:rsidRPr="00313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2B51" w:rsidRPr="00FA2B51">
        <w:rPr>
          <w:rFonts w:ascii="Times New Roman" w:hAnsi="Times New Roman"/>
          <w:bCs/>
          <w:sz w:val="28"/>
          <w:szCs w:val="28"/>
        </w:rPr>
        <w:t>“</w:t>
      </w:r>
      <w:r w:rsidR="0079378E" w:rsidRPr="00313BBC">
        <w:rPr>
          <w:rFonts w:ascii="Times New Roman" w:hAnsi="Times New Roman" w:cs="Times New Roman"/>
          <w:sz w:val="28"/>
          <w:szCs w:val="28"/>
          <w:lang w:val="ru-RU"/>
        </w:rPr>
        <w:t>#</w:t>
      </w:r>
      <w:r w:rsidR="00FA2B51" w:rsidRPr="00FA2B51">
        <w:rPr>
          <w:rFonts w:ascii="Times New Roman" w:hAnsi="Times New Roman"/>
          <w:bCs/>
          <w:sz w:val="28"/>
          <w:szCs w:val="28"/>
        </w:rPr>
        <w:t>”</w:t>
      </w:r>
      <w:r w:rsidRPr="00313BBC">
        <w:rPr>
          <w:rFonts w:ascii="Times New Roman" w:hAnsi="Times New Roman" w:cs="Times New Roman"/>
          <w:sz w:val="28"/>
          <w:szCs w:val="28"/>
        </w:rPr>
        <w:t>.</w:t>
      </w:r>
    </w:p>
    <w:p w:rsidR="0079378E" w:rsidRPr="00313BBC" w:rsidRDefault="0079378E" w:rsidP="0079378E">
      <w:pPr>
        <w:jc w:val="both"/>
        <w:rPr>
          <w:rFonts w:ascii="Times New Roman" w:hAnsi="Times New Roman" w:cs="Times New Roman"/>
          <w:sz w:val="28"/>
          <w:szCs w:val="28"/>
        </w:rPr>
      </w:pPr>
      <w:r w:rsidRPr="00313BBC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313BBC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313BB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13BBC">
        <w:rPr>
          <w:rFonts w:ascii="Times New Roman" w:hAnsi="Times New Roman" w:cs="Times New Roman"/>
          <w:sz w:val="28"/>
          <w:szCs w:val="28"/>
        </w:rPr>
        <w:t>0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13BBC">
        <w:rPr>
          <w:rFonts w:ascii="Times New Roman" w:hAnsi="Times New Roman" w:cs="Times New Roman"/>
          <w:sz w:val="28"/>
          <w:szCs w:val="28"/>
        </w:rPr>
        <w:t xml:space="preserve">0 не дорівнює </w:t>
      </w:r>
      <w:r w:rsidR="00FA2B51" w:rsidRPr="00FA2B51">
        <w:rPr>
          <w:rFonts w:ascii="Times New Roman" w:hAnsi="Times New Roman"/>
          <w:bCs/>
          <w:sz w:val="28"/>
          <w:szCs w:val="28"/>
        </w:rPr>
        <w:t>“</w:t>
      </w:r>
      <w:r w:rsidR="0064724C" w:rsidRPr="00313BBC">
        <w:rPr>
          <w:rFonts w:ascii="Times New Roman" w:hAnsi="Times New Roman" w:cs="Times New Roman"/>
          <w:sz w:val="28"/>
          <w:szCs w:val="28"/>
          <w:lang w:val="ru-RU"/>
        </w:rPr>
        <w:t>804</w:t>
      </w:r>
      <w:r w:rsidR="00FA2B51" w:rsidRPr="00FA2B51">
        <w:rPr>
          <w:rFonts w:ascii="Times New Roman" w:hAnsi="Times New Roman"/>
          <w:bCs/>
          <w:sz w:val="28"/>
          <w:szCs w:val="28"/>
        </w:rPr>
        <w:t>”</w:t>
      </w:r>
      <w:r w:rsidR="0064724C" w:rsidRPr="00313B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2B51" w:rsidRPr="00FA2B51">
        <w:rPr>
          <w:rFonts w:ascii="Times New Roman" w:hAnsi="Times New Roman"/>
          <w:bCs/>
          <w:sz w:val="28"/>
          <w:szCs w:val="28"/>
        </w:rPr>
        <w:t>“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>#</w:t>
      </w:r>
      <w:r w:rsidR="00FA2B51" w:rsidRPr="00FA2B51">
        <w:rPr>
          <w:rFonts w:ascii="Times New Roman" w:hAnsi="Times New Roman"/>
          <w:bCs/>
          <w:sz w:val="28"/>
          <w:szCs w:val="28"/>
        </w:rPr>
        <w:t>”</w:t>
      </w:r>
      <w:r w:rsidRPr="00313BBC">
        <w:rPr>
          <w:rFonts w:ascii="Times New Roman" w:hAnsi="Times New Roman" w:cs="Times New Roman"/>
          <w:sz w:val="28"/>
          <w:szCs w:val="28"/>
        </w:rPr>
        <w:t>.</w:t>
      </w:r>
    </w:p>
    <w:p w:rsidR="001F0D92" w:rsidRDefault="0079378E" w:rsidP="001B5ADB">
      <w:pPr>
        <w:jc w:val="both"/>
        <w:rPr>
          <w:rFonts w:ascii="Times New Roman" w:hAnsi="Times New Roman" w:cs="Times New Roman"/>
          <w:sz w:val="28"/>
          <w:szCs w:val="28"/>
        </w:rPr>
      </w:pPr>
      <w:r w:rsidRPr="00313BB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13BBC">
        <w:rPr>
          <w:rFonts w:ascii="Times New Roman" w:hAnsi="Times New Roman" w:cs="Times New Roman"/>
          <w:sz w:val="28"/>
          <w:szCs w:val="28"/>
        </w:rPr>
        <w:t xml:space="preserve">. </w:t>
      </w:r>
      <w:r w:rsidR="0030154C" w:rsidRPr="00313BBC">
        <w:rPr>
          <w:rFonts w:ascii="Times New Roman" w:hAnsi="Times New Roman" w:cs="Times New Roman"/>
          <w:sz w:val="28"/>
          <w:szCs w:val="28"/>
        </w:rPr>
        <w:t>П</w:t>
      </w:r>
      <w:r w:rsidR="001F0D92" w:rsidRPr="00313BBC">
        <w:rPr>
          <w:rFonts w:ascii="Times New Roman" w:hAnsi="Times New Roman" w:cs="Times New Roman"/>
          <w:sz w:val="28"/>
          <w:szCs w:val="28"/>
        </w:rPr>
        <w:t>еревірка належності значень рівня консолідації</w:t>
      </w:r>
      <w:r w:rsidR="0030154C" w:rsidRPr="00313BBC">
        <w:rPr>
          <w:rFonts w:ascii="Times New Roman" w:hAnsi="Times New Roman" w:cs="Times New Roman"/>
          <w:sz w:val="28"/>
          <w:szCs w:val="28"/>
        </w:rPr>
        <w:t xml:space="preserve"> KU</w:t>
      </w:r>
      <w:r w:rsidR="001F0D92" w:rsidRPr="00313BBC">
        <w:rPr>
          <w:rFonts w:ascii="Times New Roman" w:hAnsi="Times New Roman" w:cs="Times New Roman"/>
          <w:sz w:val="28"/>
          <w:szCs w:val="28"/>
        </w:rPr>
        <w:t xml:space="preserve"> (регіональний розріз) до відповідного довідника.</w:t>
      </w:r>
    </w:p>
    <w:p w:rsidR="00271E24" w:rsidRDefault="00271E24" w:rsidP="00271E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R030 (код валюти), K030 (код </w:t>
      </w:r>
      <w:proofErr w:type="spellStart"/>
      <w:r w:rsidRPr="00313BBC">
        <w:rPr>
          <w:rFonts w:ascii="Times New Roman" w:hAnsi="Times New Roman" w:cs="Times New Roman"/>
          <w:bCs/>
          <w:sz w:val="28"/>
          <w:szCs w:val="28"/>
        </w:rPr>
        <w:t>резидентності</w:t>
      </w:r>
      <w:proofErr w:type="spellEnd"/>
      <w:r w:rsidRPr="00313BBC">
        <w:rPr>
          <w:rFonts w:ascii="Times New Roman" w:hAnsi="Times New Roman" w:cs="Times New Roman"/>
          <w:bCs/>
          <w:sz w:val="28"/>
          <w:szCs w:val="28"/>
        </w:rPr>
        <w:t xml:space="preserve">), K040 (код країни), KU (код регіону). </w:t>
      </w:r>
    </w:p>
    <w:p w:rsidR="00C65BC5" w:rsidRPr="00C65BC5" w:rsidRDefault="00C65BC5" w:rsidP="00C65BC5">
      <w:pPr>
        <w:pStyle w:val="a3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7. </w:t>
      </w:r>
      <w:r w:rsidRPr="00C65B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C65BC5" w:rsidRPr="00C65BC5" w:rsidRDefault="00C65BC5" w:rsidP="00271E2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F37" w:rsidRPr="00313BBC" w:rsidRDefault="00846F37" w:rsidP="001B5A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3B2" w:rsidRDefault="005B13B2" w:rsidP="005B13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179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(вторинний):</w:t>
      </w:r>
    </w:p>
    <w:p w:rsidR="009D5178" w:rsidRPr="00A00179" w:rsidRDefault="009D5178" w:rsidP="005B13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B28" w:rsidRPr="008347F7" w:rsidRDefault="00570B28" w:rsidP="006472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7F7">
        <w:rPr>
          <w:rFonts w:ascii="Times New Roman" w:hAnsi="Times New Roman"/>
          <w:sz w:val="28"/>
          <w:szCs w:val="28"/>
        </w:rPr>
        <w:t>1. Перевірка правильності надання суми операції (T071). Для всіх операцій крім операцій з банківськими металами (R030=959, 96</w:t>
      </w:r>
      <w:r w:rsidR="00DD7B1A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DD7B1A">
        <w:rPr>
          <w:rFonts w:ascii="Times New Roman" w:hAnsi="Times New Roman"/>
          <w:sz w:val="28"/>
          <w:szCs w:val="28"/>
          <w:lang w:val="en-US"/>
        </w:rPr>
        <w:t>T</w:t>
      </w:r>
      <w:r w:rsidRPr="008347F7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8347F7">
        <w:rPr>
          <w:rFonts w:ascii="Times New Roman" w:hAnsi="Times New Roman"/>
          <w:b/>
          <w:bCs/>
          <w:sz w:val="28"/>
          <w:szCs w:val="28"/>
        </w:rPr>
        <w:t xml:space="preserve">“Значення метрики </w:t>
      </w:r>
      <w:r w:rsidR="00DD7B1A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bookmarkStart w:id="0" w:name="_GoBack"/>
      <w:bookmarkEnd w:id="0"/>
      <w:r w:rsidRPr="008347F7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DD7B1A">
        <w:rPr>
          <w:rFonts w:ascii="Times New Roman" w:hAnsi="Times New Roman"/>
          <w:b/>
          <w:bCs/>
          <w:sz w:val="28"/>
          <w:szCs w:val="28"/>
        </w:rPr>
        <w:t>не може м</w:t>
      </w:r>
      <w:r w:rsidRPr="008347F7">
        <w:rPr>
          <w:rFonts w:ascii="Times New Roman" w:hAnsi="Times New Roman"/>
          <w:b/>
          <w:bCs/>
          <w:sz w:val="28"/>
          <w:szCs w:val="28"/>
        </w:rPr>
        <w:t>і</w:t>
      </w:r>
      <w:r w:rsidRPr="00DD7B1A">
        <w:rPr>
          <w:rFonts w:ascii="Times New Roman" w:hAnsi="Times New Roman"/>
          <w:b/>
          <w:bCs/>
          <w:sz w:val="28"/>
          <w:szCs w:val="28"/>
        </w:rPr>
        <w:t>стити після коми значення відмінне від нуля</w:t>
      </w:r>
      <w:r w:rsidRPr="008347F7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8347F7">
        <w:rPr>
          <w:rFonts w:ascii="Times New Roman" w:hAnsi="Times New Roman" w:cs="Times New Roman"/>
          <w:b/>
          <w:bCs/>
          <w:sz w:val="28"/>
          <w:szCs w:val="28"/>
        </w:rPr>
        <w:t xml:space="preserve">EKP=… KU=… R030=… K030=... K040=... </w:t>
      </w:r>
      <w:r w:rsidRPr="008347F7">
        <w:rPr>
          <w:rFonts w:ascii="Times New Roman" w:hAnsi="Times New Roman"/>
          <w:b/>
          <w:bCs/>
          <w:sz w:val="28"/>
          <w:szCs w:val="28"/>
        </w:rPr>
        <w:t>”.</w:t>
      </w:r>
    </w:p>
    <w:sectPr w:rsidR="00570B28" w:rsidRPr="008347F7" w:rsidSect="0064724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80D"/>
    <w:multiLevelType w:val="hybridMultilevel"/>
    <w:tmpl w:val="DC72B3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6D1B"/>
    <w:multiLevelType w:val="hybridMultilevel"/>
    <w:tmpl w:val="F51834CC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0235C09"/>
    <w:multiLevelType w:val="hybridMultilevel"/>
    <w:tmpl w:val="821CCA6C"/>
    <w:lvl w:ilvl="0" w:tplc="1ABA9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7D60"/>
    <w:multiLevelType w:val="hybridMultilevel"/>
    <w:tmpl w:val="DC72B3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19D68CA"/>
    <w:multiLevelType w:val="hybridMultilevel"/>
    <w:tmpl w:val="174AE7D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830B2"/>
    <w:multiLevelType w:val="hybridMultilevel"/>
    <w:tmpl w:val="99B41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F3098"/>
    <w:multiLevelType w:val="hybridMultilevel"/>
    <w:tmpl w:val="BD8AF02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275B"/>
    <w:multiLevelType w:val="hybridMultilevel"/>
    <w:tmpl w:val="22EC2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31289"/>
    <w:multiLevelType w:val="hybridMultilevel"/>
    <w:tmpl w:val="C37E5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560B9"/>
    <w:multiLevelType w:val="hybridMultilevel"/>
    <w:tmpl w:val="4B4ADC8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2EA9"/>
    <w:multiLevelType w:val="hybridMultilevel"/>
    <w:tmpl w:val="F7FE7C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67BC3"/>
    <w:multiLevelType w:val="hybridMultilevel"/>
    <w:tmpl w:val="3A48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4"/>
  </w:num>
  <w:num w:numId="5">
    <w:abstractNumId w:val="3"/>
  </w:num>
  <w:num w:numId="6">
    <w:abstractNumId w:val="16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9"/>
  </w:num>
  <w:num w:numId="12">
    <w:abstractNumId w:val="8"/>
  </w:num>
  <w:num w:numId="13">
    <w:abstractNumId w:val="18"/>
  </w:num>
  <w:num w:numId="14">
    <w:abstractNumId w:val="2"/>
  </w:num>
  <w:num w:numId="15">
    <w:abstractNumId w:val="15"/>
  </w:num>
  <w:num w:numId="16">
    <w:abstractNumId w:val="17"/>
  </w:num>
  <w:num w:numId="17">
    <w:abstractNumId w:val="14"/>
  </w:num>
  <w:num w:numId="18">
    <w:abstractNumId w:val="10"/>
  </w:num>
  <w:num w:numId="19">
    <w:abstractNumId w:val="20"/>
  </w:num>
  <w:num w:numId="20">
    <w:abstractNumId w:val="6"/>
  </w:num>
  <w:num w:numId="21">
    <w:abstractNumId w:val="0"/>
  </w:num>
  <w:num w:numId="22">
    <w:abstractNumId w:val="5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16217"/>
    <w:rsid w:val="000165A8"/>
    <w:rsid w:val="00037263"/>
    <w:rsid w:val="00040019"/>
    <w:rsid w:val="000431D0"/>
    <w:rsid w:val="000574D1"/>
    <w:rsid w:val="0006155D"/>
    <w:rsid w:val="00062D74"/>
    <w:rsid w:val="00076034"/>
    <w:rsid w:val="000B2579"/>
    <w:rsid w:val="000C369C"/>
    <w:rsid w:val="000C7871"/>
    <w:rsid w:val="000D05C2"/>
    <w:rsid w:val="000D717F"/>
    <w:rsid w:val="00101425"/>
    <w:rsid w:val="00121427"/>
    <w:rsid w:val="00151670"/>
    <w:rsid w:val="001905A1"/>
    <w:rsid w:val="001B363C"/>
    <w:rsid w:val="001B4A0B"/>
    <w:rsid w:val="001B5ADB"/>
    <w:rsid w:val="001B5BE0"/>
    <w:rsid w:val="001C2B25"/>
    <w:rsid w:val="001D2E8A"/>
    <w:rsid w:val="001F0D92"/>
    <w:rsid w:val="0022131C"/>
    <w:rsid w:val="00246225"/>
    <w:rsid w:val="00260895"/>
    <w:rsid w:val="002641CA"/>
    <w:rsid w:val="00270D3E"/>
    <w:rsid w:val="00271E24"/>
    <w:rsid w:val="002921E2"/>
    <w:rsid w:val="00295F91"/>
    <w:rsid w:val="002A01D4"/>
    <w:rsid w:val="002A3867"/>
    <w:rsid w:val="002A3D52"/>
    <w:rsid w:val="002A7F77"/>
    <w:rsid w:val="002B0FE9"/>
    <w:rsid w:val="002C7661"/>
    <w:rsid w:val="002E6DE0"/>
    <w:rsid w:val="002F52EE"/>
    <w:rsid w:val="00300754"/>
    <w:rsid w:val="0030154C"/>
    <w:rsid w:val="0031234B"/>
    <w:rsid w:val="00313BBC"/>
    <w:rsid w:val="00327F36"/>
    <w:rsid w:val="00332159"/>
    <w:rsid w:val="003520CF"/>
    <w:rsid w:val="00371872"/>
    <w:rsid w:val="003818BE"/>
    <w:rsid w:val="00392FFA"/>
    <w:rsid w:val="003C29B6"/>
    <w:rsid w:val="003C4779"/>
    <w:rsid w:val="003C78A6"/>
    <w:rsid w:val="003F1F7F"/>
    <w:rsid w:val="003F60E2"/>
    <w:rsid w:val="00423ADB"/>
    <w:rsid w:val="00461D8A"/>
    <w:rsid w:val="00495CFF"/>
    <w:rsid w:val="00496825"/>
    <w:rsid w:val="004C1108"/>
    <w:rsid w:val="004C7EE1"/>
    <w:rsid w:val="004D5A69"/>
    <w:rsid w:val="004E1F6E"/>
    <w:rsid w:val="004E5514"/>
    <w:rsid w:val="004F003C"/>
    <w:rsid w:val="004F5AAB"/>
    <w:rsid w:val="005138CD"/>
    <w:rsid w:val="005228ED"/>
    <w:rsid w:val="00531478"/>
    <w:rsid w:val="00531CFB"/>
    <w:rsid w:val="0054638B"/>
    <w:rsid w:val="00553893"/>
    <w:rsid w:val="00570B28"/>
    <w:rsid w:val="00576E7D"/>
    <w:rsid w:val="005A4DF4"/>
    <w:rsid w:val="005B13B2"/>
    <w:rsid w:val="005B231D"/>
    <w:rsid w:val="005D1566"/>
    <w:rsid w:val="005F0BD7"/>
    <w:rsid w:val="006143DE"/>
    <w:rsid w:val="00625C62"/>
    <w:rsid w:val="00635F89"/>
    <w:rsid w:val="00637DFF"/>
    <w:rsid w:val="0064724C"/>
    <w:rsid w:val="006654AB"/>
    <w:rsid w:val="00665993"/>
    <w:rsid w:val="006D7794"/>
    <w:rsid w:val="006F28EF"/>
    <w:rsid w:val="007027A7"/>
    <w:rsid w:val="0075251E"/>
    <w:rsid w:val="007813D1"/>
    <w:rsid w:val="00785333"/>
    <w:rsid w:val="0079378E"/>
    <w:rsid w:val="007A494A"/>
    <w:rsid w:val="007B7E0A"/>
    <w:rsid w:val="007C0490"/>
    <w:rsid w:val="007D6327"/>
    <w:rsid w:val="007F4318"/>
    <w:rsid w:val="00811B1C"/>
    <w:rsid w:val="00816B8D"/>
    <w:rsid w:val="0082314C"/>
    <w:rsid w:val="008347F7"/>
    <w:rsid w:val="008450AC"/>
    <w:rsid w:val="00846F37"/>
    <w:rsid w:val="0088292C"/>
    <w:rsid w:val="00884F93"/>
    <w:rsid w:val="008B0241"/>
    <w:rsid w:val="008C285E"/>
    <w:rsid w:val="008D4552"/>
    <w:rsid w:val="0090532D"/>
    <w:rsid w:val="00924F0D"/>
    <w:rsid w:val="009665F6"/>
    <w:rsid w:val="00966FF0"/>
    <w:rsid w:val="00982CC1"/>
    <w:rsid w:val="009B3618"/>
    <w:rsid w:val="009D5178"/>
    <w:rsid w:val="009E40FE"/>
    <w:rsid w:val="00A00179"/>
    <w:rsid w:val="00A014ED"/>
    <w:rsid w:val="00A05A9F"/>
    <w:rsid w:val="00A15B06"/>
    <w:rsid w:val="00A44C1C"/>
    <w:rsid w:val="00A50CBD"/>
    <w:rsid w:val="00A64A6C"/>
    <w:rsid w:val="00A8608B"/>
    <w:rsid w:val="00A91B28"/>
    <w:rsid w:val="00A91F35"/>
    <w:rsid w:val="00AC29DD"/>
    <w:rsid w:val="00AD3937"/>
    <w:rsid w:val="00AE13CF"/>
    <w:rsid w:val="00AF5A58"/>
    <w:rsid w:val="00B22809"/>
    <w:rsid w:val="00B2364F"/>
    <w:rsid w:val="00B25270"/>
    <w:rsid w:val="00B70D20"/>
    <w:rsid w:val="00B71169"/>
    <w:rsid w:val="00B9254E"/>
    <w:rsid w:val="00BD156F"/>
    <w:rsid w:val="00BD26AC"/>
    <w:rsid w:val="00C0410F"/>
    <w:rsid w:val="00C45FCB"/>
    <w:rsid w:val="00C60153"/>
    <w:rsid w:val="00C65BC5"/>
    <w:rsid w:val="00C965F6"/>
    <w:rsid w:val="00CA4B32"/>
    <w:rsid w:val="00CB4C57"/>
    <w:rsid w:val="00CB7911"/>
    <w:rsid w:val="00D27A71"/>
    <w:rsid w:val="00D4347A"/>
    <w:rsid w:val="00D44C1C"/>
    <w:rsid w:val="00D840D6"/>
    <w:rsid w:val="00DA4679"/>
    <w:rsid w:val="00DB2D6B"/>
    <w:rsid w:val="00DC2768"/>
    <w:rsid w:val="00DD7B1A"/>
    <w:rsid w:val="00E57B94"/>
    <w:rsid w:val="00E9799D"/>
    <w:rsid w:val="00EC5437"/>
    <w:rsid w:val="00EF07B8"/>
    <w:rsid w:val="00F1139C"/>
    <w:rsid w:val="00F11791"/>
    <w:rsid w:val="00F16F83"/>
    <w:rsid w:val="00F173D9"/>
    <w:rsid w:val="00F22845"/>
    <w:rsid w:val="00F24EDB"/>
    <w:rsid w:val="00F30A4E"/>
    <w:rsid w:val="00FA2B51"/>
    <w:rsid w:val="00FA674B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3058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paragraph" w:customStyle="1" w:styleId="1">
    <w:name w:val="Стиль (1. контроль )"/>
    <w:basedOn w:val="a"/>
    <w:link w:val="10"/>
    <w:uiPriority w:val="99"/>
    <w:rsid w:val="001F0D92"/>
    <w:pPr>
      <w:numPr>
        <w:numId w:val="12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1F0D92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1F0D9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1F0D92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4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3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28B8-D515-449B-BDF3-77F222F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3</cp:revision>
  <dcterms:created xsi:type="dcterms:W3CDTF">2021-05-26T17:28:00Z</dcterms:created>
  <dcterms:modified xsi:type="dcterms:W3CDTF">2021-05-26T17:31:00Z</dcterms:modified>
</cp:coreProperties>
</file>