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0D" w:rsidRPr="009F065A" w:rsidRDefault="00CB3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та особливості формування</w:t>
      </w:r>
    </w:p>
    <w:p w:rsidR="000A500D" w:rsidRPr="009F065A" w:rsidRDefault="00CB3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показників 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A7H00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1, 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A7H00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A7H00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A7H004, A7H005,</w:t>
      </w:r>
      <w:r w:rsidR="0038738B"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A7H006,</w:t>
      </w:r>
    </w:p>
    <w:p w:rsidR="000A500D" w:rsidRPr="009F065A" w:rsidRDefault="00CB3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 7HX “Дані про проблемні активи”.</w:t>
      </w:r>
    </w:p>
    <w:p w:rsidR="000A500D" w:rsidRPr="009F065A" w:rsidRDefault="000A5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CB3A63">
      <w:pPr>
        <w:numPr>
          <w:ilvl w:val="0"/>
          <w:numId w:val="1"/>
        </w:num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Показники файл</w:t>
      </w:r>
      <w:r w:rsidR="00307A99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227422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7HX розроблені відповідно до вимог частини третьої статті 55 та частини першої статті 57 Закону України “Про Національний банк України” і частин першої − третьої статті 69 Закону України “Про банки і банківську діяльність”, Постанови </w:t>
      </w:r>
      <w:r w:rsidR="00227422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№ 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97 від 18.07.2019 “Про затвердження Положення про організацію процесу управління проблемними активами в банках України”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та з урахуванням шаблонів таблиць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FIN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REP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COREP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метою отримання інформації, необхідної для оцінки та контролю за рівнем та обсягом проблемних активів банку,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нагляду.</w:t>
      </w:r>
    </w:p>
    <w:p w:rsidR="000A500D" w:rsidRPr="009F065A" w:rsidRDefault="000A500D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CB3A63">
      <w:pPr>
        <w:numPr>
          <w:ilvl w:val="0"/>
          <w:numId w:val="1"/>
        </w:num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Належність контрагентів до пов'язаних з банком осіб визначається згідно зі статтею 52 Закону України "Про банки і банківську діяльність".</w:t>
      </w:r>
    </w:p>
    <w:p w:rsidR="000A500D" w:rsidRPr="009F065A" w:rsidRDefault="000A500D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CB3A63">
      <w:pPr>
        <w:numPr>
          <w:ilvl w:val="0"/>
          <w:numId w:val="1"/>
        </w:num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пов'язана з банком особа, яка має непогашену заборгованість, перестає бути пов'язаною з банком особою, то у файлі 7HX інформація щодо її заборгованості надається як за контрагентом, і навпаки, якщо контрагент стає пов'язаною з банком особою, то інформація надається як за пов'язаною з банком особою.</w:t>
      </w:r>
    </w:p>
    <w:p w:rsidR="000A500D" w:rsidRPr="009F065A" w:rsidRDefault="000A500D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CB3A63">
      <w:pPr>
        <w:numPr>
          <w:ilvl w:val="0"/>
          <w:numId w:val="1"/>
        </w:num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складання файла 7HX банки можуть також використовувати публічну інформацію у формі відкритих даних відповідно до вимог законодавства України.</w:t>
      </w:r>
    </w:p>
    <w:p w:rsidR="000A500D" w:rsidRPr="009F065A" w:rsidRDefault="000A500D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CB3A63">
      <w:pPr>
        <w:numPr>
          <w:ilvl w:val="0"/>
          <w:numId w:val="1"/>
        </w:num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відображення у файлі 7HX інформації за кредитними операціями (факторинговими, гарантійними, з урахування векселів), за якими кошти надаються одній особі, а погашення заборгованості здійснюється іншою, контрагентом визнається та особа, яка має здійснювати погашення кредитної заборгованості.</w:t>
      </w:r>
    </w:p>
    <w:p w:rsidR="000A500D" w:rsidRPr="009F065A" w:rsidRDefault="000A500D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CB3A63">
      <w:pPr>
        <w:numPr>
          <w:ilvl w:val="0"/>
          <w:numId w:val="1"/>
        </w:num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за операціями з цінними паперами одного виду, випущеними на однакових умовах, відображається у файлі 7HX за контрагентом/пов'язаною з банком особою, що є емітентом/векселедавцем/визначеною банком зобов'язаною за векселем особою.</w:t>
      </w:r>
    </w:p>
    <w:p w:rsidR="000A500D" w:rsidRPr="009F065A" w:rsidRDefault="000A500D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CB3A63">
      <w:pPr>
        <w:numPr>
          <w:ilvl w:val="0"/>
          <w:numId w:val="1"/>
        </w:numPr>
        <w:spacing w:after="0" w:line="240" w:lineRule="auto"/>
        <w:ind w:left="432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з контрагентом/пов'язаною з банком особою, який/яка одночасно є фізичною особою і суб'єктом підприємницької діяльності укладено банком:</w:t>
      </w:r>
    </w:p>
    <w:p w:rsidR="000A500D" w:rsidRPr="009F065A" w:rsidRDefault="00CB3A63">
      <w:pPr>
        <w:spacing w:after="0" w:line="240" w:lineRule="auto"/>
        <w:ind w:leftChars="200" w:left="44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 договір тільки як з суб`єктом підприємницької діяльності, то інформація щодо такої особи відображається як за суб`єктом підприємницької діяльності;</w:t>
      </w:r>
    </w:p>
    <w:p w:rsidR="000A500D" w:rsidRPr="009F065A" w:rsidRDefault="00CB3A63">
      <w:pPr>
        <w:spacing w:after="0" w:line="240" w:lineRule="auto"/>
        <w:ind w:leftChars="200" w:left="44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- договір тільки як з фізичною особою, то інформація щодо такої особи відображається як за фізичною особою;</w:t>
      </w:r>
    </w:p>
    <w:p w:rsidR="000A500D" w:rsidRPr="009F065A" w:rsidRDefault="00CB3A63">
      <w:pPr>
        <w:spacing w:after="0" w:line="240" w:lineRule="auto"/>
        <w:ind w:leftChars="200" w:left="44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- договори як з фізичною особою, так і з суб`єктом підприємницької діяльності, то інформація щодо такої особи відображається як за фізичною особою.</w:t>
      </w:r>
    </w:p>
    <w:p w:rsidR="000A500D" w:rsidRPr="009F065A" w:rsidRDefault="00CB3A63">
      <w:pPr>
        <w:spacing w:after="0" w:line="240" w:lineRule="auto"/>
        <w:ind w:leftChars="200" w:left="44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 необхідно врахувати усі укладені договори з фізичною особою, яка одночасно є суб`єктом підприємницької діяльності, відповідно до яких у банку виникають активи та/або зобов`язання.</w:t>
      </w:r>
    </w:p>
    <w:p w:rsidR="000A500D" w:rsidRPr="009F065A" w:rsidRDefault="000A50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A500D" w:rsidRPr="009F065A" w:rsidRDefault="00CB3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Опис параметрів показників 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A7H00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1, 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A7H00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A7H00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A7H00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A7H00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85058F"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A7H00</w:t>
      </w:r>
      <w:r w:rsidR="008505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</w:p>
    <w:p w:rsidR="000A500D" w:rsidRPr="009F065A" w:rsidRDefault="000A5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CB3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валют або банківських металів (довідник R030).</w:t>
      </w:r>
    </w:p>
    <w:p w:rsidR="000A500D" w:rsidRPr="009F065A" w:rsidRDefault="000A5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A500D" w:rsidRPr="009F065A" w:rsidRDefault="00CB3A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F074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щодо належності контрагента/пов’язаної з банком особи до групи юридичних осіб під спільним контролем або до групи пов’язаних контрагентів (довідник F074).</w:t>
      </w:r>
    </w:p>
    <w:p w:rsidR="000A500D" w:rsidRPr="009F065A" w:rsidRDefault="00CB3A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активними банківськими операціями, за якими згідно з Положенням </w:t>
      </w:r>
      <w:r w:rsidR="00227422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№ 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до контрагента/пов’язаної з банком особи не застосовуються ознаки щодо належності контрагента/пов’язаної з банком особи до групи юридичних осіб під спільним контролем/групи пов’язаних контрагентів, за параметром F074 зазначається "#". </w:t>
      </w:r>
    </w:p>
    <w:p w:rsidR="000A500D" w:rsidRPr="009F065A" w:rsidRDefault="00CB3A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активними банківськими операціями, за якими не здійснюється оцінка кредитного ризику відповідно до Положення </w:t>
      </w:r>
      <w:r w:rsidR="00227422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№ 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351, за параметром F074 зазначається "#".</w:t>
      </w:r>
    </w:p>
    <w:p w:rsidR="000A500D" w:rsidRPr="009F065A" w:rsidRDefault="000A5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A500D" w:rsidRPr="009F065A" w:rsidRDefault="00CB3A63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F037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виду активної банківської операції (довідник F037).</w:t>
      </w:r>
    </w:p>
    <w:p w:rsidR="000A500D" w:rsidRPr="009F065A" w:rsidRDefault="000A5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A500D" w:rsidRPr="009F065A" w:rsidRDefault="00CB3A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Параметр F083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значення коефіцієнта кредитної конверсії, рівня покриття боргу заставою, складової балансової вартості відповідно до Положення </w:t>
      </w:r>
      <w:r w:rsidR="00227422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№ 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351(довідник F083). </w:t>
      </w:r>
    </w:p>
    <w:p w:rsidR="000A500D" w:rsidRPr="009F065A" w:rsidRDefault="000A500D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A500D" w:rsidRPr="009F065A" w:rsidRDefault="00CB3A63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F131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якості активу (довідник F131).</w:t>
      </w:r>
    </w:p>
    <w:p w:rsidR="000A500D" w:rsidRPr="009F065A" w:rsidRDefault="000A500D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A500D" w:rsidRPr="009F065A" w:rsidRDefault="00CB3A63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F132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придбаних або створених знецінених фінансових активів згідно з МСФЗ (довідник F132).</w:t>
      </w:r>
    </w:p>
    <w:p w:rsidR="000A500D" w:rsidRPr="009F065A" w:rsidRDefault="000A500D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A500D" w:rsidRPr="009F065A" w:rsidRDefault="00CB3A63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F133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щодо врахування вартості застави/забезпечення за активом (довідник F133).</w:t>
      </w:r>
    </w:p>
    <w:p w:rsidR="000A500D" w:rsidRPr="009F065A" w:rsidRDefault="000A500D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A500D" w:rsidRPr="009F065A" w:rsidRDefault="00CB3A63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292DF9" w:rsidRPr="009F06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пов’язаної особи (довідник </w:t>
      </w:r>
      <w:r w:rsidR="00292DF9" w:rsidRPr="009F06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060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поле </w:t>
      </w:r>
      <w:r w:rsidR="00292DF9" w:rsidRPr="009F06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061).</w:t>
      </w:r>
    </w:p>
    <w:p w:rsidR="000A500D" w:rsidRPr="009F065A" w:rsidRDefault="000A500D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A500D" w:rsidRPr="009F065A" w:rsidRDefault="00CB3A63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292DF9" w:rsidRPr="009F06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072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секторів економіки (узагальнені)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292DF9" w:rsidRPr="009F06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072).</w:t>
      </w:r>
    </w:p>
    <w:p w:rsidR="000A500D" w:rsidRPr="009F065A" w:rsidRDefault="000A500D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CB3A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292DF9" w:rsidRPr="009F06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 економічної діяльності [відповідно до національного класифікатора України ДК 009:2010 "Класифікація видів економічної діяльності", затвердженого наказом Державного комітету України з питань технічного регулювання та споживчої політики від 11 жовтня 2010 року </w:t>
      </w:r>
      <w:r w:rsidR="00227422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№ 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457 (зі змінами)] (довідник K110).</w:t>
      </w:r>
    </w:p>
    <w:p w:rsidR="000A500D" w:rsidRPr="009F065A" w:rsidRDefault="00CB3A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контрагента/повʼязаної з банком особи – фізичної особи, яка не здійснює підприємницької діяльності, нерезидентів, органів державної влади України та органів місцевого самоврядування України, які не мають коду виду економічної діяльності зазначається "00000". </w:t>
      </w:r>
    </w:p>
    <w:p w:rsidR="000A500D" w:rsidRPr="009F065A" w:rsidRDefault="00CB3A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контрагента/повʼязаної з банком особи - резидента юридичної особи або фізичної особи - підприємця, яким присвоєно кілька кодів КВЕД, зазначається код основного виду економічної діяльності, що є першим у списку кодів довідки за ЄДРПОУ.</w:t>
      </w:r>
    </w:p>
    <w:p w:rsidR="000A500D" w:rsidRPr="009F065A" w:rsidRDefault="000A5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CB3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292DF9" w:rsidRPr="009F06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140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розміру суб'єкта господарювання (довідник </w:t>
      </w:r>
      <w:r w:rsidR="00292DF9" w:rsidRPr="009F06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140). </w:t>
      </w:r>
    </w:p>
    <w:p w:rsidR="000A500D" w:rsidRPr="009F065A" w:rsidRDefault="00CB3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контрагента/повʼязаної з банком особи – фізичної особи зазначається "9".</w:t>
      </w:r>
    </w:p>
    <w:p w:rsidR="000A500D" w:rsidRPr="009F065A" w:rsidRDefault="000A500D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A500D" w:rsidRPr="009F065A" w:rsidRDefault="00CB3A63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S032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видів забезпечення активу (узагальнені) (довідник S032).</w:t>
      </w:r>
    </w:p>
    <w:p w:rsidR="000A500D" w:rsidRPr="009F065A" w:rsidRDefault="00CB3A63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активів, що мають одночасно більше одного виду забезпечення, зазначається інформація щодо того виду забезпечення вартість якого є найбільшою.</w:t>
      </w:r>
    </w:p>
    <w:p w:rsidR="000A500D" w:rsidRPr="009F065A" w:rsidRDefault="000A500D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A500D" w:rsidRPr="009F065A" w:rsidRDefault="00CB3A63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</w:t>
      </w:r>
      <w:r w:rsidR="008720AE" w:rsidRPr="009F065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7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строку, що минув з моменту віднесення акти</w:t>
      </w:r>
      <w:r w:rsidR="008720AE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ву до непрацюючих (довідник S187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0A500D" w:rsidRPr="009F065A" w:rsidRDefault="000A500D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A500D" w:rsidRPr="009F065A" w:rsidRDefault="00CB3A63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строку прострочення погашення боргу (довідник S190).</w:t>
      </w:r>
    </w:p>
    <w:p w:rsidR="000A500D" w:rsidRPr="009F065A" w:rsidRDefault="000A500D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A500D" w:rsidRPr="009F065A" w:rsidRDefault="00CB3A63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S260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види кредитів за цільовим спрямуванням (довідник S260).</w:t>
      </w:r>
    </w:p>
    <w:p w:rsidR="000A500D" w:rsidRPr="009F065A" w:rsidRDefault="000A500D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A500D" w:rsidRPr="009F065A" w:rsidRDefault="00CB3A63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FST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зміни стадії знецінення, визнаної за міжнародним стандартом фінансової звітності 9 "Фінансові інструменти" (довідник FST).</w:t>
      </w:r>
    </w:p>
    <w:p w:rsidR="000A500D" w:rsidRPr="009F065A" w:rsidRDefault="000A500D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A500D" w:rsidRPr="009F065A" w:rsidRDefault="00CB3A63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FBM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моделі обліку (довідник FBM).</w:t>
      </w:r>
    </w:p>
    <w:p w:rsidR="000A500D" w:rsidRPr="009F065A" w:rsidRDefault="000A5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0A5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CB3A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H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001 </w:t>
      </w:r>
      <w:r w:rsidRPr="009F065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боргу за кредитними операціями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0A500D" w:rsidRPr="009F065A" w:rsidRDefault="000A500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CB3A63" w:rsidP="00833BFC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hAnsi="Times New Roman" w:cs="Times New Roman"/>
          <w:sz w:val="28"/>
          <w:szCs w:val="28"/>
        </w:rPr>
        <w:t xml:space="preserve">Показник зі значенням параметра F083=11 – зазначається основна сума боргу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кредитними операціями</w:t>
      </w:r>
      <w:r w:rsidRPr="009F065A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</w:t>
      </w:r>
      <w:r w:rsidR="008625A0" w:rsidRPr="009F065A">
        <w:rPr>
          <w:rFonts w:ascii="Times New Roman" w:hAnsi="Times New Roman" w:cs="Times New Roman"/>
          <w:sz w:val="28"/>
          <w:szCs w:val="28"/>
        </w:rPr>
        <w:t xml:space="preserve">1211А, 1212А, </w:t>
      </w:r>
      <w:r w:rsidR="00833BFC" w:rsidRPr="009F065A">
        <w:rPr>
          <w:rFonts w:ascii="Times New Roman" w:hAnsi="Times New Roman" w:cs="Times New Roman"/>
          <w:sz w:val="28"/>
          <w:szCs w:val="28"/>
        </w:rPr>
        <w:t xml:space="preserve">1513А,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1520А, 1522А, 1524А,</w:t>
      </w:r>
      <w:r w:rsidR="00227422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1532А, 1533А, 1542А, 1543А, </w:t>
      </w:r>
      <w:r w:rsidRPr="009F065A">
        <w:rPr>
          <w:rFonts w:ascii="Times New Roman" w:hAnsi="Times New Roman" w:cs="Times New Roman"/>
          <w:sz w:val="28"/>
          <w:szCs w:val="28"/>
        </w:rPr>
        <w:t xml:space="preserve">2010А, 2020А, 2030А, 2040А, 2041А, 2042А, 2043А, 2044А, </w:t>
      </w:r>
      <w:r w:rsidRPr="009F065A">
        <w:rPr>
          <w:rFonts w:ascii="Times New Roman" w:hAnsi="Times New Roman" w:cs="Times New Roman"/>
          <w:sz w:val="28"/>
          <w:szCs w:val="28"/>
        </w:rPr>
        <w:lastRenderedPageBreak/>
        <w:t xml:space="preserve">2045А, 2060А, 2063А, 2071А, 2083А, 2103А, 2113А, 2123А, 2133А, 2140А, 2141А, 2142А, 2143А, 2203А, 2211А, 2220А, 2233А, 2240А, 2241А, 2242А, 2243А, </w:t>
      </w:r>
      <w:r w:rsidR="000C11AF">
        <w:rPr>
          <w:rFonts w:ascii="Times New Roman" w:hAnsi="Times New Roman" w:cs="Times New Roman"/>
          <w:sz w:val="28"/>
          <w:szCs w:val="28"/>
        </w:rPr>
        <w:t xml:space="preserve">2244А, 2260А, </w:t>
      </w:r>
      <w:r w:rsidRPr="009F065A">
        <w:rPr>
          <w:rFonts w:ascii="Times New Roman" w:hAnsi="Times New Roman" w:cs="Times New Roman"/>
          <w:sz w:val="28"/>
          <w:szCs w:val="28"/>
        </w:rPr>
        <w:t xml:space="preserve">2301А, 2303А, 2310А, 2311А, 2320А, 2321А, 2330А, 2331А, 2340А, 2341А, 2351А, 2353А, 2360А, 2361А, 2362А, 2363А, 2370А, 2371А, 2372А, 2373А, 2380А, 2381А, 2382А, 2383А, 2390А, 2391А, 2392А, 2393А, 2394А, 2395А, 2401А, 2403А, 2410А, 2411А, 2420А, 2421А, 2431А, 2433А, </w:t>
      </w:r>
      <w:r w:rsidR="000C11AF">
        <w:rPr>
          <w:rFonts w:ascii="Times New Roman" w:hAnsi="Times New Roman" w:cs="Times New Roman"/>
          <w:sz w:val="28"/>
          <w:szCs w:val="28"/>
        </w:rPr>
        <w:t xml:space="preserve">2440А, 2441А, </w:t>
      </w:r>
      <w:r w:rsidRPr="009F065A">
        <w:rPr>
          <w:rFonts w:ascii="Times New Roman" w:hAnsi="Times New Roman" w:cs="Times New Roman"/>
          <w:sz w:val="28"/>
          <w:szCs w:val="28"/>
        </w:rPr>
        <w:t xml:space="preserve">2450А, 2451А, 2452А, 2453А, </w:t>
      </w:r>
      <w:r w:rsidR="000C11AF">
        <w:rPr>
          <w:rFonts w:ascii="Times New Roman" w:hAnsi="Times New Roman" w:cs="Times New Roman"/>
          <w:sz w:val="28"/>
          <w:szCs w:val="28"/>
        </w:rPr>
        <w:t xml:space="preserve">2454А, </w:t>
      </w:r>
      <w:r w:rsidRPr="009F065A">
        <w:rPr>
          <w:rFonts w:ascii="Times New Roman" w:hAnsi="Times New Roman" w:cs="Times New Roman"/>
          <w:sz w:val="28"/>
          <w:szCs w:val="28"/>
        </w:rPr>
        <w:t>2600А, 2620А, 2621</w:t>
      </w:r>
      <w:r w:rsidR="00292DF9" w:rsidRPr="009F065A">
        <w:rPr>
          <w:rFonts w:ascii="Times New Roman" w:hAnsi="Times New Roman" w:cs="Times New Roman"/>
          <w:sz w:val="28"/>
          <w:szCs w:val="28"/>
        </w:rPr>
        <w:t>А</w:t>
      </w:r>
      <w:r w:rsidRPr="009F065A">
        <w:rPr>
          <w:rFonts w:ascii="Times New Roman" w:hAnsi="Times New Roman" w:cs="Times New Roman"/>
          <w:sz w:val="28"/>
          <w:szCs w:val="28"/>
        </w:rPr>
        <w:t>, 2650А.</w:t>
      </w:r>
    </w:p>
    <w:p w:rsidR="000A500D" w:rsidRPr="009F065A" w:rsidRDefault="00CB3A63" w:rsidP="00F11168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hAnsi="Times New Roman" w:cs="Times New Roman"/>
          <w:sz w:val="28"/>
          <w:szCs w:val="28"/>
        </w:rPr>
        <w:t xml:space="preserve">Показник зі значенням параметра F083=12 – зазначається сума нарахованих доходів за основною сумою боргу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кредитними операціями</w:t>
      </w:r>
      <w:r w:rsidRPr="009F065A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</w:t>
      </w:r>
      <w:r w:rsidR="008625A0" w:rsidRPr="009F065A">
        <w:rPr>
          <w:rFonts w:ascii="Times New Roman" w:hAnsi="Times New Roman" w:cs="Times New Roman"/>
          <w:sz w:val="28"/>
          <w:szCs w:val="28"/>
        </w:rPr>
        <w:t xml:space="preserve">1218А, </w:t>
      </w:r>
      <w:r w:rsidR="00833BFC" w:rsidRPr="009F065A">
        <w:rPr>
          <w:rFonts w:ascii="Times New Roman" w:hAnsi="Times New Roman" w:cs="Times New Roman"/>
          <w:sz w:val="28"/>
          <w:szCs w:val="28"/>
        </w:rPr>
        <w:t>1518АП(R</w:t>
      </w:r>
      <w:r w:rsidR="0088763B" w:rsidRPr="009F065A">
        <w:rPr>
          <w:rFonts w:ascii="Times New Roman" w:hAnsi="Times New Roman" w:cs="Times New Roman"/>
          <w:sz w:val="28"/>
          <w:szCs w:val="28"/>
        </w:rPr>
        <w:t>0</w:t>
      </w:r>
      <w:r w:rsidR="00833BFC" w:rsidRPr="009F065A">
        <w:rPr>
          <w:rFonts w:ascii="Times New Roman" w:hAnsi="Times New Roman" w:cs="Times New Roman"/>
          <w:sz w:val="28"/>
          <w:szCs w:val="28"/>
        </w:rPr>
        <w:t>11</w:t>
      </w:r>
      <w:r w:rsidR="0088763B" w:rsidRPr="009F065A">
        <w:rPr>
          <w:rFonts w:ascii="Times New Roman" w:hAnsi="Times New Roman" w:cs="Times New Roman"/>
          <w:sz w:val="28"/>
          <w:szCs w:val="28"/>
        </w:rPr>
        <w:t>=2</w:t>
      </w:r>
      <w:r w:rsidR="00833BFC" w:rsidRPr="009F065A">
        <w:rPr>
          <w:rFonts w:ascii="Times New Roman" w:hAnsi="Times New Roman" w:cs="Times New Roman"/>
          <w:sz w:val="28"/>
          <w:szCs w:val="28"/>
        </w:rPr>
        <w:t xml:space="preserve">), </w:t>
      </w:r>
      <w:r w:rsidRPr="009F065A">
        <w:rPr>
          <w:rFonts w:ascii="Times New Roman" w:hAnsi="Times New Roman" w:cs="Times New Roman"/>
          <w:sz w:val="28"/>
          <w:szCs w:val="28"/>
        </w:rPr>
        <w:t>1528А</w:t>
      </w:r>
      <w:r w:rsidR="00F11168" w:rsidRPr="009F065A">
        <w:rPr>
          <w:rFonts w:ascii="Times New Roman" w:hAnsi="Times New Roman" w:cs="Times New Roman"/>
          <w:sz w:val="28"/>
          <w:szCs w:val="28"/>
        </w:rPr>
        <w:t>(R</w:t>
      </w:r>
      <w:r w:rsidR="0088763B" w:rsidRPr="009F065A">
        <w:rPr>
          <w:rFonts w:ascii="Times New Roman" w:hAnsi="Times New Roman" w:cs="Times New Roman"/>
          <w:sz w:val="28"/>
          <w:szCs w:val="28"/>
        </w:rPr>
        <w:t>0</w:t>
      </w:r>
      <w:r w:rsidR="00F11168" w:rsidRPr="009F065A">
        <w:rPr>
          <w:rFonts w:ascii="Times New Roman" w:hAnsi="Times New Roman" w:cs="Times New Roman"/>
          <w:sz w:val="28"/>
          <w:szCs w:val="28"/>
        </w:rPr>
        <w:t>11=1,3,4,5,6)</w:t>
      </w:r>
      <w:r w:rsidRPr="009F065A">
        <w:rPr>
          <w:rFonts w:ascii="Times New Roman" w:hAnsi="Times New Roman" w:cs="Times New Roman"/>
          <w:sz w:val="28"/>
          <w:szCs w:val="28"/>
        </w:rPr>
        <w:t xml:space="preserve">, 1538А, 1548А, 2018А, 2028А, 2038А, 2048А, 2068А, 2078А, 2088А, 2108А, 2118А, 2128А, 2138А, 2148А, 2208А, 2218А, 2228А, 2238А, 2248А, </w:t>
      </w:r>
      <w:r w:rsidR="000C11AF">
        <w:rPr>
          <w:rFonts w:ascii="Times New Roman" w:hAnsi="Times New Roman" w:cs="Times New Roman"/>
          <w:sz w:val="28"/>
          <w:szCs w:val="28"/>
        </w:rPr>
        <w:t xml:space="preserve">2268А, </w:t>
      </w:r>
      <w:r w:rsidRPr="009F065A">
        <w:rPr>
          <w:rFonts w:ascii="Times New Roman" w:hAnsi="Times New Roman" w:cs="Times New Roman"/>
          <w:sz w:val="28"/>
          <w:szCs w:val="28"/>
        </w:rPr>
        <w:t xml:space="preserve">2308А, 2318А, 2328А, 2338А, 2348А, 2358А, 2368А, 2378А, 2388А, 2398А, 2408А, 2418А, 2428А, 2438А, </w:t>
      </w:r>
      <w:r w:rsidR="000C11AF">
        <w:rPr>
          <w:rFonts w:ascii="Times New Roman" w:hAnsi="Times New Roman" w:cs="Times New Roman"/>
          <w:sz w:val="28"/>
          <w:szCs w:val="28"/>
        </w:rPr>
        <w:t xml:space="preserve">2448А, </w:t>
      </w:r>
      <w:r w:rsidRPr="009F065A">
        <w:rPr>
          <w:rFonts w:ascii="Times New Roman" w:hAnsi="Times New Roman" w:cs="Times New Roman"/>
          <w:sz w:val="28"/>
          <w:szCs w:val="28"/>
        </w:rPr>
        <w:t xml:space="preserve">2458А, 2607А, 2627А, 2657А. </w:t>
      </w:r>
    </w:p>
    <w:p w:rsidR="000A500D" w:rsidRPr="009F065A" w:rsidRDefault="00CB3A63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65A">
        <w:rPr>
          <w:rFonts w:ascii="Times New Roman" w:hAnsi="Times New Roman" w:cs="Times New Roman"/>
          <w:sz w:val="28"/>
          <w:szCs w:val="28"/>
        </w:rPr>
        <w:t>Показник зі значенням параметра F083=19 – зазначається сума дооцінки за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кредитними операціями</w:t>
      </w:r>
      <w:r w:rsidRPr="009F065A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1535А, 1545А, 2307А, 2317А, 2327А, 2337А, 2347А, 2357А, 2367А, 2377А, 2387А, 2397А, 2407А, 2417А, 2427А, 2437А, </w:t>
      </w:r>
      <w:r w:rsidR="000C11AF">
        <w:rPr>
          <w:rFonts w:ascii="Times New Roman" w:hAnsi="Times New Roman" w:cs="Times New Roman"/>
          <w:sz w:val="28"/>
          <w:szCs w:val="28"/>
        </w:rPr>
        <w:t xml:space="preserve">2447А, </w:t>
      </w:r>
      <w:r w:rsidRPr="009F065A">
        <w:rPr>
          <w:rFonts w:ascii="Times New Roman" w:hAnsi="Times New Roman" w:cs="Times New Roman"/>
          <w:sz w:val="28"/>
          <w:szCs w:val="28"/>
        </w:rPr>
        <w:t>2457А.</w:t>
      </w:r>
    </w:p>
    <w:p w:rsidR="000A500D" w:rsidRPr="009F065A" w:rsidRDefault="00CB3A63" w:rsidP="00833BFC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65A">
        <w:rPr>
          <w:rFonts w:ascii="Times New Roman" w:hAnsi="Times New Roman" w:cs="Times New Roman"/>
          <w:sz w:val="28"/>
          <w:szCs w:val="28"/>
        </w:rPr>
        <w:t>Показник зі значенням параметра F083=20 – зазначається вартість отриманої застави/забезпечення за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кредитними операціями</w:t>
      </w:r>
      <w:r w:rsidRPr="009F065A">
        <w:rPr>
          <w:rFonts w:ascii="Times New Roman" w:hAnsi="Times New Roman" w:cs="Times New Roman"/>
          <w:sz w:val="28"/>
          <w:szCs w:val="28"/>
        </w:rPr>
        <w:t>.</w:t>
      </w:r>
    </w:p>
    <w:p w:rsidR="000A500D" w:rsidRPr="009F065A" w:rsidRDefault="00CB3A63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65A">
        <w:rPr>
          <w:rFonts w:ascii="Times New Roman" w:hAnsi="Times New Roman" w:cs="Times New Roman"/>
          <w:sz w:val="28"/>
          <w:szCs w:val="28"/>
        </w:rPr>
        <w:t>Показник зі значенням параметра F083=30 – зазначається розмір кредитного ризику (CR) за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кредитними операціями</w:t>
      </w:r>
      <w:r w:rsidRPr="009F065A">
        <w:rPr>
          <w:rFonts w:ascii="Times New Roman" w:hAnsi="Times New Roman" w:cs="Times New Roman"/>
          <w:sz w:val="28"/>
          <w:szCs w:val="28"/>
        </w:rPr>
        <w:t>.</w:t>
      </w:r>
    </w:p>
    <w:p w:rsidR="000A500D" w:rsidRPr="009F065A" w:rsidRDefault="00CB3A63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65A">
        <w:rPr>
          <w:rFonts w:ascii="Times New Roman" w:hAnsi="Times New Roman" w:cs="Times New Roman"/>
          <w:sz w:val="28"/>
          <w:szCs w:val="28"/>
        </w:rPr>
        <w:t xml:space="preserve">Показник зі значенням параметра F083=40 – зазначається розмір резерву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кредитними операціями</w:t>
      </w:r>
      <w:r w:rsidRPr="009F065A">
        <w:rPr>
          <w:rFonts w:ascii="Times New Roman" w:hAnsi="Times New Roman" w:cs="Times New Roman"/>
          <w:sz w:val="28"/>
          <w:szCs w:val="28"/>
        </w:rPr>
        <w:t xml:space="preserve"> згідно з МСФЗ, що обліковується за такими балансовими рахунками: </w:t>
      </w:r>
      <w:r w:rsidR="00F11168" w:rsidRPr="009F065A">
        <w:rPr>
          <w:rFonts w:ascii="Times New Roman" w:hAnsi="Times New Roman" w:cs="Times New Roman"/>
          <w:sz w:val="28"/>
          <w:szCs w:val="28"/>
        </w:rPr>
        <w:t>1519КА(R</w:t>
      </w:r>
      <w:r w:rsidR="0088763B" w:rsidRPr="009F065A">
        <w:rPr>
          <w:rFonts w:ascii="Times New Roman" w:hAnsi="Times New Roman" w:cs="Times New Roman"/>
          <w:sz w:val="28"/>
          <w:szCs w:val="28"/>
        </w:rPr>
        <w:t>0</w:t>
      </w:r>
      <w:r w:rsidR="00F11168" w:rsidRPr="009F065A">
        <w:rPr>
          <w:rFonts w:ascii="Times New Roman" w:hAnsi="Times New Roman" w:cs="Times New Roman"/>
          <w:sz w:val="28"/>
          <w:szCs w:val="28"/>
        </w:rPr>
        <w:t xml:space="preserve">11=2), </w:t>
      </w:r>
      <w:r w:rsidRPr="009F065A">
        <w:rPr>
          <w:rFonts w:ascii="Times New Roman" w:hAnsi="Times New Roman" w:cs="Times New Roman"/>
          <w:sz w:val="28"/>
          <w:szCs w:val="28"/>
        </w:rPr>
        <w:t>1529КА</w:t>
      </w:r>
      <w:r w:rsidR="00F11168" w:rsidRPr="009F065A">
        <w:rPr>
          <w:rFonts w:ascii="Times New Roman" w:hAnsi="Times New Roman" w:cs="Times New Roman"/>
          <w:sz w:val="28"/>
          <w:szCs w:val="28"/>
        </w:rPr>
        <w:t>(R</w:t>
      </w:r>
      <w:r w:rsidR="0088763B" w:rsidRPr="009F065A">
        <w:rPr>
          <w:rFonts w:ascii="Times New Roman" w:hAnsi="Times New Roman" w:cs="Times New Roman"/>
          <w:sz w:val="28"/>
          <w:szCs w:val="28"/>
        </w:rPr>
        <w:t>011=1</w:t>
      </w:r>
      <w:r w:rsidR="00F11168" w:rsidRPr="009F065A">
        <w:rPr>
          <w:rFonts w:ascii="Times New Roman" w:hAnsi="Times New Roman" w:cs="Times New Roman"/>
          <w:sz w:val="28"/>
          <w:szCs w:val="28"/>
        </w:rPr>
        <w:t>,3,4,5,6)</w:t>
      </w:r>
      <w:r w:rsidRPr="009F065A">
        <w:rPr>
          <w:rFonts w:ascii="Times New Roman" w:hAnsi="Times New Roman" w:cs="Times New Roman"/>
          <w:sz w:val="28"/>
          <w:szCs w:val="28"/>
        </w:rPr>
        <w:t xml:space="preserve">, 1549КА, 2019КА, 2029КА, 2039КА, 2049АП, 2069КА, 2079КА, 2089КА, 2109КА, 2119КА, 2129КА, 2139КА, 2149АП, 2209КА, 2219КА, 2229КА, 2239КА, 2249АП, </w:t>
      </w:r>
      <w:r w:rsidR="000C11AF">
        <w:rPr>
          <w:rFonts w:ascii="Times New Roman" w:hAnsi="Times New Roman" w:cs="Times New Roman"/>
          <w:sz w:val="28"/>
          <w:szCs w:val="28"/>
        </w:rPr>
        <w:t xml:space="preserve">2269КА, </w:t>
      </w:r>
      <w:r w:rsidRPr="009F065A">
        <w:rPr>
          <w:rFonts w:ascii="Times New Roman" w:hAnsi="Times New Roman" w:cs="Times New Roman"/>
          <w:sz w:val="28"/>
          <w:szCs w:val="28"/>
        </w:rPr>
        <w:t xml:space="preserve">2309АП, 2319АП, 2329АП, 2339АП, 2349АП, 2359АП, 2369АП, 2379АП, 2409АП, 2419АП, 2429АП, 2439АП, </w:t>
      </w:r>
      <w:r w:rsidR="000C11AF">
        <w:rPr>
          <w:rFonts w:ascii="Times New Roman" w:hAnsi="Times New Roman" w:cs="Times New Roman"/>
          <w:sz w:val="28"/>
          <w:szCs w:val="28"/>
        </w:rPr>
        <w:t xml:space="preserve">2449АП, </w:t>
      </w:r>
      <w:r w:rsidRPr="009F065A">
        <w:rPr>
          <w:rFonts w:ascii="Times New Roman" w:hAnsi="Times New Roman" w:cs="Times New Roman"/>
          <w:sz w:val="28"/>
          <w:szCs w:val="28"/>
        </w:rPr>
        <w:t>2609КА, 2629КА, 2659КА.</w:t>
      </w:r>
    </w:p>
    <w:p w:rsidR="000A500D" w:rsidRPr="009F065A" w:rsidRDefault="00CB3A63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65A">
        <w:rPr>
          <w:rFonts w:ascii="Times New Roman" w:hAnsi="Times New Roman" w:cs="Times New Roman"/>
          <w:sz w:val="28"/>
          <w:szCs w:val="28"/>
        </w:rPr>
        <w:t>Показник зі значенням параметра F083=41 – зазначається розмір очікуваних кредитних збитків за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кредитними операціями</w:t>
      </w:r>
      <w:r w:rsidRPr="009F065A">
        <w:rPr>
          <w:rFonts w:ascii="Times New Roman" w:hAnsi="Times New Roman" w:cs="Times New Roman"/>
          <w:sz w:val="28"/>
          <w:szCs w:val="28"/>
        </w:rPr>
        <w:t xml:space="preserve">, які відображаються на рахунках дисконтів в аналітичному обліку за складовою R013=2,3,4 параметра R110 за такими балансовими рахунками: </w:t>
      </w:r>
      <w:r w:rsidR="008625A0" w:rsidRPr="009F065A">
        <w:rPr>
          <w:rFonts w:ascii="Times New Roman" w:hAnsi="Times New Roman" w:cs="Times New Roman"/>
          <w:sz w:val="28"/>
          <w:szCs w:val="28"/>
        </w:rPr>
        <w:t xml:space="preserve">1216П, </w:t>
      </w:r>
      <w:r w:rsidR="00A314D5" w:rsidRPr="009F065A">
        <w:rPr>
          <w:rFonts w:ascii="Times New Roman" w:hAnsi="Times New Roman" w:cs="Times New Roman"/>
          <w:sz w:val="28"/>
          <w:szCs w:val="28"/>
        </w:rPr>
        <w:t>1516</w:t>
      </w:r>
      <w:r w:rsidR="00F11168" w:rsidRPr="009F065A">
        <w:rPr>
          <w:rFonts w:ascii="Times New Roman" w:hAnsi="Times New Roman" w:cs="Times New Roman"/>
          <w:sz w:val="28"/>
          <w:szCs w:val="28"/>
        </w:rPr>
        <w:t>П(R</w:t>
      </w:r>
      <w:r w:rsidR="0088763B" w:rsidRPr="009F065A">
        <w:rPr>
          <w:rFonts w:ascii="Times New Roman" w:hAnsi="Times New Roman" w:cs="Times New Roman"/>
          <w:sz w:val="28"/>
          <w:szCs w:val="28"/>
        </w:rPr>
        <w:t>0</w:t>
      </w:r>
      <w:r w:rsidR="00F11168" w:rsidRPr="009F065A">
        <w:rPr>
          <w:rFonts w:ascii="Times New Roman" w:hAnsi="Times New Roman" w:cs="Times New Roman"/>
          <w:sz w:val="28"/>
          <w:szCs w:val="28"/>
        </w:rPr>
        <w:t>11</w:t>
      </w:r>
      <w:r w:rsidR="0088763B" w:rsidRPr="009F065A">
        <w:rPr>
          <w:rFonts w:ascii="Times New Roman" w:hAnsi="Times New Roman" w:cs="Times New Roman"/>
          <w:sz w:val="28"/>
          <w:szCs w:val="28"/>
        </w:rPr>
        <w:t>=2</w:t>
      </w:r>
      <w:r w:rsidR="00F11168" w:rsidRPr="009F065A">
        <w:rPr>
          <w:rFonts w:ascii="Times New Roman" w:hAnsi="Times New Roman" w:cs="Times New Roman"/>
          <w:sz w:val="28"/>
          <w:szCs w:val="28"/>
        </w:rPr>
        <w:t xml:space="preserve">), </w:t>
      </w:r>
      <w:r w:rsidRPr="009F065A">
        <w:rPr>
          <w:rFonts w:ascii="Times New Roman" w:hAnsi="Times New Roman" w:cs="Times New Roman"/>
          <w:sz w:val="28"/>
          <w:szCs w:val="28"/>
        </w:rPr>
        <w:t>1526П</w:t>
      </w:r>
      <w:r w:rsidR="00F11168" w:rsidRPr="009F065A">
        <w:rPr>
          <w:rFonts w:ascii="Times New Roman" w:hAnsi="Times New Roman" w:cs="Times New Roman"/>
          <w:sz w:val="28"/>
          <w:szCs w:val="28"/>
        </w:rPr>
        <w:t>(</w:t>
      </w:r>
      <w:r w:rsidR="0088763B" w:rsidRPr="009F065A">
        <w:rPr>
          <w:rFonts w:ascii="Times New Roman" w:hAnsi="Times New Roman" w:cs="Times New Roman"/>
          <w:sz w:val="28"/>
          <w:szCs w:val="28"/>
        </w:rPr>
        <w:t>R011=1</w:t>
      </w:r>
      <w:r w:rsidR="00F11168" w:rsidRPr="009F065A">
        <w:rPr>
          <w:rFonts w:ascii="Times New Roman" w:hAnsi="Times New Roman" w:cs="Times New Roman"/>
          <w:sz w:val="28"/>
          <w:szCs w:val="28"/>
        </w:rPr>
        <w:t>,3,4,5,6)</w:t>
      </w:r>
      <w:r w:rsidRPr="009F065A">
        <w:rPr>
          <w:rFonts w:ascii="Times New Roman" w:hAnsi="Times New Roman" w:cs="Times New Roman"/>
          <w:sz w:val="28"/>
          <w:szCs w:val="28"/>
        </w:rPr>
        <w:t xml:space="preserve">, 1536П, 1546П, 2016П, 2026П, 2036П, 2046П, 2066П, 2076П, 2086П, 2106П, 2116П, 2126П, 2136П, 2146П, 2206П, 2216П, 2226П, 2236П, 2246П, 2306П, 2316П, 2326П, 2336П, 2346П, 2356П, 2366П, 2376П, 2386П, 2396П, 2406П, 2416П, 2426П, 2436П, </w:t>
      </w:r>
      <w:r w:rsidR="000C11AF">
        <w:rPr>
          <w:rFonts w:ascii="Times New Roman" w:hAnsi="Times New Roman" w:cs="Times New Roman"/>
          <w:sz w:val="28"/>
          <w:szCs w:val="28"/>
        </w:rPr>
        <w:t xml:space="preserve">2446П, </w:t>
      </w:r>
      <w:r w:rsidRPr="009F065A">
        <w:rPr>
          <w:rFonts w:ascii="Times New Roman" w:hAnsi="Times New Roman" w:cs="Times New Roman"/>
          <w:sz w:val="28"/>
          <w:szCs w:val="28"/>
        </w:rPr>
        <w:t>2456П.</w:t>
      </w:r>
    </w:p>
    <w:p w:rsidR="000A500D" w:rsidRPr="009F065A" w:rsidRDefault="00CB3A63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65A">
        <w:rPr>
          <w:rFonts w:ascii="Times New Roman" w:hAnsi="Times New Roman" w:cs="Times New Roman"/>
          <w:sz w:val="28"/>
          <w:szCs w:val="28"/>
        </w:rPr>
        <w:t>Показник зі значенням параметра F083=49 – зазначається розмір уцінки за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кредитними операціями</w:t>
      </w:r>
      <w:r w:rsidRPr="009F065A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1535П, 1545П, 2307П, 2317П, 2327П, 2337П, 2347П, 2357П, 2367П, 2377П, 2387П, 2397П, 2407П, 2417П, 2427П, 2437П, </w:t>
      </w:r>
      <w:r w:rsidR="000C11AF">
        <w:rPr>
          <w:rFonts w:ascii="Times New Roman" w:hAnsi="Times New Roman" w:cs="Times New Roman"/>
          <w:sz w:val="28"/>
          <w:szCs w:val="28"/>
        </w:rPr>
        <w:t xml:space="preserve">2447П, </w:t>
      </w:r>
      <w:r w:rsidRPr="009F065A">
        <w:rPr>
          <w:rFonts w:ascii="Times New Roman" w:hAnsi="Times New Roman" w:cs="Times New Roman"/>
          <w:sz w:val="28"/>
          <w:szCs w:val="28"/>
        </w:rPr>
        <w:t>2457П.</w:t>
      </w:r>
    </w:p>
    <w:p w:rsidR="00B83467" w:rsidRPr="009F065A" w:rsidRDefault="00B83467" w:rsidP="0075028C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65A">
        <w:rPr>
          <w:rFonts w:ascii="Times New Roman" w:hAnsi="Times New Roman" w:cs="Times New Roman"/>
          <w:sz w:val="28"/>
          <w:szCs w:val="28"/>
        </w:rPr>
        <w:lastRenderedPageBreak/>
        <w:t xml:space="preserve">Показник зі значенням параметра F083=10 – зазначається дисконт/премія, крім очікуваних кредитних збитків, які відображаються на рахунках дисконтів в аналітичному обліку за складовою </w:t>
      </w:r>
      <w:r w:rsidR="00202EFA" w:rsidRPr="009F065A">
        <w:rPr>
          <w:rFonts w:ascii="Times New Roman" w:hAnsi="Times New Roman" w:cs="Times New Roman"/>
          <w:sz w:val="28"/>
          <w:szCs w:val="28"/>
        </w:rPr>
        <w:t>R013=</w:t>
      </w:r>
      <w:r w:rsidRPr="009F065A">
        <w:rPr>
          <w:rFonts w:ascii="Times New Roman" w:hAnsi="Times New Roman" w:cs="Times New Roman"/>
          <w:sz w:val="28"/>
          <w:szCs w:val="28"/>
        </w:rPr>
        <w:t>2,3,4 параметра R110</w:t>
      </w:r>
      <w:r w:rsidR="001912E7" w:rsidRPr="009F065A">
        <w:rPr>
          <w:rFonts w:ascii="Times New Roman" w:hAnsi="Times New Roman" w:cs="Times New Roman"/>
          <w:sz w:val="28"/>
          <w:szCs w:val="28"/>
        </w:rPr>
        <w:t>,</w:t>
      </w:r>
      <w:r w:rsidRPr="009F065A">
        <w:rPr>
          <w:rFonts w:ascii="Times New Roman" w:hAnsi="Times New Roman" w:cs="Times New Roman"/>
          <w:sz w:val="28"/>
          <w:szCs w:val="28"/>
        </w:rPr>
        <w:t xml:space="preserve"> за такими балансовими рахунками: 1216АП, 1516АП(R011=2), 1526</w:t>
      </w:r>
      <w:r w:rsidR="00A314D5" w:rsidRPr="009F065A">
        <w:rPr>
          <w:rFonts w:ascii="Times New Roman" w:hAnsi="Times New Roman" w:cs="Times New Roman"/>
          <w:sz w:val="28"/>
          <w:szCs w:val="28"/>
        </w:rPr>
        <w:t>А</w:t>
      </w:r>
      <w:r w:rsidRPr="009F065A">
        <w:rPr>
          <w:rFonts w:ascii="Times New Roman" w:hAnsi="Times New Roman" w:cs="Times New Roman"/>
          <w:sz w:val="28"/>
          <w:szCs w:val="28"/>
        </w:rPr>
        <w:t>П(R011=1,3,4,5,6), 1536</w:t>
      </w:r>
      <w:r w:rsidR="00A314D5" w:rsidRPr="009F065A">
        <w:rPr>
          <w:rFonts w:ascii="Times New Roman" w:hAnsi="Times New Roman" w:cs="Times New Roman"/>
          <w:sz w:val="28"/>
          <w:szCs w:val="28"/>
        </w:rPr>
        <w:t>А</w:t>
      </w:r>
      <w:r w:rsidRPr="009F065A">
        <w:rPr>
          <w:rFonts w:ascii="Times New Roman" w:hAnsi="Times New Roman" w:cs="Times New Roman"/>
          <w:sz w:val="28"/>
          <w:szCs w:val="28"/>
        </w:rPr>
        <w:t>П, 1546</w:t>
      </w:r>
      <w:r w:rsidR="00A314D5" w:rsidRPr="009F065A">
        <w:rPr>
          <w:rFonts w:ascii="Times New Roman" w:hAnsi="Times New Roman" w:cs="Times New Roman"/>
          <w:sz w:val="28"/>
          <w:szCs w:val="28"/>
        </w:rPr>
        <w:t>А</w:t>
      </w:r>
      <w:r w:rsidRPr="009F065A">
        <w:rPr>
          <w:rFonts w:ascii="Times New Roman" w:hAnsi="Times New Roman" w:cs="Times New Roman"/>
          <w:sz w:val="28"/>
          <w:szCs w:val="28"/>
        </w:rPr>
        <w:t>П,</w:t>
      </w:r>
      <w:r w:rsidR="00A314D5" w:rsidRPr="009F065A">
        <w:rPr>
          <w:rFonts w:ascii="Times New Roman" w:hAnsi="Times New Roman" w:cs="Times New Roman"/>
          <w:sz w:val="28"/>
          <w:szCs w:val="28"/>
        </w:rPr>
        <w:t xml:space="preserve"> 2016АП, 2026АП, 2036АП, 2046АП, 2066АП, 2076АП, 2086АП, 2106АП, 2116АП, 2126АП, 2136АП, 2146АП, 2206АП, 2216АП, 2226АП, 2236АП, 2246АП,</w:t>
      </w:r>
      <w:r w:rsidR="0075028C" w:rsidRPr="009F065A">
        <w:rPr>
          <w:rFonts w:ascii="Times New Roman" w:hAnsi="Times New Roman" w:cs="Times New Roman"/>
          <w:sz w:val="28"/>
          <w:szCs w:val="28"/>
        </w:rPr>
        <w:t xml:space="preserve"> </w:t>
      </w:r>
      <w:r w:rsidR="000C11AF">
        <w:rPr>
          <w:rFonts w:ascii="Times New Roman" w:hAnsi="Times New Roman" w:cs="Times New Roman"/>
          <w:sz w:val="28"/>
          <w:szCs w:val="28"/>
        </w:rPr>
        <w:t xml:space="preserve">2266АП, </w:t>
      </w:r>
      <w:r w:rsidR="0075028C" w:rsidRPr="009F065A">
        <w:rPr>
          <w:rFonts w:ascii="Times New Roman" w:hAnsi="Times New Roman" w:cs="Times New Roman"/>
          <w:sz w:val="28"/>
          <w:szCs w:val="28"/>
        </w:rPr>
        <w:t xml:space="preserve">2306АП, 2316АП, 2326АП, 2336АП, 2346АП, 2356АП, 2366АП, 2376АП, 2386АП, 2396АП, 2406АП, 2416АП, 2426АП, 2436АП, </w:t>
      </w:r>
      <w:r w:rsidR="000C11AF">
        <w:rPr>
          <w:rFonts w:ascii="Times New Roman" w:hAnsi="Times New Roman" w:cs="Times New Roman"/>
          <w:sz w:val="28"/>
          <w:szCs w:val="28"/>
        </w:rPr>
        <w:t xml:space="preserve">2446АП, </w:t>
      </w:r>
      <w:r w:rsidR="0075028C" w:rsidRPr="009F065A">
        <w:rPr>
          <w:rFonts w:ascii="Times New Roman" w:hAnsi="Times New Roman" w:cs="Times New Roman"/>
          <w:sz w:val="28"/>
          <w:szCs w:val="28"/>
        </w:rPr>
        <w:t>2456АП.</w:t>
      </w:r>
    </w:p>
    <w:p w:rsidR="000A500D" w:rsidRPr="009F065A" w:rsidRDefault="000A500D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0A5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CB3A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H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002 </w:t>
      </w:r>
      <w:r w:rsidRPr="009F065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боргу за коштами на вимогу в інших банках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0A500D" w:rsidRPr="009F065A" w:rsidRDefault="000A5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Показник зі значенням параметра F083=11 – зазначається основна сума боргу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коштами на вимогу в інших банках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обліковується за такими балансовими рахунками: </w:t>
      </w:r>
      <w:r w:rsidR="008625A0" w:rsidRPr="009F065A">
        <w:rPr>
          <w:rFonts w:ascii="Times New Roman" w:hAnsi="Times New Roman" w:cs="Times New Roman"/>
          <w:sz w:val="28"/>
          <w:szCs w:val="28"/>
        </w:rPr>
        <w:t xml:space="preserve">1200А, 1203А, 1207А,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1500А, 1502А, 1510А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1521А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41078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1600А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2) Показник зі значенням параметра F083=12 – зазначається сума нарахованих доходів за основною сумою боргу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коштами на вимогу в інших банках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обліковується за такими балансовими рахунками: </w:t>
      </w:r>
      <w:r w:rsidR="008625A0" w:rsidRPr="009F065A">
        <w:rPr>
          <w:rFonts w:ascii="Times New Roman" w:hAnsi="Times New Roman" w:cs="Times New Roman"/>
          <w:sz w:val="28"/>
          <w:szCs w:val="28"/>
        </w:rPr>
        <w:t xml:space="preserve">1208А,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1508А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, 1518А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П(R</w:t>
      </w:r>
      <w:r w:rsidR="0088763B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</w:t>
      </w:r>
      <w:r w:rsidR="0088763B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=1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C41078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1528А(R</w:t>
      </w:r>
      <w:r w:rsidR="0088763B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11=2)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41078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1607А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3) Показник зі значенням параметра F083=20 – </w:t>
      </w:r>
      <w:r w:rsidRPr="009F065A">
        <w:rPr>
          <w:rFonts w:ascii="Times New Roman" w:hAnsi="Times New Roman" w:cs="Times New Roman"/>
          <w:sz w:val="28"/>
          <w:szCs w:val="28"/>
        </w:rPr>
        <w:t>зазначається вартість отриманої застави/забезпечення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коштами на вимогу в інших банках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) Показник зі значенням параметра F083=30 – зазначається розмір кредитного ризику (CR)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коштами на вимогу в інших банках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Показник зі значенням параметра F083=40 – зазначається розмір резерву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коштами на вимогу в інших банках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з МСФЗ, що обліковується за такими балансовими рахунками: 1509КА, 1519КА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(R</w:t>
      </w:r>
      <w:r w:rsidR="0088763B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11=1)</w:t>
      </w:r>
      <w:r w:rsidR="00C41078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1529КА(R</w:t>
      </w:r>
      <w:r w:rsidR="0088763B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11=2)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41078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1609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</w:t>
      </w:r>
      <w:r w:rsidR="00C41078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A500D" w:rsidRPr="009F065A" w:rsidRDefault="00CB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5A">
        <w:rPr>
          <w:rFonts w:ascii="Times New Roman" w:hAnsi="Times New Roman" w:cs="Times New Roman"/>
          <w:sz w:val="28"/>
          <w:szCs w:val="28"/>
        </w:rPr>
        <w:t>6) Показник зі значенням параметра F083=41 – зазначається розмір очікуваних кредитних збитків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коштами на вимогу в інших банках</w:t>
      </w:r>
      <w:r w:rsidRPr="009F065A">
        <w:rPr>
          <w:rFonts w:ascii="Times New Roman" w:hAnsi="Times New Roman" w:cs="Times New Roman"/>
          <w:sz w:val="28"/>
          <w:szCs w:val="28"/>
        </w:rPr>
        <w:t>, які відображаються на рахунках дисконтів в аналітичному обліку за складовою R013=2,3,4 параметра R110 за такими балансовими рахунками: 1516П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(R</w:t>
      </w:r>
      <w:r w:rsidR="0088763B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11=1), 152</w:t>
      </w:r>
      <w:r w:rsidR="00013202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6П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(R</w:t>
      </w:r>
      <w:r w:rsidR="0088763B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=2)</w:t>
      </w:r>
      <w:r w:rsidRPr="009F065A">
        <w:rPr>
          <w:rFonts w:ascii="Times New Roman" w:hAnsi="Times New Roman" w:cs="Times New Roman"/>
          <w:sz w:val="28"/>
          <w:szCs w:val="28"/>
        </w:rPr>
        <w:t>.</w:t>
      </w:r>
    </w:p>
    <w:p w:rsidR="00B83467" w:rsidRPr="009F065A" w:rsidRDefault="00B83467" w:rsidP="00B83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5A">
        <w:rPr>
          <w:rFonts w:ascii="Times New Roman" w:hAnsi="Times New Roman" w:cs="Times New Roman"/>
          <w:sz w:val="28"/>
          <w:szCs w:val="28"/>
        </w:rPr>
        <w:t>7) Показник зі значенням параметра F083=10 – зазначається дисконт/премія, крім очікуваних кредитних збитків, які відображаються на рахунках дисконтів в аналітич</w:t>
      </w:r>
      <w:r w:rsidR="00202EFA" w:rsidRPr="009F065A">
        <w:rPr>
          <w:rFonts w:ascii="Times New Roman" w:hAnsi="Times New Roman" w:cs="Times New Roman"/>
          <w:sz w:val="28"/>
          <w:szCs w:val="28"/>
        </w:rPr>
        <w:t>ному обліку за складовою R013=</w:t>
      </w:r>
      <w:r w:rsidRPr="009F065A">
        <w:rPr>
          <w:rFonts w:ascii="Times New Roman" w:hAnsi="Times New Roman" w:cs="Times New Roman"/>
          <w:sz w:val="28"/>
          <w:szCs w:val="28"/>
        </w:rPr>
        <w:t>2,3,4 параметра R110</w:t>
      </w:r>
      <w:r w:rsidR="001912E7" w:rsidRPr="009F065A">
        <w:rPr>
          <w:rFonts w:ascii="Times New Roman" w:hAnsi="Times New Roman" w:cs="Times New Roman"/>
          <w:sz w:val="28"/>
          <w:szCs w:val="28"/>
        </w:rPr>
        <w:t>,</w:t>
      </w:r>
      <w:r w:rsidRPr="009F065A">
        <w:rPr>
          <w:rFonts w:ascii="Times New Roman" w:hAnsi="Times New Roman" w:cs="Times New Roman"/>
          <w:sz w:val="28"/>
          <w:szCs w:val="28"/>
        </w:rPr>
        <w:t xml:space="preserve"> за такими балансовими рахунками: 1516АП(R011</w:t>
      </w:r>
      <w:r w:rsidR="00A314D5" w:rsidRPr="009F065A">
        <w:rPr>
          <w:rFonts w:ascii="Times New Roman" w:hAnsi="Times New Roman" w:cs="Times New Roman"/>
          <w:sz w:val="28"/>
          <w:szCs w:val="28"/>
        </w:rPr>
        <w:t>=1</w:t>
      </w:r>
      <w:r w:rsidRPr="009F065A">
        <w:rPr>
          <w:rFonts w:ascii="Times New Roman" w:hAnsi="Times New Roman" w:cs="Times New Roman"/>
          <w:sz w:val="28"/>
          <w:szCs w:val="28"/>
        </w:rPr>
        <w:t>), 1526</w:t>
      </w:r>
      <w:r w:rsidR="00A314D5" w:rsidRPr="009F065A">
        <w:rPr>
          <w:rFonts w:ascii="Times New Roman" w:hAnsi="Times New Roman" w:cs="Times New Roman"/>
          <w:sz w:val="28"/>
          <w:szCs w:val="28"/>
        </w:rPr>
        <w:t>А</w:t>
      </w:r>
      <w:r w:rsidRPr="009F065A">
        <w:rPr>
          <w:rFonts w:ascii="Times New Roman" w:hAnsi="Times New Roman" w:cs="Times New Roman"/>
          <w:sz w:val="28"/>
          <w:szCs w:val="28"/>
        </w:rPr>
        <w:t>П(R011=</w:t>
      </w:r>
      <w:r w:rsidR="00A314D5" w:rsidRPr="009F065A">
        <w:rPr>
          <w:rFonts w:ascii="Times New Roman" w:hAnsi="Times New Roman" w:cs="Times New Roman"/>
          <w:sz w:val="28"/>
          <w:szCs w:val="28"/>
        </w:rPr>
        <w:t>2</w:t>
      </w:r>
      <w:r w:rsidRPr="009F065A">
        <w:rPr>
          <w:rFonts w:ascii="Times New Roman" w:hAnsi="Times New Roman" w:cs="Times New Roman"/>
          <w:sz w:val="28"/>
          <w:szCs w:val="28"/>
        </w:rPr>
        <w:t>)</w:t>
      </w:r>
      <w:r w:rsidR="00A314D5" w:rsidRPr="009F065A">
        <w:rPr>
          <w:rFonts w:ascii="Times New Roman" w:hAnsi="Times New Roman" w:cs="Times New Roman"/>
          <w:sz w:val="28"/>
          <w:szCs w:val="28"/>
        </w:rPr>
        <w:t>.</w:t>
      </w:r>
    </w:p>
    <w:p w:rsidR="00F679A0" w:rsidRPr="009F065A" w:rsidRDefault="00F679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F679A0" w:rsidRPr="009F065A" w:rsidRDefault="00F679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A500D" w:rsidRPr="009F065A" w:rsidRDefault="00CB3A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H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003 </w:t>
      </w:r>
      <w:r w:rsidRPr="009F065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боргу за фінансовою дебіторською заборгованістю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0A500D" w:rsidRPr="009F065A" w:rsidRDefault="00CB3A63">
      <w:pPr>
        <w:pStyle w:val="a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Показник зі значенням параметра F083=11 – зазначається сума боргу, крім нарахованих доходів,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</w:t>
      </w:r>
      <w:r w:rsidR="006E0BB8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ами: 1811А, 1819А, </w:t>
      </w:r>
      <w:r w:rsidR="006E0BB8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1832А</w:t>
      </w:r>
      <w:r w:rsidR="006E0BB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(R011=2,3,4,5,6),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2800А, 2801А, 2805А, 2806А, 2807А, 2809А, </w:t>
      </w:r>
      <w:r w:rsidR="00FD258E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3511</w:t>
      </w:r>
      <w:r w:rsidR="00FD258E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А,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3540А, 3541А, 3542А, 3548А, 3710А</w:t>
      </w:r>
      <w:r w:rsidR="006E0BB8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2) Показник зі значенням параметра F083=12 – зазначається сума нарахованих доходів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обліковується за такими балансовими рахунками: </w:t>
      </w:r>
      <w:r w:rsidR="006E0BB8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1832А</w:t>
      </w:r>
      <w:r w:rsidR="006E0BB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(R011=7,8,9,</w:t>
      </w:r>
      <w:r w:rsidR="006E0BB8" w:rsidRPr="009F06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E0BB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="006E0BB8" w:rsidRPr="009F06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6E0BB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),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3570А, 3578А</w:t>
      </w:r>
      <w:r w:rsidR="006E0BB8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3) Показник зі значенням параметра F083=20 – </w:t>
      </w:r>
      <w:r w:rsidRPr="009F065A">
        <w:rPr>
          <w:rFonts w:ascii="Times New Roman" w:hAnsi="Times New Roman" w:cs="Times New Roman"/>
          <w:sz w:val="28"/>
          <w:szCs w:val="28"/>
        </w:rPr>
        <w:t xml:space="preserve">зазначається вартість отриманої застави/забезпечення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</w:t>
      </w:r>
      <w:r w:rsidR="00F679A0"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4) Показник зі значенням параметра F083=30 – зазначається розмір кредитного ризику (CR)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5) Показник зі значенням параметра F083=40 – зазначається розмір резерву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МСФЗ, що обліковується за такими балансовими рахунками: </w:t>
      </w:r>
      <w:r w:rsidR="006E0BB8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1839КА,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1890КА, 2890КА, </w:t>
      </w:r>
      <w:r w:rsidR="00DE21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3590КА,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3599КА.</w:t>
      </w:r>
    </w:p>
    <w:p w:rsidR="0038738B" w:rsidRPr="009F065A" w:rsidRDefault="0038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0A5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CB3A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H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004 </w:t>
      </w:r>
      <w:r w:rsidRPr="009F065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боргу за борговими цінними паперами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0A500D" w:rsidRPr="009F065A" w:rsidRDefault="000A5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Показник зі значенням параметра F083=11 – зазначається основна сума боргу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1400А, 1401А, 1402А, 1403А, 1404А, 1410А, 1411А, 1412А, 1413А, 1414А, 1420А, 1421А, 1422А, 1423А, 1424А, 3010А,</w:t>
      </w:r>
      <w:r w:rsidR="00227422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3011А, 3012А, 3013А, 3014А, 3110А, 3111А, 3112А, 3113А, 3114А, 3210А, 3211А, 3212А, 3213А, 3214А.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2) Показник зі значенням параметра F083=12 – зазначається сума нарахованих доходів за основною сумою боргу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</w:t>
      </w:r>
      <w:r w:rsidR="00227422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1408А, 1418А, 1428А, 3018А, 3118А, 3218А. 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3) Показник зі значенням параметра F083=19 – зазначається сума дооцінки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1405А, 1415А, 3015А, 3115А.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4) Показник зі значенням параметра F083=20 – </w:t>
      </w:r>
      <w:r w:rsidRPr="009F065A">
        <w:rPr>
          <w:rFonts w:ascii="Times New Roman" w:hAnsi="Times New Roman" w:cs="Times New Roman"/>
          <w:sz w:val="28"/>
          <w:szCs w:val="28"/>
        </w:rPr>
        <w:t>зазначається вартість отриманої застави/забезпечення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5) Показник зі значенням параметра F083=30 – зазначається розмір кредитного ризику (CR)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6) Показник зі значенням параметра F083=40 – зазначається розмір резерву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з МСФЗ, що обліковується за такими балансовими рахунками: 1419КА, 1429КА, 3119КА, 3219КА.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7) Показник зі значенням параметра F083=41 – зазначається розмір очікуваних кредитних збитків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відображаються на рахунках дисконтів в аналітичному обліку за складовою R013=1,2,3,4 параметра R110 за такими балансовими рахунками: 1406П, 1416П, 1426П, 3016П, 3116П, 3216П.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8) Показник зі значенням параметра F083=49 – зазначається розмір уцінки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1405П, 1415П, 3015П, 3115П.</w:t>
      </w:r>
    </w:p>
    <w:p w:rsidR="0075028C" w:rsidRPr="009F065A" w:rsidRDefault="0075028C" w:rsidP="00750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5A">
        <w:rPr>
          <w:rFonts w:ascii="Times New Roman" w:hAnsi="Times New Roman" w:cs="Times New Roman"/>
          <w:sz w:val="28"/>
          <w:szCs w:val="28"/>
        </w:rPr>
        <w:t>9) Показник зі значенням параметра F083=10 – зазначається дисконт/премія, крім очікуваних кредитних збитків, які відображаються на рахунках дисконтів в аналітичному обліку за складовою R013=1,2,3,4 параметра R110</w:t>
      </w:r>
      <w:r w:rsidR="001912E7" w:rsidRPr="009F065A">
        <w:rPr>
          <w:rFonts w:ascii="Times New Roman" w:hAnsi="Times New Roman" w:cs="Times New Roman"/>
          <w:sz w:val="28"/>
          <w:szCs w:val="28"/>
        </w:rPr>
        <w:t>,</w:t>
      </w:r>
      <w:r w:rsidRPr="009F065A">
        <w:rPr>
          <w:rFonts w:ascii="Times New Roman" w:hAnsi="Times New Roman" w:cs="Times New Roman"/>
          <w:sz w:val="28"/>
          <w:szCs w:val="28"/>
        </w:rPr>
        <w:t xml:space="preserve"> за такими балансовими рахунками: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1406</w:t>
      </w:r>
      <w:r w:rsidR="001912E7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П, 1416</w:t>
      </w:r>
      <w:r w:rsidR="001912E7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П, 1426</w:t>
      </w:r>
      <w:r w:rsidR="001912E7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П, 3016</w:t>
      </w:r>
      <w:r w:rsidR="001912E7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П, 3116</w:t>
      </w:r>
      <w:r w:rsidR="001912E7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П, 3216</w:t>
      </w:r>
      <w:r w:rsidR="001912E7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П.</w:t>
      </w:r>
    </w:p>
    <w:p w:rsidR="000A500D" w:rsidRPr="009F065A" w:rsidRDefault="00750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CB3A63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До показника не включаються цінні папери, на які зменшується розмір РК згідно з Інструкцією </w:t>
      </w:r>
      <w:r w:rsidR="00227422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№ </w:t>
      </w:r>
      <w:r w:rsidR="00CB3A63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368.</w:t>
      </w:r>
    </w:p>
    <w:p w:rsidR="000A500D" w:rsidRPr="009F065A" w:rsidRDefault="000A5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0A5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A500D" w:rsidRPr="009F065A" w:rsidRDefault="00CB3A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H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005 </w:t>
      </w:r>
      <w:r w:rsidRPr="009F065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боргу за наданими фінансовими зобов'язаннями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0A500D" w:rsidRPr="009F065A" w:rsidRDefault="00CB3A63">
      <w:pPr>
        <w:pStyle w:val="a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1) Показник зі значенням параметра F083=11 – зазначається сума боргу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гарантіями, поручительствами, акредитивами, акцептами, зобов’язаннями з кредитування, що надані клієнтам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що обліковується за такими балансовими рахунками: 9000А, 9001А, 9002А, 9003А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, 9100А, 9122А, 9129А.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 Показник зі значенням параметра F083=20 – </w:t>
      </w:r>
      <w:r w:rsidRPr="009F065A">
        <w:rPr>
          <w:rFonts w:ascii="Times New Roman" w:hAnsi="Times New Roman" w:cs="Times New Roman"/>
          <w:sz w:val="28"/>
          <w:szCs w:val="28"/>
        </w:rPr>
        <w:t>зазначається вартість отриманої застави/забезпечення</w:t>
      </w:r>
      <w:r w:rsidRPr="009F06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гарантіями, поручительствами, акредитивами, акцептами, зобов’язаннями з кредитування, що надані клієнтам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 Показник зі значенням параметра F083=30 – зазначається розмір кредитного ризику (CR)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гарантіями, поручительствами, акредитивами, акцептами, зобов’язаннями з кредитування, що надані клієнтам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 Показник зі значенням параметра F083=40 – зазначається розмір резерву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гарантіями, поручительствами, акредитивами, акцептами, зобов’язаннями з кредитування, що надані клієнтам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згідно з МСФЗ, що обліковується за такими балансовими рахунками: 3690П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3692П.</w:t>
      </w:r>
    </w:p>
    <w:p w:rsidR="00970228" w:rsidRPr="009F065A" w:rsidRDefault="0097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E1279D" w:rsidRPr="009F065A" w:rsidRDefault="00E1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70228" w:rsidRPr="009F065A" w:rsidRDefault="00970228" w:rsidP="009702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H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9F065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боргу за наданими іншими зобов'язаннями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970228" w:rsidRPr="009F065A" w:rsidRDefault="00970228" w:rsidP="00970228">
      <w:pPr>
        <w:pStyle w:val="a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970228" w:rsidRPr="009F065A" w:rsidRDefault="00970228" w:rsidP="0097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1) Показник зі значенням параметра F083=11 – зазначається сума боргу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що обліковується за такими балансовими рахунками: 9200А, 9201А, 9202А, 9203А, 9204А, 9206А, 9207А, 9208А, 9221А, 9224А, 9227А, 9228А, 9300А, 9321А, 9324А, 9327А, 9328А, 9350А, 9351А, 9352А, 9353А, 9354А, 9356А, 9357А, 9358А, 9359А.</w:t>
      </w:r>
    </w:p>
    <w:p w:rsidR="00970228" w:rsidRPr="009F065A" w:rsidRDefault="00970228" w:rsidP="0097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 Показник зі значенням параметра F083=20 – </w:t>
      </w:r>
      <w:r w:rsidRPr="009F065A">
        <w:rPr>
          <w:rFonts w:ascii="Times New Roman" w:hAnsi="Times New Roman" w:cs="Times New Roman"/>
          <w:sz w:val="28"/>
          <w:szCs w:val="28"/>
        </w:rPr>
        <w:t>зазначається вартість отриманої застави/забезпечення</w:t>
      </w:r>
      <w:r w:rsidRPr="009F06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іншими зобов’язаннями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970228" w:rsidRPr="009F065A" w:rsidRDefault="00970228" w:rsidP="0097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 Показник зі значенням параметра F083=30 – зазначається розмір кредитного ризику (CR)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E1279D" w:rsidRPr="00446B7E" w:rsidRDefault="0097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 Показник зі значенням параметра F083=40 – зазначається розмір резерву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наданими іншими зобов’язаннями 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згідно з МСФЗ.</w:t>
      </w:r>
    </w:p>
    <w:sectPr w:rsidR="00E1279D" w:rsidRPr="00446B7E">
      <w:pgSz w:w="11906" w:h="16838"/>
      <w:pgMar w:top="850" w:right="850" w:bottom="85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FreeSans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charset w:val="00"/>
    <w:family w:val="auto"/>
    <w:pitch w:val="default"/>
    <w:sig w:usb0="E4839EFF" w:usb1="4600FDFF" w:usb2="000030A0" w:usb3="00000584" w:csb0="600001BF" w:csb1="DFF70000"/>
  </w:font>
  <w:font w:name="Liberation Sans">
    <w:altName w:val="Arial"/>
    <w:charset w:val="01"/>
    <w:family w:val="roman"/>
    <w:pitch w:val="default"/>
    <w:sig w:usb0="A00002AF" w:usb1="500078FB" w:usb2="00000000" w:usb3="00000000" w:csb0="6000009F" w:csb1="DFD70000"/>
  </w:font>
  <w:font w:name="Noto Sans CJK SC">
    <w:charset w:val="86"/>
    <w:family w:val="auto"/>
    <w:pitch w:val="default"/>
    <w:sig w:usb0="30000003" w:usb1="2BDF3C10" w:usb2="00000016" w:usb3="00000000" w:csb0="602E01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FAC88F"/>
    <w:multiLevelType w:val="singleLevel"/>
    <w:tmpl w:val="DBFAC88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76EA2AF0"/>
    <w:multiLevelType w:val="singleLevel"/>
    <w:tmpl w:val="76EA2AF0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9EF56762"/>
    <w:rsid w:val="9EFF3AD5"/>
    <w:rsid w:val="AFBB8C86"/>
    <w:rsid w:val="B7FE2B8C"/>
    <w:rsid w:val="BBFFDEFB"/>
    <w:rsid w:val="BDBD4635"/>
    <w:rsid w:val="BFB6BDA5"/>
    <w:rsid w:val="CFFE851E"/>
    <w:rsid w:val="DFC26895"/>
    <w:rsid w:val="EADFA0B8"/>
    <w:rsid w:val="EBBF4801"/>
    <w:rsid w:val="ED6A28F5"/>
    <w:rsid w:val="EFFDE9F9"/>
    <w:rsid w:val="F77FB411"/>
    <w:rsid w:val="FAEFEF99"/>
    <w:rsid w:val="FB55AD19"/>
    <w:rsid w:val="FDBDFA21"/>
    <w:rsid w:val="FE2FEA78"/>
    <w:rsid w:val="FFB7EB55"/>
    <w:rsid w:val="FFE376F8"/>
    <w:rsid w:val="FFEF7615"/>
    <w:rsid w:val="FFF61569"/>
    <w:rsid w:val="00013202"/>
    <w:rsid w:val="000179D5"/>
    <w:rsid w:val="000200B4"/>
    <w:rsid w:val="000600D1"/>
    <w:rsid w:val="00073628"/>
    <w:rsid w:val="000A500D"/>
    <w:rsid w:val="000C11AF"/>
    <w:rsid w:val="00172A27"/>
    <w:rsid w:val="00186E2F"/>
    <w:rsid w:val="001912E7"/>
    <w:rsid w:val="001B57C8"/>
    <w:rsid w:val="00202EFA"/>
    <w:rsid w:val="00212A33"/>
    <w:rsid w:val="00226660"/>
    <w:rsid w:val="00227422"/>
    <w:rsid w:val="002610CF"/>
    <w:rsid w:val="00292DF9"/>
    <w:rsid w:val="002A1CD9"/>
    <w:rsid w:val="002D2254"/>
    <w:rsid w:val="002E6498"/>
    <w:rsid w:val="003033DF"/>
    <w:rsid w:val="00307A99"/>
    <w:rsid w:val="003436DF"/>
    <w:rsid w:val="0038738B"/>
    <w:rsid w:val="00402C49"/>
    <w:rsid w:val="00423D9A"/>
    <w:rsid w:val="00446B7E"/>
    <w:rsid w:val="004477AC"/>
    <w:rsid w:val="004A18B9"/>
    <w:rsid w:val="005F2751"/>
    <w:rsid w:val="006E0BB8"/>
    <w:rsid w:val="007075DA"/>
    <w:rsid w:val="0075028C"/>
    <w:rsid w:val="007E3C8A"/>
    <w:rsid w:val="00833BFC"/>
    <w:rsid w:val="0085058F"/>
    <w:rsid w:val="008625A0"/>
    <w:rsid w:val="008720AE"/>
    <w:rsid w:val="0088763B"/>
    <w:rsid w:val="008E1A74"/>
    <w:rsid w:val="00917D94"/>
    <w:rsid w:val="00970228"/>
    <w:rsid w:val="009B42A9"/>
    <w:rsid w:val="009F065A"/>
    <w:rsid w:val="00A314D5"/>
    <w:rsid w:val="00A865DA"/>
    <w:rsid w:val="00A91A2B"/>
    <w:rsid w:val="00AB2D9E"/>
    <w:rsid w:val="00AE2FA0"/>
    <w:rsid w:val="00B534BE"/>
    <w:rsid w:val="00B83467"/>
    <w:rsid w:val="00BC72EE"/>
    <w:rsid w:val="00C41078"/>
    <w:rsid w:val="00CB3A63"/>
    <w:rsid w:val="00DD027A"/>
    <w:rsid w:val="00DE21B8"/>
    <w:rsid w:val="00E1279D"/>
    <w:rsid w:val="00E3209C"/>
    <w:rsid w:val="00EB1384"/>
    <w:rsid w:val="00EC579B"/>
    <w:rsid w:val="00F11168"/>
    <w:rsid w:val="00F575FE"/>
    <w:rsid w:val="00F679A0"/>
    <w:rsid w:val="00F773F5"/>
    <w:rsid w:val="00FD258E"/>
    <w:rsid w:val="00FE70BF"/>
    <w:rsid w:val="1BF3A4EE"/>
    <w:rsid w:val="1D1B5318"/>
    <w:rsid w:val="34FA0C32"/>
    <w:rsid w:val="3EF58053"/>
    <w:rsid w:val="469F39CE"/>
    <w:rsid w:val="4AF70701"/>
    <w:rsid w:val="4C3F63E0"/>
    <w:rsid w:val="4E9D7C49"/>
    <w:rsid w:val="5FE52266"/>
    <w:rsid w:val="65AE4CFE"/>
    <w:rsid w:val="6BFF698E"/>
    <w:rsid w:val="6E3948DF"/>
    <w:rsid w:val="6ECBFED8"/>
    <w:rsid w:val="6F6DA728"/>
    <w:rsid w:val="6FFDF793"/>
    <w:rsid w:val="72A997B5"/>
    <w:rsid w:val="75FF61BB"/>
    <w:rsid w:val="77778E70"/>
    <w:rsid w:val="777DE7C8"/>
    <w:rsid w:val="7B83A453"/>
    <w:rsid w:val="7BFD6820"/>
    <w:rsid w:val="7C7208FE"/>
    <w:rsid w:val="7CEF0057"/>
    <w:rsid w:val="7EFF4BDD"/>
    <w:rsid w:val="7FBD9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9E5C6-35DC-4E4D-A2B2-3B6B75FD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"/>
    <w:basedOn w:val="a4"/>
    <w:rPr>
      <w:rFonts w:cs="FreeSans"/>
    </w:rPr>
  </w:style>
  <w:style w:type="paragraph" w:styleId="a9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qFormat/>
    <w:rPr>
      <w:rFonts w:cs="Times New Roman"/>
      <w:sz w:val="16"/>
      <w:szCs w:val="16"/>
    </w:rPr>
  </w:style>
  <w:style w:type="table" w:styleId="ab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d">
    <w:name w:val="Текст примечания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бычный (веб) Знак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226660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7">
    <w:name w:val="Текст примітки Знак"/>
    <w:basedOn w:val="a0"/>
    <w:link w:val="a6"/>
    <w:uiPriority w:val="99"/>
    <w:semiHidden/>
    <w:rsid w:val="00226660"/>
    <w:rPr>
      <w:rFonts w:ascii="Times New Roman" w:eastAsia="Times New Roman" w:hAnsi="Times New Roman" w:cs="Times New Roman"/>
      <w:lang w:val="uk-UA" w:eastAsia="en-US"/>
    </w:rPr>
  </w:style>
  <w:style w:type="character" w:customStyle="1" w:styleId="af1">
    <w:name w:val="Тема примітки Знак"/>
    <w:basedOn w:val="a7"/>
    <w:link w:val="af0"/>
    <w:uiPriority w:val="99"/>
    <w:semiHidden/>
    <w:rsid w:val="00226660"/>
    <w:rPr>
      <w:rFonts w:ascii="Times New Roman" w:eastAsia="Times New Roman" w:hAnsi="Times New Roman" w:cs="Times New Roman"/>
      <w:b/>
      <w:bCs/>
      <w:lang w:val="uk-UA" w:eastAsia="en-US"/>
    </w:rPr>
  </w:style>
  <w:style w:type="paragraph" w:styleId="af2">
    <w:name w:val="Revision"/>
    <w:hidden/>
    <w:uiPriority w:val="99"/>
    <w:semiHidden/>
    <w:rsid w:val="00226660"/>
    <w:pPr>
      <w:spacing w:after="0" w:line="240" w:lineRule="auto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10622</Words>
  <Characters>6055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Вдовиченко Владислав Сергійович</cp:lastModifiedBy>
  <cp:revision>2</cp:revision>
  <cp:lastPrinted>2018-01-06T20:06:00Z</cp:lastPrinted>
  <dcterms:created xsi:type="dcterms:W3CDTF">2022-10-12T07:26:00Z</dcterms:created>
  <dcterms:modified xsi:type="dcterms:W3CDTF">2022-10-12T07:26:00Z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1033-10.1.0.6757</vt:lpwstr>
  </property>
</Properties>
</file>